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</w:p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435D98">
        <w:rPr>
          <w:rFonts w:eastAsia="MS Mincho"/>
          <w:b/>
          <w:szCs w:val="28"/>
        </w:rPr>
        <w:t>Извещение о проведении</w:t>
      </w:r>
    </w:p>
    <w:p w:rsidR="009650A1" w:rsidRDefault="00B560C3" w:rsidP="008D403A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8D403A" w:rsidRPr="00D2493C">
        <w:rPr>
          <w:rFonts w:eastAsia="MS Mincho"/>
          <w:szCs w:val="28"/>
        </w:rPr>
        <w:t xml:space="preserve"> </w:t>
      </w:r>
      <w:r w:rsidR="008D403A">
        <w:rPr>
          <w:rFonts w:eastAsia="MS Mincho"/>
          <w:szCs w:val="28"/>
        </w:rPr>
        <w:t xml:space="preserve">в электронной форме </w:t>
      </w:r>
    </w:p>
    <w:p w:rsidR="009650A1" w:rsidRDefault="008D403A" w:rsidP="008D403A">
      <w:pPr>
        <w:pStyle w:val="11"/>
        <w:ind w:firstLine="0"/>
        <w:jc w:val="center"/>
        <w:rPr>
          <w:rFonts w:eastAsia="MS Mincho"/>
          <w:szCs w:val="28"/>
        </w:rPr>
      </w:pPr>
      <w:r w:rsidRPr="005130F8">
        <w:rPr>
          <w:rFonts w:eastAsia="MS Mincho"/>
          <w:szCs w:val="28"/>
        </w:rPr>
        <w:t>№</w:t>
      </w:r>
      <w:r w:rsidR="009650A1" w:rsidRPr="005130F8">
        <w:t xml:space="preserve"> </w:t>
      </w:r>
      <w:r w:rsidR="005130F8" w:rsidRPr="005130F8">
        <w:rPr>
          <w:rFonts w:eastAsia="MS Mincho"/>
          <w:szCs w:val="28"/>
        </w:rPr>
        <w:t>27592</w:t>
      </w:r>
      <w:r w:rsidR="009650A1" w:rsidRPr="005130F8">
        <w:rPr>
          <w:rFonts w:eastAsia="MS Mincho"/>
          <w:szCs w:val="28"/>
        </w:rPr>
        <w:t>/</w:t>
      </w:r>
      <w:r w:rsidR="00B560C3" w:rsidRPr="005130F8">
        <w:rPr>
          <w:rFonts w:eastAsia="MS Mincho"/>
          <w:szCs w:val="28"/>
        </w:rPr>
        <w:t>З</w:t>
      </w:r>
      <w:r w:rsidR="009650A1" w:rsidRPr="005130F8">
        <w:rPr>
          <w:rFonts w:eastAsia="MS Mincho"/>
          <w:szCs w:val="28"/>
        </w:rPr>
        <w:t>К</w:t>
      </w:r>
      <w:r w:rsidR="00B560C3" w:rsidRPr="005130F8">
        <w:rPr>
          <w:rFonts w:eastAsia="MS Mincho"/>
          <w:szCs w:val="28"/>
        </w:rPr>
        <w:t>Т</w:t>
      </w:r>
      <w:r w:rsidR="009650A1" w:rsidRPr="005130F8">
        <w:rPr>
          <w:rFonts w:eastAsia="MS Mincho"/>
          <w:szCs w:val="28"/>
        </w:rPr>
        <w:t>Э-АО «ППК «Черноземье»/2018/ВРЖ</w:t>
      </w:r>
      <w:r>
        <w:rPr>
          <w:rFonts w:eastAsia="MS Mincho"/>
          <w:szCs w:val="28"/>
        </w:rPr>
        <w:t xml:space="preserve"> </w:t>
      </w:r>
    </w:p>
    <w:p w:rsidR="008D403A" w:rsidRPr="00435D98" w:rsidRDefault="008D403A" w:rsidP="008D403A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на о</w:t>
      </w:r>
      <w:r w:rsidRPr="003C5105">
        <w:rPr>
          <w:rFonts w:eastAsia="MS Mincho"/>
          <w:szCs w:val="28"/>
        </w:rPr>
        <w:t xml:space="preserve">казание услуг </w:t>
      </w:r>
      <w:r w:rsidR="00B560C3">
        <w:rPr>
          <w:rFonts w:eastAsia="MS Mincho"/>
          <w:szCs w:val="28"/>
        </w:rPr>
        <w:t>в области пожарной безопасности и ликвидации чрезвычайных ситуаций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98231C">
        <w:tc>
          <w:tcPr>
            <w:tcW w:w="67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45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Pr="00BC792C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BD3F22" w:rsidRPr="00BC792C">
              <w:rPr>
                <w:bCs/>
                <w:sz w:val="28"/>
                <w:szCs w:val="28"/>
              </w:rPr>
              <w:t xml:space="preserve">котировочная </w:t>
            </w:r>
            <w:r w:rsidRPr="00BC792C">
              <w:rPr>
                <w:bCs/>
                <w:sz w:val="28"/>
                <w:szCs w:val="28"/>
              </w:rPr>
              <w:t>документация</w:t>
            </w:r>
            <w:r w:rsidRPr="00BC792C">
              <w:rPr>
                <w:bCs/>
                <w:i/>
                <w:sz w:val="28"/>
                <w:szCs w:val="28"/>
              </w:rPr>
              <w:t xml:space="preserve"> </w:t>
            </w:r>
            <w:r w:rsidRPr="00BC792C">
              <w:rPr>
                <w:bCs/>
                <w:sz w:val="28"/>
                <w:szCs w:val="28"/>
              </w:rPr>
              <w:t xml:space="preserve">размещены </w:t>
            </w:r>
            <w:r w:rsidR="00175AB3" w:rsidRPr="000536B0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</w:t>
            </w:r>
            <w:r w:rsidR="0039171E" w:rsidRPr="000536B0">
              <w:rPr>
                <w:bCs/>
                <w:sz w:val="28"/>
                <w:szCs w:val="28"/>
              </w:rPr>
              <w:t xml:space="preserve">, </w:t>
            </w:r>
            <w:r w:rsidR="00F741A9" w:rsidRPr="000536B0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запроса котировок на сайте </w:t>
            </w:r>
            <w:r w:rsidR="00F741A9" w:rsidRPr="000536B0">
              <w:t xml:space="preserve"> </w:t>
            </w:r>
            <w:hyperlink r:id="rId7" w:history="1">
              <w:r w:rsidR="00F741A9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F741A9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F741A9" w:rsidRPr="000536B0">
              <w:rPr>
                <w:bCs/>
                <w:sz w:val="28"/>
                <w:szCs w:val="28"/>
              </w:rPr>
              <w:t xml:space="preserve">), </w:t>
            </w:r>
            <w:r w:rsidR="0039171E" w:rsidRPr="000536B0">
              <w:rPr>
                <w:bCs/>
                <w:sz w:val="28"/>
                <w:szCs w:val="28"/>
              </w:rPr>
              <w:t>на</w:t>
            </w:r>
            <w:r w:rsidR="002062E3" w:rsidRPr="000536B0">
              <w:rPr>
                <w:bCs/>
                <w:sz w:val="28"/>
                <w:szCs w:val="28"/>
              </w:rPr>
              <w:t xml:space="preserve"> официальном </w:t>
            </w:r>
            <w:r w:rsidR="0039171E" w:rsidRPr="000536B0">
              <w:rPr>
                <w:bCs/>
                <w:sz w:val="28"/>
                <w:szCs w:val="28"/>
              </w:rPr>
              <w:t>сайте</w:t>
            </w:r>
            <w:r w:rsidR="002062E3" w:rsidRPr="000536B0">
              <w:rPr>
                <w:bCs/>
                <w:sz w:val="28"/>
                <w:szCs w:val="28"/>
              </w:rPr>
              <w:t xml:space="preserve"> Заказчика</w:t>
            </w:r>
            <w:r w:rsidR="0039171E" w:rsidRPr="000536B0">
              <w:rPr>
                <w:bCs/>
                <w:sz w:val="28"/>
                <w:szCs w:val="28"/>
              </w:rPr>
              <w:t xml:space="preserve"> www.ppkch.ru (раздел</w:t>
            </w:r>
            <w:r w:rsidR="0039171E" w:rsidRPr="00BC792C">
              <w:rPr>
                <w:bCs/>
                <w:sz w:val="28"/>
                <w:szCs w:val="28"/>
              </w:rPr>
              <w:t xml:space="preserve"> «Тендеры»)</w:t>
            </w:r>
            <w:r w:rsidR="00954D17" w:rsidRPr="00BC792C">
              <w:rPr>
                <w:bCs/>
                <w:sz w:val="28"/>
                <w:szCs w:val="28"/>
              </w:rPr>
              <w:t xml:space="preserve"> (далее – сайты)</w:t>
            </w:r>
            <w:r w:rsidR="00175AB3" w:rsidRPr="00BC792C">
              <w:rPr>
                <w:szCs w:val="28"/>
              </w:rPr>
              <w:t xml:space="preserve"> </w:t>
            </w:r>
            <w:r w:rsidR="0039171E" w:rsidRPr="00BC792C">
              <w:rPr>
                <w:b/>
                <w:bCs/>
                <w:sz w:val="28"/>
                <w:szCs w:val="28"/>
              </w:rPr>
              <w:t>«</w:t>
            </w:r>
            <w:r w:rsidR="00B560C3">
              <w:rPr>
                <w:b/>
                <w:bCs/>
                <w:sz w:val="28"/>
                <w:szCs w:val="28"/>
              </w:rPr>
              <w:t>26</w:t>
            </w:r>
            <w:r w:rsidR="00AA5813" w:rsidRPr="00BC792C">
              <w:rPr>
                <w:b/>
                <w:bCs/>
                <w:sz w:val="28"/>
                <w:szCs w:val="28"/>
              </w:rPr>
              <w:t>»</w:t>
            </w:r>
            <w:r w:rsidR="0039171E" w:rsidRPr="00BC792C">
              <w:rPr>
                <w:bCs/>
                <w:sz w:val="28"/>
                <w:szCs w:val="28"/>
              </w:rPr>
              <w:t xml:space="preserve"> </w:t>
            </w:r>
            <w:r w:rsidR="003F4D19">
              <w:rPr>
                <w:b/>
                <w:bCs/>
                <w:sz w:val="28"/>
                <w:szCs w:val="28"/>
              </w:rPr>
              <w:t>ноября</w:t>
            </w:r>
            <w:r w:rsidR="002062E3" w:rsidRPr="00BC792C">
              <w:rPr>
                <w:b/>
                <w:bCs/>
                <w:sz w:val="28"/>
                <w:szCs w:val="28"/>
              </w:rPr>
              <w:t xml:space="preserve"> 2018 г.</w:t>
            </w:r>
          </w:p>
          <w:p w:rsidR="006D7D15" w:rsidRPr="005130F8" w:rsidRDefault="006D7D15" w:rsidP="005130F8">
            <w:pPr>
              <w:pStyle w:val="11"/>
              <w:ind w:firstLine="0"/>
              <w:rPr>
                <w:rFonts w:eastAsia="MS Mincho"/>
                <w:szCs w:val="28"/>
              </w:rPr>
            </w:pPr>
            <w:r w:rsidRPr="00BC792C">
              <w:rPr>
                <w:szCs w:val="28"/>
              </w:rPr>
              <w:t xml:space="preserve">Все необходимые документы по </w:t>
            </w:r>
            <w:r w:rsidR="00B560C3">
              <w:rPr>
                <w:szCs w:val="28"/>
              </w:rPr>
              <w:t>запросу котировок</w:t>
            </w:r>
            <w:r w:rsidR="0039171E" w:rsidRPr="00BC792C">
              <w:rPr>
                <w:rFonts w:eastAsia="MS Mincho"/>
                <w:szCs w:val="28"/>
              </w:rPr>
              <w:t xml:space="preserve"> в электронной форме </w:t>
            </w:r>
            <w:r w:rsidR="005130F8" w:rsidRPr="005130F8">
              <w:rPr>
                <w:rFonts w:eastAsia="MS Mincho"/>
                <w:szCs w:val="28"/>
              </w:rPr>
              <w:t>№</w:t>
            </w:r>
            <w:r w:rsidR="005130F8" w:rsidRPr="005130F8">
              <w:t xml:space="preserve"> </w:t>
            </w:r>
            <w:r w:rsidR="005130F8" w:rsidRPr="005130F8">
              <w:rPr>
                <w:rFonts w:eastAsia="MS Mincho"/>
                <w:szCs w:val="28"/>
              </w:rPr>
              <w:t>27592/ЗКТЭ-АО «ППК «Черноземье»/2018/ВРЖ</w:t>
            </w:r>
            <w:r w:rsidR="005130F8">
              <w:rPr>
                <w:rFonts w:eastAsia="MS Mincho"/>
                <w:szCs w:val="28"/>
              </w:rPr>
              <w:t xml:space="preserve"> </w:t>
            </w:r>
            <w:r w:rsidRPr="00B560C3">
              <w:rPr>
                <w:szCs w:val="28"/>
              </w:rPr>
              <w:t>размещены в разделе</w:t>
            </w:r>
            <w:r w:rsidRPr="00BC792C">
              <w:rPr>
                <w:szCs w:val="28"/>
              </w:rPr>
              <w:t xml:space="preserve"> «Документы».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5130F8" w:rsidRDefault="00B560C3" w:rsidP="005130F8">
            <w:pPr>
              <w:pStyle w:val="11"/>
              <w:ind w:firstLine="0"/>
              <w:rPr>
                <w:rFonts w:eastAsia="MS Mincho"/>
                <w:szCs w:val="28"/>
              </w:rPr>
            </w:pPr>
            <w:r>
              <w:rPr>
                <w:szCs w:val="28"/>
              </w:rPr>
              <w:t>Запрос котировок</w:t>
            </w:r>
            <w:r w:rsidRPr="00BC792C">
              <w:rPr>
                <w:rFonts w:eastAsia="MS Mincho"/>
                <w:szCs w:val="28"/>
              </w:rPr>
              <w:t xml:space="preserve"> в электронной форме </w:t>
            </w:r>
            <w:r w:rsidR="005130F8" w:rsidRPr="005130F8">
              <w:rPr>
                <w:rFonts w:eastAsia="MS Mincho"/>
                <w:szCs w:val="28"/>
              </w:rPr>
              <w:t>№</w:t>
            </w:r>
            <w:r w:rsidR="005130F8" w:rsidRPr="005130F8">
              <w:t xml:space="preserve"> </w:t>
            </w:r>
            <w:r w:rsidR="005130F8" w:rsidRPr="005130F8">
              <w:rPr>
                <w:rFonts w:eastAsia="MS Mincho"/>
                <w:szCs w:val="28"/>
              </w:rPr>
              <w:t>27592/ЗКТЭ-АО «ППК «Черноземье»/2018/ВРЖ</w:t>
            </w:r>
            <w:r w:rsidR="005130F8">
              <w:rPr>
                <w:rFonts w:eastAsia="MS Mincho"/>
                <w:szCs w:val="28"/>
              </w:rPr>
              <w:t xml:space="preserve"> </w:t>
            </w:r>
          </w:p>
          <w:p w:rsidR="006D7D15" w:rsidRPr="00BC792C" w:rsidRDefault="006D7D15" w:rsidP="0049323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A850EC" w:rsidRPr="00BC792C" w:rsidTr="0098231C">
        <w:tc>
          <w:tcPr>
            <w:tcW w:w="67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A850EC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7621" w:type="dxa"/>
          </w:tcPr>
          <w:p w:rsidR="00F741A9" w:rsidRPr="00A51F81" w:rsidRDefault="00F741A9" w:rsidP="00F741A9">
            <w:pPr>
              <w:ind w:firstLine="709"/>
              <w:jc w:val="both"/>
              <w:rPr>
                <w:sz w:val="28"/>
                <w:szCs w:val="28"/>
              </w:rPr>
            </w:pPr>
            <w:r w:rsidRPr="00A51F81">
              <w:rPr>
                <w:sz w:val="28"/>
                <w:szCs w:val="28"/>
              </w:rPr>
              <w:t>Приоритет не установлен.</w:t>
            </w:r>
          </w:p>
          <w:p w:rsidR="00A850EC" w:rsidRPr="00A51F81" w:rsidRDefault="00A850EC" w:rsidP="0049323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4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6D7D15" w:rsidRPr="000536B0" w:rsidRDefault="00F741A9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0536B0">
              <w:rPr>
                <w:bCs/>
                <w:sz w:val="28"/>
                <w:szCs w:val="28"/>
              </w:rPr>
              <w:t xml:space="preserve">Универсальная электронная торговая площадка на сайте </w:t>
            </w:r>
            <w:r w:rsidRPr="000536B0">
              <w:t xml:space="preserve"> </w:t>
            </w:r>
            <w:hyperlink r:id="rId8" w:history="1">
              <w:r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5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Заказчик:</w:t>
            </w:r>
            <w:r w:rsidRPr="00A51F81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</w:t>
            </w:r>
            <w:r w:rsidRPr="00A51F81">
              <w:rPr>
                <w:bCs/>
                <w:sz w:val="28"/>
                <w:szCs w:val="28"/>
              </w:rPr>
              <w:lastRenderedPageBreak/>
              <w:t>«Черноземье»).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A51F81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A51F81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39171E" w:rsidRPr="00B560C3" w:rsidRDefault="0039171E" w:rsidP="00354880">
            <w:pPr>
              <w:jc w:val="both"/>
              <w:rPr>
                <w:bCs/>
                <w:sz w:val="28"/>
                <w:szCs w:val="28"/>
                <w:u w:val="single"/>
              </w:rPr>
            </w:pPr>
            <w:r w:rsidRPr="00A51F81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A51F81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="00354880" w:rsidRPr="00B560C3">
                <w:rPr>
                  <w:rStyle w:val="af0"/>
                  <w:bCs/>
                  <w:color w:val="auto"/>
                  <w:sz w:val="28"/>
                  <w:szCs w:val="28"/>
                </w:rPr>
                <w:t>2651647@</w:t>
              </w:r>
              <w:r w:rsidR="00354880" w:rsidRPr="00B560C3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mail</w:t>
              </w:r>
              <w:r w:rsidR="00354880" w:rsidRPr="00B560C3">
                <w:rPr>
                  <w:rStyle w:val="af0"/>
                  <w:bCs/>
                  <w:color w:val="auto"/>
                  <w:sz w:val="28"/>
                  <w:szCs w:val="28"/>
                </w:rPr>
                <w:t>.</w:t>
              </w:r>
              <w:r w:rsidR="00354880" w:rsidRPr="00B560C3">
                <w:rPr>
                  <w:rStyle w:val="af0"/>
                  <w:bCs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354880" w:rsidRPr="00B560C3">
              <w:rPr>
                <w:bCs/>
                <w:sz w:val="28"/>
                <w:szCs w:val="28"/>
                <w:u w:val="single"/>
              </w:rPr>
              <w:t xml:space="preserve">, </w:t>
            </w:r>
            <w:r w:rsidR="00354880" w:rsidRPr="00B560C3">
              <w:rPr>
                <w:bCs/>
                <w:sz w:val="28"/>
                <w:szCs w:val="28"/>
                <w:u w:val="single"/>
                <w:lang w:val="en-US"/>
              </w:rPr>
              <w:t>tihonovalv</w:t>
            </w:r>
            <w:r w:rsidR="00354880" w:rsidRPr="00B560C3">
              <w:rPr>
                <w:bCs/>
                <w:sz w:val="28"/>
                <w:szCs w:val="28"/>
                <w:u w:val="single"/>
              </w:rPr>
              <w:t>@</w:t>
            </w:r>
            <w:r w:rsidR="00354880" w:rsidRPr="00B560C3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="00354880" w:rsidRPr="00B560C3">
              <w:rPr>
                <w:bCs/>
                <w:sz w:val="28"/>
                <w:szCs w:val="28"/>
                <w:u w:val="single"/>
              </w:rPr>
              <w:t>.</w:t>
            </w:r>
            <w:r w:rsidR="00354880" w:rsidRPr="00B560C3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 w:rsidR="00454FC1" w:rsidRPr="00B560C3">
              <w:rPr>
                <w:bCs/>
                <w:sz w:val="28"/>
                <w:szCs w:val="28"/>
                <w:u w:val="single"/>
              </w:rPr>
              <w:t>.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Номер телефона:</w:t>
            </w:r>
            <w:r w:rsidRPr="00A51F81">
              <w:rPr>
                <w:bCs/>
                <w:sz w:val="28"/>
                <w:szCs w:val="28"/>
              </w:rPr>
              <w:t xml:space="preserve"> 8 (473) 265-16-40 (доб.60</w:t>
            </w:r>
            <w:r w:rsidR="00354880" w:rsidRPr="00A51F81">
              <w:rPr>
                <w:bCs/>
                <w:sz w:val="28"/>
                <w:szCs w:val="28"/>
              </w:rPr>
              <w:t>8</w:t>
            </w:r>
            <w:r w:rsidRPr="00A51F81">
              <w:rPr>
                <w:bCs/>
                <w:sz w:val="28"/>
                <w:szCs w:val="28"/>
              </w:rPr>
              <w:t xml:space="preserve">). </w:t>
            </w:r>
          </w:p>
          <w:p w:rsidR="0039171E" w:rsidRPr="00A51F81" w:rsidRDefault="0039171E" w:rsidP="0039171E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Организатор:</w:t>
            </w:r>
            <w:r w:rsidRPr="00A51F81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39171E" w:rsidRPr="00A51F81" w:rsidRDefault="0039171E" w:rsidP="0039171E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4D7CF1" w:rsidRPr="00A51F81" w:rsidRDefault="0039171E" w:rsidP="004D7CF1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0536B0" w:rsidRPr="00922870" w:rsidRDefault="00A92508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Контактное лицо: </w:t>
            </w:r>
            <w:r w:rsidR="000536B0" w:rsidRPr="00310382">
              <w:rPr>
                <w:bCs/>
                <w:i/>
                <w:sz w:val="28"/>
                <w:szCs w:val="28"/>
              </w:rPr>
              <w:t xml:space="preserve"> </w:t>
            </w:r>
            <w:r w:rsidR="000536B0">
              <w:rPr>
                <w:bCs/>
                <w:sz w:val="28"/>
                <w:szCs w:val="28"/>
              </w:rPr>
              <w:t>ведущий</w:t>
            </w:r>
            <w:r w:rsidR="000536B0" w:rsidRPr="00922870">
              <w:rPr>
                <w:bCs/>
                <w:sz w:val="28"/>
                <w:szCs w:val="28"/>
              </w:rPr>
              <w:t xml:space="preserve"> специалист Воронежского регионального отделения Центра организации закупочной деятельности – структурного подразделения ОАО «РЖД» </w:t>
            </w:r>
            <w:r w:rsidR="000536B0">
              <w:rPr>
                <w:bCs/>
                <w:sz w:val="28"/>
                <w:szCs w:val="28"/>
              </w:rPr>
              <w:t>Подолян Юлия Николаевна</w:t>
            </w:r>
            <w:r w:rsidR="000536B0" w:rsidRPr="00922870">
              <w:rPr>
                <w:bCs/>
                <w:sz w:val="28"/>
                <w:szCs w:val="28"/>
              </w:rPr>
              <w:t>.</w:t>
            </w:r>
          </w:p>
          <w:p w:rsidR="000536B0" w:rsidRPr="00922870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870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9F4B98">
              <w:rPr>
                <w:bCs/>
                <w:sz w:val="28"/>
                <w:szCs w:val="28"/>
              </w:rPr>
              <w:t>YNPodolyan@serw.ru</w:t>
            </w:r>
            <w:r w:rsidRPr="00922870">
              <w:rPr>
                <w:bCs/>
                <w:sz w:val="28"/>
                <w:szCs w:val="28"/>
              </w:rPr>
              <w:t>.</w:t>
            </w:r>
          </w:p>
          <w:p w:rsidR="000536B0" w:rsidRPr="00D83457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922870">
              <w:rPr>
                <w:bCs/>
                <w:sz w:val="28"/>
                <w:szCs w:val="28"/>
              </w:rPr>
              <w:t xml:space="preserve">Номер телефона: 8 (473) </w:t>
            </w:r>
            <w:r>
              <w:rPr>
                <w:bCs/>
                <w:sz w:val="28"/>
                <w:szCs w:val="28"/>
              </w:rPr>
              <w:t xml:space="preserve">265-43-29, </w:t>
            </w:r>
            <w:r w:rsidRPr="00922870">
              <w:rPr>
                <w:bCs/>
                <w:sz w:val="28"/>
                <w:szCs w:val="28"/>
              </w:rPr>
              <w:t>265-</w:t>
            </w:r>
            <w:r>
              <w:rPr>
                <w:bCs/>
                <w:sz w:val="28"/>
                <w:szCs w:val="28"/>
              </w:rPr>
              <w:t>27</w:t>
            </w:r>
            <w:r w:rsidRPr="00922870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93</w:t>
            </w:r>
            <w:r w:rsidRPr="00922870">
              <w:rPr>
                <w:bCs/>
                <w:sz w:val="28"/>
                <w:szCs w:val="28"/>
              </w:rPr>
              <w:t>, 8(473</w:t>
            </w:r>
            <w:r w:rsidRPr="00D83457">
              <w:rPr>
                <w:bCs/>
                <w:sz w:val="28"/>
                <w:szCs w:val="28"/>
              </w:rPr>
              <w:t>)265-26-62, 265-25-94, 265-34-74.</w:t>
            </w:r>
          </w:p>
          <w:p w:rsidR="000536B0" w:rsidRPr="00D83457" w:rsidRDefault="000536B0" w:rsidP="000536B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D83457">
              <w:rPr>
                <w:bCs/>
                <w:sz w:val="28"/>
                <w:szCs w:val="28"/>
              </w:rPr>
              <w:t>Номер факса: 8(473)265-36-15.</w:t>
            </w:r>
          </w:p>
          <w:p w:rsidR="006D7D15" w:rsidRPr="00A51F81" w:rsidRDefault="006D7D15" w:rsidP="0039171E">
            <w:pPr>
              <w:pStyle w:val="a6"/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39171E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3C5105" w:rsidRPr="00A51F81" w:rsidRDefault="003C5105" w:rsidP="003C5105">
            <w:pPr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A51F81" w:rsidRDefault="006D7D15" w:rsidP="00AA5813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7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</w:tcPr>
          <w:p w:rsidR="006D7D15" w:rsidRPr="00A51F81" w:rsidRDefault="006D7D15" w:rsidP="00DE7401">
            <w:pPr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A51F81">
              <w:rPr>
                <w:bCs/>
                <w:sz w:val="28"/>
                <w:szCs w:val="28"/>
              </w:rPr>
              <w:t>исполнения договора</w:t>
            </w:r>
            <w:r w:rsidRPr="00A51F81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8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B560C3" w:rsidRPr="006213C0" w:rsidRDefault="00B560C3" w:rsidP="00B560C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213C0">
              <w:rPr>
                <w:bCs/>
                <w:sz w:val="28"/>
                <w:szCs w:val="28"/>
              </w:rPr>
              <w:t>Лот №1 Оказание услуг в области пожарной безопасности и ликвидации чрезвычайных ситуаций.</w:t>
            </w:r>
          </w:p>
          <w:p w:rsidR="00B560C3" w:rsidRPr="006213C0" w:rsidRDefault="00B560C3" w:rsidP="00B560C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213C0">
              <w:rPr>
                <w:bCs/>
                <w:sz w:val="28"/>
                <w:szCs w:val="28"/>
              </w:rPr>
              <w:t xml:space="preserve"> Лот №2 Оказание услуг в области пожарной безопасности и ликвидации чрезвычайных ситуаций.</w:t>
            </w:r>
          </w:p>
          <w:p w:rsidR="00B560C3" w:rsidRPr="006213C0" w:rsidRDefault="00B560C3" w:rsidP="00B560C3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6213C0">
              <w:rPr>
                <w:bCs/>
                <w:sz w:val="28"/>
                <w:szCs w:val="28"/>
              </w:rPr>
              <w:t>Лот №3 Оказание услуг в области пожарной безопасности и ликвидации чрезвычайных ситуаций.</w:t>
            </w:r>
          </w:p>
          <w:p w:rsidR="006D7D15" w:rsidRPr="00A51F81" w:rsidRDefault="006D7D15" w:rsidP="00AA1F7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9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Место </w:t>
            </w:r>
            <w:r w:rsidR="008D403A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7621" w:type="dxa"/>
          </w:tcPr>
          <w:p w:rsidR="006D7D15" w:rsidRPr="00A51F81" w:rsidRDefault="00DE7401" w:rsidP="005130F8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М</w:t>
            </w:r>
            <w:r w:rsidR="006D7D15" w:rsidRPr="00A51F81">
              <w:rPr>
                <w:bCs/>
                <w:sz w:val="28"/>
                <w:szCs w:val="28"/>
              </w:rPr>
              <w:t xml:space="preserve">есто </w:t>
            </w:r>
            <w:r w:rsidR="008D403A" w:rsidRPr="00A51F81">
              <w:rPr>
                <w:bCs/>
                <w:sz w:val="28"/>
                <w:szCs w:val="28"/>
              </w:rPr>
              <w:t>оказания услуг</w:t>
            </w:r>
            <w:r w:rsidR="00F741A9" w:rsidRPr="00A51F81">
              <w:rPr>
                <w:bCs/>
                <w:sz w:val="28"/>
                <w:szCs w:val="28"/>
              </w:rPr>
              <w:t xml:space="preserve"> </w:t>
            </w:r>
            <w:r w:rsidR="006D7D15" w:rsidRPr="00A51F81">
              <w:rPr>
                <w:bCs/>
                <w:sz w:val="28"/>
                <w:szCs w:val="28"/>
              </w:rPr>
              <w:t xml:space="preserve">указано в </w:t>
            </w:r>
            <w:r w:rsidR="00377EF4" w:rsidRPr="00A51F81">
              <w:rPr>
                <w:bCs/>
                <w:sz w:val="28"/>
                <w:szCs w:val="28"/>
              </w:rPr>
              <w:t>приложении №</w:t>
            </w:r>
            <w:r w:rsidR="002062E3" w:rsidRPr="00A51F81">
              <w:rPr>
                <w:bCs/>
                <w:sz w:val="28"/>
                <w:szCs w:val="28"/>
              </w:rPr>
              <w:t xml:space="preserve">2 </w:t>
            </w:r>
            <w:r w:rsidR="008D403A" w:rsidRPr="00A51F81">
              <w:rPr>
                <w:bCs/>
                <w:sz w:val="28"/>
                <w:szCs w:val="28"/>
              </w:rPr>
              <w:t>к</w:t>
            </w:r>
            <w:r w:rsidR="005130F8">
              <w:rPr>
                <w:bCs/>
                <w:sz w:val="28"/>
                <w:szCs w:val="28"/>
              </w:rPr>
              <w:t>отировочной</w:t>
            </w:r>
            <w:r w:rsidR="006D7D15" w:rsidRPr="00A51F81">
              <w:rPr>
                <w:bCs/>
                <w:sz w:val="28"/>
                <w:szCs w:val="28"/>
              </w:rPr>
              <w:t xml:space="preserve"> документации</w:t>
            </w:r>
            <w:r w:rsidRPr="00A51F81">
              <w:rPr>
                <w:bCs/>
                <w:sz w:val="28"/>
                <w:szCs w:val="28"/>
              </w:rPr>
              <w:t>.</w:t>
            </w:r>
            <w:r w:rsidR="006D7D15" w:rsidRPr="00A51F8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A850EC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10</w:t>
            </w:r>
            <w:r w:rsidR="006D7D15"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DE7401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B560C3" w:rsidRPr="00737AB5" w:rsidRDefault="008D403A" w:rsidP="00B560C3">
            <w:pPr>
              <w:pStyle w:val="af1"/>
              <w:spacing w:after="0"/>
              <w:ind w:left="31" w:firstLine="613"/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 </w:t>
            </w:r>
            <w:r w:rsidR="00B560C3">
              <w:rPr>
                <w:bCs/>
                <w:sz w:val="28"/>
                <w:szCs w:val="28"/>
              </w:rPr>
              <w:t xml:space="preserve">Лот №1 </w:t>
            </w:r>
            <w:r w:rsidR="00B560C3">
              <w:rPr>
                <w:sz w:val="28"/>
                <w:szCs w:val="28"/>
              </w:rPr>
              <w:t xml:space="preserve">- </w:t>
            </w:r>
            <w:r w:rsidR="00B560C3" w:rsidRPr="00737AB5">
              <w:rPr>
                <w:sz w:val="28"/>
                <w:szCs w:val="28"/>
              </w:rPr>
              <w:t xml:space="preserve">332 191 </w:t>
            </w:r>
            <w:r w:rsidR="00B560C3">
              <w:rPr>
                <w:sz w:val="28"/>
                <w:szCs w:val="28"/>
              </w:rPr>
              <w:t xml:space="preserve"> (триста тридцать две тысячи сто девяносто один) рубль 56 копеек </w:t>
            </w:r>
            <w:r w:rsidR="00B560C3" w:rsidRPr="00737AB5">
              <w:rPr>
                <w:sz w:val="28"/>
                <w:szCs w:val="28"/>
              </w:rPr>
              <w:t>без учета НДС</w:t>
            </w:r>
            <w:r w:rsidR="00B560C3" w:rsidRPr="00737AB5">
              <w:rPr>
                <w:bCs/>
                <w:sz w:val="28"/>
                <w:szCs w:val="28"/>
              </w:rPr>
              <w:t>,</w:t>
            </w:r>
            <w:r w:rsidR="00B560C3">
              <w:rPr>
                <w:bCs/>
                <w:sz w:val="28"/>
                <w:szCs w:val="28"/>
              </w:rPr>
              <w:t xml:space="preserve"> 398 629 (триста девяносто восемь тысяч шестьсот двадцать девять</w:t>
            </w:r>
            <w:r w:rsidR="003218FC">
              <w:rPr>
                <w:bCs/>
                <w:sz w:val="28"/>
                <w:szCs w:val="28"/>
              </w:rPr>
              <w:t>)</w:t>
            </w:r>
            <w:r w:rsidR="00B560C3">
              <w:rPr>
                <w:bCs/>
                <w:sz w:val="28"/>
                <w:szCs w:val="28"/>
              </w:rPr>
              <w:t xml:space="preserve"> рублей 87 копеек с учетом НДС.</w:t>
            </w:r>
          </w:p>
          <w:p w:rsidR="00B560C3" w:rsidRPr="00737AB5" w:rsidRDefault="00B560C3" w:rsidP="00B560C3">
            <w:pPr>
              <w:pStyle w:val="af1"/>
              <w:spacing w:after="0"/>
              <w:ind w:left="31" w:firstLine="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37AB5">
              <w:rPr>
                <w:sz w:val="28"/>
                <w:szCs w:val="28"/>
              </w:rPr>
              <w:t>от №</w:t>
            </w:r>
            <w:r>
              <w:rPr>
                <w:sz w:val="28"/>
                <w:szCs w:val="28"/>
              </w:rPr>
              <w:t xml:space="preserve">2 - </w:t>
            </w:r>
            <w:r w:rsidRPr="00737AB5">
              <w:rPr>
                <w:sz w:val="28"/>
                <w:szCs w:val="28"/>
              </w:rPr>
              <w:t>113</w:t>
            </w:r>
            <w:r>
              <w:rPr>
                <w:sz w:val="28"/>
                <w:szCs w:val="28"/>
              </w:rPr>
              <w:t> </w:t>
            </w:r>
            <w:r w:rsidRPr="00737AB5">
              <w:rPr>
                <w:sz w:val="28"/>
                <w:szCs w:val="28"/>
              </w:rPr>
              <w:t>597</w:t>
            </w:r>
            <w:r>
              <w:rPr>
                <w:sz w:val="28"/>
                <w:szCs w:val="28"/>
              </w:rPr>
              <w:t xml:space="preserve"> (сто тринадцать тысяч пятьсот девяносто семь) рублей </w:t>
            </w:r>
            <w:r w:rsidRPr="00737AB5">
              <w:rPr>
                <w:sz w:val="28"/>
                <w:szCs w:val="28"/>
              </w:rPr>
              <w:t xml:space="preserve">52 </w:t>
            </w:r>
            <w:r>
              <w:rPr>
                <w:sz w:val="28"/>
                <w:szCs w:val="28"/>
              </w:rPr>
              <w:t xml:space="preserve">копейки </w:t>
            </w:r>
            <w:r w:rsidRPr="00737AB5">
              <w:rPr>
                <w:sz w:val="28"/>
                <w:szCs w:val="28"/>
              </w:rPr>
              <w:t>без учета НДС</w:t>
            </w:r>
            <w:r w:rsidRPr="00737AB5">
              <w:rPr>
                <w:bCs/>
                <w:sz w:val="28"/>
                <w:szCs w:val="28"/>
              </w:rPr>
              <w:t xml:space="preserve">, </w:t>
            </w:r>
            <w:r w:rsidR="003218FC">
              <w:rPr>
                <w:bCs/>
                <w:sz w:val="28"/>
                <w:szCs w:val="28"/>
              </w:rPr>
              <w:t xml:space="preserve">136 317 </w:t>
            </w:r>
            <w:r w:rsidR="003218FC">
              <w:rPr>
                <w:bCs/>
                <w:sz w:val="28"/>
                <w:szCs w:val="28"/>
              </w:rPr>
              <w:lastRenderedPageBreak/>
              <w:t>(сто тридцать шесть тысяч триста семнадцать) рублей 02 копейки</w:t>
            </w:r>
            <w:r w:rsidRPr="00737AB5">
              <w:rPr>
                <w:sz w:val="28"/>
                <w:szCs w:val="28"/>
              </w:rPr>
              <w:t xml:space="preserve"> </w:t>
            </w:r>
            <w:r w:rsidR="003218FC">
              <w:rPr>
                <w:sz w:val="28"/>
                <w:szCs w:val="28"/>
              </w:rPr>
              <w:t>с учетом НДС.</w:t>
            </w:r>
          </w:p>
          <w:p w:rsidR="00B560C3" w:rsidRPr="00737AB5" w:rsidRDefault="00B560C3" w:rsidP="00B560C3">
            <w:pPr>
              <w:pStyle w:val="af1"/>
              <w:spacing w:after="0"/>
              <w:ind w:left="31" w:firstLine="6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737AB5">
              <w:rPr>
                <w:sz w:val="28"/>
                <w:szCs w:val="28"/>
              </w:rPr>
              <w:t>от №</w:t>
            </w:r>
            <w:r>
              <w:rPr>
                <w:sz w:val="28"/>
                <w:szCs w:val="28"/>
              </w:rPr>
              <w:t xml:space="preserve">3 - </w:t>
            </w:r>
            <w:r w:rsidRPr="00737AB5">
              <w:rPr>
                <w:sz w:val="28"/>
                <w:szCs w:val="28"/>
              </w:rPr>
              <w:t>1 375</w:t>
            </w:r>
            <w:r>
              <w:rPr>
                <w:sz w:val="28"/>
                <w:szCs w:val="28"/>
              </w:rPr>
              <w:t> </w:t>
            </w:r>
            <w:r w:rsidRPr="00737AB5">
              <w:rPr>
                <w:sz w:val="28"/>
                <w:szCs w:val="28"/>
              </w:rPr>
              <w:t>164</w:t>
            </w:r>
            <w:r>
              <w:rPr>
                <w:sz w:val="28"/>
                <w:szCs w:val="28"/>
              </w:rPr>
              <w:t xml:space="preserve"> (один миллион триста семьдесят пять тысяч сто шестьдесят четыре) рубля </w:t>
            </w:r>
            <w:r w:rsidRPr="00737AB5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>копеек без учета НДС</w:t>
            </w:r>
            <w:r w:rsidR="003218FC">
              <w:rPr>
                <w:sz w:val="28"/>
                <w:szCs w:val="28"/>
              </w:rPr>
              <w:t>, 1 650 196 (один миллион шестьсот пятьдесят тысяч сто девяносто шесть) рублей 80 копеек с учетом НДС</w:t>
            </w:r>
            <w:r>
              <w:rPr>
                <w:bCs/>
                <w:sz w:val="28"/>
                <w:szCs w:val="28"/>
              </w:rPr>
              <w:t>.</w:t>
            </w:r>
            <w:r w:rsidRPr="00737AB5">
              <w:rPr>
                <w:bCs/>
                <w:sz w:val="28"/>
                <w:szCs w:val="28"/>
              </w:rPr>
              <w:t xml:space="preserve"> </w:t>
            </w:r>
            <w:r w:rsidRPr="00737AB5">
              <w:rPr>
                <w:sz w:val="28"/>
                <w:szCs w:val="28"/>
              </w:rPr>
              <w:t xml:space="preserve"> </w:t>
            </w:r>
          </w:p>
          <w:p w:rsidR="006D7D15" w:rsidRPr="003218FC" w:rsidRDefault="003218FC" w:rsidP="003218FC">
            <w:pPr>
              <w:ind w:firstLine="740"/>
              <w:jc w:val="both"/>
              <w:rPr>
                <w:bCs/>
                <w:sz w:val="28"/>
                <w:szCs w:val="28"/>
              </w:rPr>
            </w:pPr>
            <w:r w:rsidRPr="003218FC">
              <w:rPr>
                <w:bCs/>
                <w:sz w:val="28"/>
                <w:szCs w:val="28"/>
              </w:rPr>
              <w:t>Начальная (максимальная) цена каждого лота  включает все расходы участника, связанные с оказанием услуг по предмету запроса котировок, расходы на перевозку, страхование и т.п., уплату таможенных пошлин, налогов (кроме НДС), и других обязательных платежей.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1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Документация размещена в </w:t>
            </w:r>
            <w:r w:rsidRPr="000536B0">
              <w:rPr>
                <w:bCs/>
                <w:sz w:val="28"/>
                <w:szCs w:val="28"/>
              </w:rPr>
              <w:t>Единой информационной системе, на сайте www.rzd.ru (раздел «Тендеры»),</w:t>
            </w:r>
            <w:r w:rsidR="00394F1D" w:rsidRPr="000536B0">
              <w:rPr>
                <w:bCs/>
                <w:sz w:val="28"/>
                <w:szCs w:val="28"/>
              </w:rPr>
              <w:t xml:space="preserve"> на </w:t>
            </w:r>
            <w:r w:rsidR="00954D17" w:rsidRPr="000536B0">
              <w:rPr>
                <w:bCs/>
                <w:sz w:val="28"/>
                <w:szCs w:val="28"/>
              </w:rPr>
              <w:t xml:space="preserve">официальном </w:t>
            </w:r>
            <w:r w:rsidR="00394F1D" w:rsidRPr="000536B0">
              <w:rPr>
                <w:bCs/>
                <w:sz w:val="28"/>
                <w:szCs w:val="28"/>
              </w:rPr>
              <w:t xml:space="preserve">сайте </w:t>
            </w:r>
            <w:r w:rsidR="00954D17" w:rsidRPr="000536B0">
              <w:rPr>
                <w:bCs/>
                <w:sz w:val="28"/>
                <w:szCs w:val="28"/>
              </w:rPr>
              <w:t xml:space="preserve">Заказчика </w:t>
            </w:r>
            <w:r w:rsidR="00394F1D" w:rsidRPr="000536B0">
              <w:rPr>
                <w:bCs/>
                <w:sz w:val="28"/>
                <w:szCs w:val="28"/>
              </w:rPr>
              <w:t>www.ppkch.ru (раздел «Тендеры»),</w:t>
            </w:r>
            <w:r w:rsidRPr="000536B0">
              <w:rPr>
                <w:szCs w:val="28"/>
              </w:rPr>
              <w:t xml:space="preserve"> </w:t>
            </w:r>
            <w:r w:rsidRPr="000536B0">
              <w:rPr>
                <w:bCs/>
                <w:sz w:val="28"/>
                <w:szCs w:val="28"/>
              </w:rPr>
              <w:t xml:space="preserve">а также на </w:t>
            </w:r>
            <w:r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0536B0">
              <w:rPr>
                <w:bCs/>
                <w:sz w:val="28"/>
                <w:szCs w:val="28"/>
              </w:rPr>
              <w:t xml:space="preserve"> универсальной электронной торговой площадке (на странице данного запроса котировок на сайте </w:t>
            </w:r>
            <w:r w:rsidR="00424520" w:rsidRPr="000536B0">
              <w:t xml:space="preserve"> </w:t>
            </w:r>
            <w:hyperlink r:id="rId10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394F1D" w:rsidRPr="000536B0">
              <w:rPr>
                <w:bCs/>
                <w:i/>
                <w:sz w:val="28"/>
                <w:szCs w:val="28"/>
              </w:rPr>
              <w:t xml:space="preserve">, </w:t>
            </w:r>
            <w:r w:rsidRPr="000536B0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 xml:space="preserve">диной информационной системе, размещается </w:t>
            </w:r>
            <w:r w:rsidRPr="000536B0">
              <w:rPr>
                <w:bCs/>
                <w:sz w:val="28"/>
                <w:szCs w:val="28"/>
              </w:rPr>
              <w:t>на сайте www.rzd.ru</w:t>
            </w:r>
            <w:r w:rsidR="00696935" w:rsidRPr="000536B0">
              <w:rPr>
                <w:bCs/>
                <w:sz w:val="28"/>
                <w:szCs w:val="28"/>
              </w:rPr>
              <w:t>,</w:t>
            </w:r>
            <w:r w:rsidR="00696935" w:rsidRPr="000536B0">
              <w:rPr>
                <w:bCs/>
                <w:i/>
                <w:sz w:val="28"/>
                <w:szCs w:val="28"/>
              </w:rPr>
              <w:t xml:space="preserve"> </w:t>
            </w:r>
            <w:r w:rsidR="00394F1D" w:rsidRPr="000536B0">
              <w:rPr>
                <w:bCs/>
                <w:sz w:val="28"/>
                <w:szCs w:val="28"/>
              </w:rPr>
              <w:t xml:space="preserve">на сайте www.ppkch.ru (раздел «Тендеры»), </w:t>
            </w:r>
            <w:r w:rsidR="00424520" w:rsidRPr="000536B0">
              <w:rPr>
                <w:bCs/>
                <w:sz w:val="28"/>
                <w:szCs w:val="28"/>
              </w:rPr>
              <w:t xml:space="preserve">а также на универсальной электронной торговой площадке (на странице данного </w:t>
            </w:r>
            <w:r w:rsidR="00AA4B16" w:rsidRPr="000536B0">
              <w:rPr>
                <w:bCs/>
                <w:sz w:val="28"/>
                <w:szCs w:val="28"/>
              </w:rPr>
              <w:t>конкурса</w:t>
            </w:r>
            <w:r w:rsidR="00424520" w:rsidRPr="000536B0">
              <w:rPr>
                <w:bCs/>
                <w:sz w:val="28"/>
                <w:szCs w:val="28"/>
              </w:rPr>
              <w:t xml:space="preserve"> на сайте </w:t>
            </w:r>
            <w:r w:rsidR="00424520" w:rsidRPr="000536B0">
              <w:t xml:space="preserve"> </w:t>
            </w:r>
            <w:hyperlink r:id="rId11" w:history="1">
              <w:r w:rsidR="00424520" w:rsidRPr="000536B0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0536B0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424520" w:rsidRPr="000536B0">
              <w:rPr>
                <w:bCs/>
                <w:sz w:val="28"/>
                <w:szCs w:val="28"/>
              </w:rPr>
              <w:t xml:space="preserve"> </w:t>
            </w:r>
            <w:r w:rsidRPr="000536B0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0536B0">
              <w:rPr>
                <w:bCs/>
                <w:sz w:val="28"/>
                <w:szCs w:val="28"/>
              </w:rPr>
              <w:t>Е</w:t>
            </w:r>
            <w:r w:rsidRPr="000536B0">
              <w:rPr>
                <w:bCs/>
                <w:sz w:val="28"/>
                <w:szCs w:val="28"/>
              </w:rPr>
              <w:t>диной информационной</w:t>
            </w:r>
            <w:r w:rsidRPr="00A51F81">
              <w:rPr>
                <w:bCs/>
                <w:sz w:val="28"/>
                <w:szCs w:val="28"/>
              </w:rPr>
              <w:t xml:space="preserve"> системе в течение одного рабочего дня со дня устранения технических или иных неполадок, блокирующих доступ к </w:t>
            </w:r>
            <w:r w:rsidR="00170469" w:rsidRPr="00A51F81">
              <w:rPr>
                <w:bCs/>
                <w:sz w:val="28"/>
                <w:szCs w:val="28"/>
              </w:rPr>
              <w:t>Е</w:t>
            </w:r>
            <w:r w:rsidRPr="00A51F81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A51F81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A51F81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A51F81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2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AB4ED3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AB4ED3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0536B0" w:rsidRPr="00AB4ED3">
              <w:rPr>
                <w:b/>
                <w:bCs/>
                <w:sz w:val="28"/>
                <w:szCs w:val="28"/>
              </w:rPr>
              <w:t>«</w:t>
            </w:r>
            <w:r w:rsidR="003218FC" w:rsidRPr="00AB4ED3">
              <w:rPr>
                <w:b/>
                <w:bCs/>
                <w:sz w:val="28"/>
                <w:szCs w:val="28"/>
              </w:rPr>
              <w:t>26</w:t>
            </w:r>
            <w:r w:rsidR="000536B0" w:rsidRPr="00AB4ED3">
              <w:rPr>
                <w:b/>
                <w:bCs/>
                <w:sz w:val="28"/>
                <w:szCs w:val="28"/>
              </w:rPr>
              <w:t>» ноября 2018 г.</w:t>
            </w:r>
          </w:p>
          <w:p w:rsidR="003218FC" w:rsidRPr="00AB4ED3" w:rsidRDefault="00394F1D" w:rsidP="003218FC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B4ED3">
              <w:rPr>
                <w:bCs/>
                <w:sz w:val="28"/>
                <w:szCs w:val="28"/>
              </w:rPr>
              <w:t>Дата окончания срока подачи</w:t>
            </w:r>
            <w:r w:rsidR="000536B0" w:rsidRPr="00AB4ED3">
              <w:rPr>
                <w:bCs/>
                <w:sz w:val="28"/>
                <w:szCs w:val="28"/>
              </w:rPr>
              <w:t xml:space="preserve"> в </w:t>
            </w:r>
            <w:r w:rsidRPr="00AB4ED3">
              <w:rPr>
                <w:bCs/>
                <w:sz w:val="28"/>
                <w:szCs w:val="28"/>
              </w:rPr>
              <w:t xml:space="preserve"> </w:t>
            </w:r>
            <w:r w:rsidR="003218FC" w:rsidRPr="00AB4ED3">
              <w:rPr>
                <w:b/>
                <w:bCs/>
                <w:sz w:val="28"/>
                <w:szCs w:val="28"/>
              </w:rPr>
              <w:t>09 ч. 00 мин. московского времени «04» декабря 2018 г.</w:t>
            </w:r>
          </w:p>
          <w:p w:rsidR="00AB4ED3" w:rsidRDefault="00D977F2" w:rsidP="00AB4ED3">
            <w:pPr>
              <w:pStyle w:val="11"/>
              <w:ind w:firstLine="0"/>
              <w:rPr>
                <w:rFonts w:eastAsia="MS Mincho"/>
                <w:szCs w:val="28"/>
              </w:rPr>
            </w:pPr>
            <w:r w:rsidRPr="00AB4ED3">
              <w:rPr>
                <w:bCs/>
                <w:szCs w:val="28"/>
              </w:rPr>
              <w:t>З</w:t>
            </w:r>
            <w:r w:rsidR="006D7D15" w:rsidRPr="00AB4ED3">
              <w:rPr>
                <w:bCs/>
                <w:szCs w:val="28"/>
              </w:rPr>
              <w:t xml:space="preserve">аявки на участие в </w:t>
            </w:r>
            <w:r w:rsidR="002F4354" w:rsidRPr="00AB4ED3">
              <w:rPr>
                <w:bCs/>
                <w:szCs w:val="28"/>
              </w:rPr>
              <w:t>запросе котировок</w:t>
            </w:r>
            <w:r w:rsidRPr="00AB4ED3">
              <w:rPr>
                <w:bCs/>
                <w:szCs w:val="28"/>
              </w:rPr>
              <w:t xml:space="preserve"> в электронной форме</w:t>
            </w:r>
            <w:r w:rsidR="00AB4ED3">
              <w:rPr>
                <w:rFonts w:eastAsia="MS Mincho"/>
                <w:szCs w:val="28"/>
              </w:rPr>
              <w:t xml:space="preserve"> </w:t>
            </w:r>
            <w:r w:rsidR="00AB4ED3" w:rsidRPr="005130F8">
              <w:rPr>
                <w:rFonts w:eastAsia="MS Mincho"/>
                <w:szCs w:val="28"/>
              </w:rPr>
              <w:t>№</w:t>
            </w:r>
            <w:r w:rsidR="00AB4ED3" w:rsidRPr="005130F8">
              <w:t xml:space="preserve"> </w:t>
            </w:r>
            <w:r w:rsidR="00AB4ED3" w:rsidRPr="005130F8">
              <w:rPr>
                <w:rFonts w:eastAsia="MS Mincho"/>
                <w:szCs w:val="28"/>
              </w:rPr>
              <w:t>27592/ЗКТЭ-АО «ППК «Черноземье»/2018/ВРЖ</w:t>
            </w:r>
            <w:r w:rsidR="00AB4ED3">
              <w:rPr>
                <w:rFonts w:eastAsia="MS Mincho"/>
                <w:szCs w:val="28"/>
              </w:rPr>
              <w:t xml:space="preserve"> </w:t>
            </w:r>
          </w:p>
          <w:p w:rsidR="006D7D15" w:rsidRPr="00AB4ED3" w:rsidRDefault="00A92508" w:rsidP="00AB4ED3">
            <w:pPr>
              <w:jc w:val="both"/>
              <w:rPr>
                <w:bCs/>
                <w:sz w:val="28"/>
                <w:szCs w:val="28"/>
              </w:rPr>
            </w:pPr>
            <w:r w:rsidRPr="00AB4ED3">
              <w:rPr>
                <w:bCs/>
                <w:sz w:val="28"/>
                <w:szCs w:val="28"/>
              </w:rPr>
              <w:t>подаются</w:t>
            </w:r>
            <w:r w:rsidR="006D7D15" w:rsidRPr="00AB4ED3">
              <w:rPr>
                <w:bCs/>
                <w:sz w:val="28"/>
                <w:szCs w:val="28"/>
              </w:rPr>
              <w:t xml:space="preserve"> в установленном документацией порядке </w:t>
            </w:r>
            <w:r w:rsidR="006D7D15" w:rsidRPr="00AB4ED3">
              <w:rPr>
                <w:bCs/>
                <w:i/>
                <w:sz w:val="28"/>
                <w:szCs w:val="28"/>
              </w:rPr>
              <w:t xml:space="preserve"> </w:t>
            </w:r>
            <w:r w:rsidR="00424520" w:rsidRPr="00AB4ED3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AA4B16" w:rsidRPr="00AB4ED3">
              <w:rPr>
                <w:bCs/>
                <w:sz w:val="28"/>
                <w:szCs w:val="28"/>
              </w:rPr>
              <w:t>конкурса</w:t>
            </w:r>
            <w:r w:rsidR="00424520" w:rsidRPr="00AB4ED3">
              <w:rPr>
                <w:bCs/>
                <w:sz w:val="28"/>
                <w:szCs w:val="28"/>
              </w:rPr>
              <w:t xml:space="preserve"> на сайте </w:t>
            </w:r>
            <w:r w:rsidR="00424520" w:rsidRPr="00AB4ED3">
              <w:t xml:space="preserve"> </w:t>
            </w:r>
            <w:hyperlink r:id="rId12" w:history="1">
              <w:r w:rsidR="00424520" w:rsidRPr="00AB4ED3">
                <w:rPr>
                  <w:rStyle w:val="af0"/>
                  <w:bCs/>
                  <w:sz w:val="28"/>
                  <w:szCs w:val="28"/>
                </w:rPr>
                <w:t>https://etp.comita.r</w:t>
              </w:r>
              <w:r w:rsidR="00424520" w:rsidRPr="00AB4ED3">
                <w:rPr>
                  <w:rStyle w:val="af0"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AB4ED3">
              <w:rPr>
                <w:bCs/>
                <w:i/>
                <w:sz w:val="28"/>
                <w:szCs w:val="28"/>
              </w:rPr>
              <w:t>)</w:t>
            </w:r>
            <w:r w:rsidR="00954D17" w:rsidRPr="00AB4ED3">
              <w:rPr>
                <w:bCs/>
                <w:i/>
                <w:sz w:val="28"/>
                <w:szCs w:val="28"/>
              </w:rPr>
              <w:t xml:space="preserve"> (далее – электронная площадка, ЭТЗП, сайт ЭТЗП)</w:t>
            </w:r>
            <w:r w:rsidR="006D7D15" w:rsidRPr="00AB4ED3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lastRenderedPageBreak/>
              <w:t>1</w:t>
            </w:r>
            <w:r w:rsidR="00A850EC" w:rsidRPr="00BC792C">
              <w:rPr>
                <w:bCs/>
                <w:sz w:val="28"/>
                <w:szCs w:val="28"/>
              </w:rPr>
              <w:t>3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ind w:firstLine="709"/>
              <w:jc w:val="both"/>
              <w:rPr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C1187" w:rsidRPr="00BC792C">
              <w:rPr>
                <w:bCs/>
                <w:sz w:val="28"/>
                <w:szCs w:val="28"/>
              </w:rPr>
              <w:t xml:space="preserve">в </w:t>
            </w:r>
            <w:r w:rsidR="002F4354" w:rsidRPr="008D2EE3">
              <w:rPr>
                <w:b/>
                <w:bCs/>
                <w:sz w:val="28"/>
                <w:szCs w:val="28"/>
              </w:rPr>
              <w:t xml:space="preserve">09 ч. 00 мин. московского времени «04» декабря 2018 г. </w:t>
            </w:r>
            <w:r w:rsidR="006C1187" w:rsidRPr="00BC792C">
              <w:rPr>
                <w:sz w:val="28"/>
                <w:szCs w:val="28"/>
              </w:rPr>
              <w:t xml:space="preserve">на ЭТЗП (на странице данного </w:t>
            </w:r>
            <w:r w:rsidR="000655D6">
              <w:rPr>
                <w:sz w:val="28"/>
                <w:szCs w:val="28"/>
              </w:rPr>
              <w:t>открытого конкурса</w:t>
            </w:r>
            <w:r w:rsidR="006C1187" w:rsidRPr="00BC792C">
              <w:rPr>
                <w:sz w:val="28"/>
                <w:szCs w:val="28"/>
              </w:rPr>
              <w:t xml:space="preserve"> на сайте ЭТЗП).</w:t>
            </w:r>
          </w:p>
          <w:p w:rsidR="006D7D15" w:rsidRPr="00BC792C" w:rsidRDefault="006D7D15" w:rsidP="00954D1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4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C1187" w:rsidRPr="00BC792C" w:rsidRDefault="006D7D15" w:rsidP="006C1187">
            <w:pPr>
              <w:pStyle w:val="61"/>
              <w:ind w:firstLine="709"/>
              <w:rPr>
                <w:szCs w:val="28"/>
              </w:rPr>
            </w:pPr>
            <w:r w:rsidRPr="00BC792C">
              <w:rPr>
                <w:bCs/>
                <w:szCs w:val="28"/>
              </w:rPr>
              <w:t xml:space="preserve">Рассмотрение заявок осуществляется </w:t>
            </w:r>
            <w:r w:rsidR="003C5105" w:rsidRPr="00BC792C">
              <w:rPr>
                <w:bCs/>
                <w:szCs w:val="28"/>
              </w:rPr>
              <w:t xml:space="preserve">  </w:t>
            </w:r>
            <w:r w:rsidR="000536B0">
              <w:rPr>
                <w:bCs/>
                <w:szCs w:val="28"/>
              </w:rPr>
              <w:t xml:space="preserve">в </w:t>
            </w:r>
            <w:r w:rsidR="002F4354" w:rsidRPr="008D2EE3">
              <w:rPr>
                <w:b/>
                <w:bCs/>
                <w:szCs w:val="28"/>
              </w:rPr>
              <w:t>16 ч. 00 мин. московского времени «10» декабря 2018 г.</w:t>
            </w:r>
            <w:r w:rsidR="002F4354">
              <w:rPr>
                <w:b/>
                <w:bCs/>
                <w:szCs w:val="28"/>
              </w:rPr>
              <w:t xml:space="preserve"> </w:t>
            </w:r>
            <w:r w:rsidR="000536B0" w:rsidRPr="009F4B98">
              <w:rPr>
                <w:bCs/>
                <w:szCs w:val="28"/>
              </w:rPr>
              <w:t xml:space="preserve">по адресу: </w:t>
            </w:r>
            <w:r w:rsidR="006C1187" w:rsidRPr="00BC792C">
              <w:rPr>
                <w:bCs/>
                <w:szCs w:val="28"/>
              </w:rPr>
              <w:t xml:space="preserve">по адресу: </w:t>
            </w:r>
            <w:smartTag w:uri="urn:schemas-microsoft-com:office:smarttags" w:element="metricconverter">
              <w:smartTagPr>
                <w:attr w:name="ProductID" w:val="394036 г"/>
              </w:smartTagPr>
              <w:r w:rsidR="006C1187" w:rsidRPr="00BC792C">
                <w:rPr>
                  <w:szCs w:val="28"/>
                </w:rPr>
                <w:t>394036 г</w:t>
              </w:r>
            </w:smartTag>
            <w:r w:rsidR="006C1187" w:rsidRPr="00BC792C">
              <w:rPr>
                <w:szCs w:val="28"/>
              </w:rPr>
              <w:t>. Воронеж, проспект Революции, д.18, к. 261.</w:t>
            </w:r>
          </w:p>
          <w:p w:rsidR="006D7D15" w:rsidRPr="00BC792C" w:rsidRDefault="004D7CF1" w:rsidP="002F4354">
            <w:pPr>
              <w:ind w:firstLine="598"/>
              <w:jc w:val="both"/>
              <w:rPr>
                <w:b/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Подведение итогов </w:t>
            </w:r>
            <w:r w:rsidR="0040689F">
              <w:rPr>
                <w:bCs/>
                <w:sz w:val="28"/>
                <w:szCs w:val="28"/>
              </w:rPr>
              <w:t>запроса котирровок</w:t>
            </w:r>
            <w:bookmarkStart w:id="1" w:name="_GoBack"/>
            <w:bookmarkEnd w:id="1"/>
            <w:r w:rsidRPr="00BC792C">
              <w:rPr>
                <w:bCs/>
                <w:sz w:val="28"/>
                <w:szCs w:val="28"/>
              </w:rPr>
              <w:t xml:space="preserve"> осуществляется </w:t>
            </w:r>
            <w:r w:rsidR="003C5105" w:rsidRPr="00BC792C">
              <w:rPr>
                <w:bCs/>
                <w:sz w:val="28"/>
                <w:szCs w:val="28"/>
              </w:rPr>
              <w:t xml:space="preserve">  </w:t>
            </w:r>
            <w:r w:rsidR="002F4354" w:rsidRPr="008D2EE3">
              <w:rPr>
                <w:b/>
                <w:bCs/>
                <w:sz w:val="28"/>
                <w:szCs w:val="28"/>
              </w:rPr>
              <w:t>11 ч. 00 мин.</w:t>
            </w:r>
            <w:r w:rsidR="002F4354" w:rsidRPr="00262919">
              <w:rPr>
                <w:b/>
                <w:bCs/>
                <w:sz w:val="28"/>
                <w:szCs w:val="28"/>
              </w:rPr>
              <w:t xml:space="preserve"> московского времени «</w:t>
            </w:r>
            <w:r w:rsidR="002F4354">
              <w:rPr>
                <w:b/>
                <w:bCs/>
                <w:sz w:val="28"/>
                <w:szCs w:val="28"/>
              </w:rPr>
              <w:t>11</w:t>
            </w:r>
            <w:r w:rsidR="002F4354" w:rsidRPr="00262919">
              <w:rPr>
                <w:b/>
                <w:bCs/>
                <w:sz w:val="28"/>
                <w:szCs w:val="28"/>
              </w:rPr>
              <w:t xml:space="preserve">» </w:t>
            </w:r>
            <w:r w:rsidR="002F4354">
              <w:rPr>
                <w:b/>
                <w:bCs/>
                <w:sz w:val="28"/>
                <w:szCs w:val="28"/>
              </w:rPr>
              <w:t>декабря</w:t>
            </w:r>
            <w:r w:rsidR="002F4354" w:rsidRPr="00262919">
              <w:rPr>
                <w:b/>
                <w:bCs/>
                <w:sz w:val="28"/>
                <w:szCs w:val="28"/>
              </w:rPr>
              <w:t xml:space="preserve"> 201</w:t>
            </w:r>
            <w:r w:rsidR="002F4354">
              <w:rPr>
                <w:b/>
                <w:bCs/>
                <w:sz w:val="28"/>
                <w:szCs w:val="28"/>
              </w:rPr>
              <w:t>8</w:t>
            </w:r>
            <w:r w:rsidR="002F4354" w:rsidRPr="00262919">
              <w:rPr>
                <w:b/>
                <w:bCs/>
                <w:sz w:val="28"/>
                <w:szCs w:val="28"/>
              </w:rPr>
              <w:t xml:space="preserve"> г. </w:t>
            </w:r>
            <w:r w:rsidR="00AA5813" w:rsidRPr="00BC792C">
              <w:rPr>
                <w:bCs/>
                <w:sz w:val="28"/>
                <w:szCs w:val="28"/>
              </w:rPr>
              <w:t xml:space="preserve">по адресу: </w:t>
            </w:r>
            <w:r w:rsidR="00AA5813" w:rsidRPr="002F4354">
              <w:rPr>
                <w:bCs/>
                <w:sz w:val="28"/>
                <w:szCs w:val="28"/>
              </w:rPr>
              <w:t>Российская Федерация, 394043, Воронежская область, г. Воронеж, ул. Ленина, д.104б, нежилое встроенное помещение I в лит. 1А, офис 917.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5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Pr="00AB4ED3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AB4ED3"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BC792C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6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B1AEC" w:rsidRPr="00AB4ED3" w:rsidRDefault="006B1AEC" w:rsidP="00BD3F22">
            <w:pPr>
              <w:jc w:val="both"/>
              <w:rPr>
                <w:bCs/>
                <w:sz w:val="28"/>
                <w:szCs w:val="28"/>
              </w:rPr>
            </w:pPr>
            <w:r w:rsidRPr="00AB4ED3">
              <w:rPr>
                <w:sz w:val="28"/>
                <w:szCs w:val="28"/>
              </w:rPr>
              <w:t xml:space="preserve">Заказчик вправе отменить </w:t>
            </w:r>
            <w:r w:rsidR="002F4354" w:rsidRPr="00AB4ED3">
              <w:rPr>
                <w:sz w:val="28"/>
                <w:szCs w:val="28"/>
              </w:rPr>
              <w:t>запрос котировок</w:t>
            </w:r>
            <w:r w:rsidRPr="00AB4ED3">
              <w:rPr>
                <w:sz w:val="28"/>
                <w:szCs w:val="28"/>
              </w:rPr>
              <w:t xml:space="preserve"> по одному и более предмету закупки (лоту) до наступления даты и времени окончания срока подачи заявок на участие в </w:t>
            </w:r>
            <w:r w:rsidR="002F4354" w:rsidRPr="00AB4ED3">
              <w:rPr>
                <w:sz w:val="28"/>
                <w:szCs w:val="28"/>
              </w:rPr>
              <w:t>запросе  котировок</w:t>
            </w:r>
            <w:r w:rsidRPr="00AB4ED3">
              <w:rPr>
                <w:sz w:val="28"/>
                <w:szCs w:val="28"/>
              </w:rPr>
              <w:t xml:space="preserve">. По истечении срока подачи заявок и до заключения договора заказчик вправе отменить </w:t>
            </w:r>
            <w:r w:rsidR="002F4354" w:rsidRPr="00AB4ED3">
              <w:rPr>
                <w:sz w:val="28"/>
                <w:szCs w:val="28"/>
              </w:rPr>
              <w:t xml:space="preserve">запрос котировок </w:t>
            </w:r>
            <w:r w:rsidRPr="00AB4ED3">
              <w:rPr>
                <w:sz w:val="28"/>
                <w:szCs w:val="28"/>
              </w:rPr>
              <w:t>только в случае возникновения обстоятельств непреодолимой силы в соответствии с гражданским законодательством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BC792C" w:rsidRDefault="006D7D15" w:rsidP="00A850EC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1</w:t>
            </w:r>
            <w:r w:rsidR="00A850EC" w:rsidRPr="00BC792C">
              <w:rPr>
                <w:bCs/>
                <w:sz w:val="28"/>
                <w:szCs w:val="28"/>
              </w:rPr>
              <w:t>7</w:t>
            </w:r>
            <w:r w:rsidRPr="00BC792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445" w:type="dxa"/>
          </w:tcPr>
          <w:p w:rsidR="006D7D15" w:rsidRPr="00BC792C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C792C">
              <w:rPr>
                <w:bCs/>
                <w:sz w:val="28"/>
                <w:szCs w:val="28"/>
              </w:rPr>
              <w:t xml:space="preserve">Срок заключения договора указан в пункте </w:t>
            </w:r>
            <w:r w:rsidR="00E81168">
              <w:rPr>
                <w:bCs/>
                <w:sz w:val="28"/>
                <w:szCs w:val="28"/>
              </w:rPr>
              <w:t>8</w:t>
            </w:r>
            <w:r w:rsidR="00D977F2" w:rsidRPr="00BC792C">
              <w:rPr>
                <w:bCs/>
                <w:sz w:val="28"/>
                <w:szCs w:val="28"/>
              </w:rPr>
              <w:t xml:space="preserve"> документации.</w:t>
            </w:r>
          </w:p>
          <w:p w:rsidR="005B2EBD" w:rsidRPr="005B2EBD" w:rsidRDefault="005B2EBD" w:rsidP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4B9" w:rsidRDefault="009914B9">
      <w:r>
        <w:separator/>
      </w:r>
    </w:p>
  </w:endnote>
  <w:endnote w:type="continuationSeparator" w:id="0">
    <w:p w:rsidR="009914B9" w:rsidRDefault="0099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81949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4B9" w:rsidRDefault="009914B9">
      <w:r>
        <w:separator/>
      </w:r>
    </w:p>
  </w:footnote>
  <w:footnote w:type="continuationSeparator" w:id="0">
    <w:p w:rsidR="009914B9" w:rsidRDefault="00991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81949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81949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4ED3">
      <w:rPr>
        <w:rStyle w:val="aa"/>
        <w:noProof/>
      </w:rPr>
      <w:t>4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536B0"/>
    <w:rsid w:val="000655D6"/>
    <w:rsid w:val="00086DE9"/>
    <w:rsid w:val="00097462"/>
    <w:rsid w:val="001621CA"/>
    <w:rsid w:val="001637C7"/>
    <w:rsid w:val="00170469"/>
    <w:rsid w:val="00175AB3"/>
    <w:rsid w:val="001830E8"/>
    <w:rsid w:val="001D35A9"/>
    <w:rsid w:val="001E6DAB"/>
    <w:rsid w:val="001F1F05"/>
    <w:rsid w:val="002062E3"/>
    <w:rsid w:val="0029285F"/>
    <w:rsid w:val="002C39D4"/>
    <w:rsid w:val="002F08D7"/>
    <w:rsid w:val="002F4354"/>
    <w:rsid w:val="00304A30"/>
    <w:rsid w:val="003218FC"/>
    <w:rsid w:val="00354880"/>
    <w:rsid w:val="00377EF4"/>
    <w:rsid w:val="0039171E"/>
    <w:rsid w:val="00394F1D"/>
    <w:rsid w:val="003A3FA5"/>
    <w:rsid w:val="003C28A1"/>
    <w:rsid w:val="003C5105"/>
    <w:rsid w:val="003D7635"/>
    <w:rsid w:val="003E76F2"/>
    <w:rsid w:val="003F4D19"/>
    <w:rsid w:val="0040689F"/>
    <w:rsid w:val="00424520"/>
    <w:rsid w:val="00454FC1"/>
    <w:rsid w:val="00483D99"/>
    <w:rsid w:val="004840C1"/>
    <w:rsid w:val="00493230"/>
    <w:rsid w:val="004A72EA"/>
    <w:rsid w:val="004D7CF1"/>
    <w:rsid w:val="005036F8"/>
    <w:rsid w:val="005130F8"/>
    <w:rsid w:val="00514D5B"/>
    <w:rsid w:val="00540222"/>
    <w:rsid w:val="005B2EBD"/>
    <w:rsid w:val="0060681D"/>
    <w:rsid w:val="00696935"/>
    <w:rsid w:val="006B1AEC"/>
    <w:rsid w:val="006C1187"/>
    <w:rsid w:val="006D00EF"/>
    <w:rsid w:val="006D7D15"/>
    <w:rsid w:val="00702BE0"/>
    <w:rsid w:val="00741BC8"/>
    <w:rsid w:val="00791EBF"/>
    <w:rsid w:val="007A79BA"/>
    <w:rsid w:val="007F20E2"/>
    <w:rsid w:val="0081721B"/>
    <w:rsid w:val="00852D26"/>
    <w:rsid w:val="008557B7"/>
    <w:rsid w:val="008A439B"/>
    <w:rsid w:val="008B1936"/>
    <w:rsid w:val="008D403A"/>
    <w:rsid w:val="008E5F06"/>
    <w:rsid w:val="00900767"/>
    <w:rsid w:val="0092449F"/>
    <w:rsid w:val="00924DAF"/>
    <w:rsid w:val="00954D17"/>
    <w:rsid w:val="009650A1"/>
    <w:rsid w:val="00980459"/>
    <w:rsid w:val="0098231C"/>
    <w:rsid w:val="009914B9"/>
    <w:rsid w:val="009C6C4B"/>
    <w:rsid w:val="009D5F5C"/>
    <w:rsid w:val="009F1304"/>
    <w:rsid w:val="00A04B66"/>
    <w:rsid w:val="00A46FEA"/>
    <w:rsid w:val="00A51F81"/>
    <w:rsid w:val="00A63BC5"/>
    <w:rsid w:val="00A81A05"/>
    <w:rsid w:val="00A850EC"/>
    <w:rsid w:val="00A92508"/>
    <w:rsid w:val="00AA1F77"/>
    <w:rsid w:val="00AA2DEC"/>
    <w:rsid w:val="00AA4B16"/>
    <w:rsid w:val="00AA5813"/>
    <w:rsid w:val="00AB1A05"/>
    <w:rsid w:val="00AB4ED3"/>
    <w:rsid w:val="00AD72C7"/>
    <w:rsid w:val="00B36CDB"/>
    <w:rsid w:val="00B560C3"/>
    <w:rsid w:val="00B6030F"/>
    <w:rsid w:val="00B748BE"/>
    <w:rsid w:val="00BB653B"/>
    <w:rsid w:val="00BC792C"/>
    <w:rsid w:val="00BD3F22"/>
    <w:rsid w:val="00C13B5B"/>
    <w:rsid w:val="00C35E1C"/>
    <w:rsid w:val="00C4484A"/>
    <w:rsid w:val="00C54D0F"/>
    <w:rsid w:val="00C73719"/>
    <w:rsid w:val="00C948BD"/>
    <w:rsid w:val="00CF540B"/>
    <w:rsid w:val="00D2493C"/>
    <w:rsid w:val="00D977F2"/>
    <w:rsid w:val="00DB2D46"/>
    <w:rsid w:val="00DE7401"/>
    <w:rsid w:val="00E002AA"/>
    <w:rsid w:val="00E81168"/>
    <w:rsid w:val="00EF1985"/>
    <w:rsid w:val="00F106CB"/>
    <w:rsid w:val="00F5392C"/>
    <w:rsid w:val="00F62FC6"/>
    <w:rsid w:val="00F741A9"/>
    <w:rsid w:val="00F81949"/>
    <w:rsid w:val="00FC1FED"/>
    <w:rsid w:val="00FF5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aliases w:val="Знак,Знак Знак1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aliases w:val="Знак Знак,Знак Знак1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название,Bullet List,FooterText,numbered,SL_Абзац списка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5B2EBD"/>
  </w:style>
  <w:style w:type="character" w:styleId="af">
    <w:name w:val="footnote reference"/>
    <w:basedOn w:val="a0"/>
    <w:semiHidden/>
    <w:unhideWhenUsed/>
    <w:rsid w:val="005B2EBD"/>
    <w:rPr>
      <w:vertAlign w:val="superscript"/>
    </w:rPr>
  </w:style>
  <w:style w:type="character" w:styleId="af0">
    <w:name w:val="Hyperlink"/>
    <w:basedOn w:val="a0"/>
    <w:uiPriority w:val="99"/>
    <w:unhideWhenUsed/>
    <w:rsid w:val="0039171E"/>
    <w:rPr>
      <w:color w:val="0000FF" w:themeColor="hyperlink"/>
      <w:u w:val="single"/>
    </w:rPr>
  </w:style>
  <w:style w:type="character" w:customStyle="1" w:styleId="Normal">
    <w:name w:val="Normal Знак"/>
    <w:link w:val="11"/>
    <w:rsid w:val="0039171E"/>
    <w:rPr>
      <w:sz w:val="28"/>
    </w:rPr>
  </w:style>
  <w:style w:type="character" w:customStyle="1" w:styleId="a7">
    <w:name w:val="Абзац списка Знак"/>
    <w:aliases w:val="Маркер Знак,название Знак,Bullet List Знак,FooterText Знак,numbered Знак,SL_Абзац списка Знак"/>
    <w:link w:val="a6"/>
    <w:uiPriority w:val="34"/>
    <w:locked/>
    <w:rsid w:val="0039171E"/>
    <w:rPr>
      <w:sz w:val="24"/>
      <w:szCs w:val="24"/>
    </w:rPr>
  </w:style>
  <w:style w:type="paragraph" w:customStyle="1" w:styleId="61">
    <w:name w:val="Обычный6"/>
    <w:uiPriority w:val="99"/>
    <w:rsid w:val="00D977F2"/>
    <w:pPr>
      <w:ind w:firstLine="720"/>
      <w:jc w:val="both"/>
    </w:pPr>
    <w:rPr>
      <w:sz w:val="2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741A9"/>
    <w:rPr>
      <w:color w:val="605E5C"/>
      <w:shd w:val="clear" w:color="auto" w:fill="E1DFDD"/>
    </w:rPr>
  </w:style>
  <w:style w:type="paragraph" w:styleId="af1">
    <w:name w:val="Body Text"/>
    <w:basedOn w:val="a"/>
    <w:link w:val="af2"/>
    <w:rsid w:val="00B560C3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B56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tp.comita.ru" TargetMode="External"/><Relationship Id="rId12" Type="http://schemas.openxmlformats.org/officeDocument/2006/relationships/hyperlink" Target="https://etp.comit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tp.comit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tp.comi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651647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4396B-BE91-4849-AC6E-28B6D708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Слесарева Елена Анатольевна</dc:creator>
  <cp:lastModifiedBy>YNPodolyan</cp:lastModifiedBy>
  <cp:revision>14</cp:revision>
  <cp:lastPrinted>2018-11-26T06:22:00Z</cp:lastPrinted>
  <dcterms:created xsi:type="dcterms:W3CDTF">2018-11-08T09:43:00Z</dcterms:created>
  <dcterms:modified xsi:type="dcterms:W3CDTF">2018-11-26T08:14:00Z</dcterms:modified>
</cp:coreProperties>
</file>