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9416A7" w:rsidRPr="00DE6E5A" w:rsidRDefault="009416A7" w:rsidP="00F250E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F250E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закупок </w:t>
      </w:r>
    </w:p>
    <w:p w:rsidR="009416A7" w:rsidRDefault="00E06318" w:rsidP="00F250EB">
      <w:pPr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F250EB" w:rsidRPr="00DE6E5A" w:rsidRDefault="00F250EB" w:rsidP="00F250EB">
      <w:pPr>
        <w:ind w:left="4962"/>
        <w:jc w:val="right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F250E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>_________________</w:t>
      </w:r>
      <w:bookmarkStart w:id="1" w:name="_GoBack"/>
      <w:bookmarkEnd w:id="1"/>
      <w:r w:rsidRPr="00DE6E5A">
        <w:rPr>
          <w:bCs/>
          <w:sz w:val="28"/>
          <w:szCs w:val="28"/>
        </w:rPr>
        <w:t xml:space="preserve"> </w:t>
      </w:r>
    </w:p>
    <w:p w:rsidR="009416A7" w:rsidRPr="00DE6E5A" w:rsidRDefault="009416A7" w:rsidP="00F250EB">
      <w:pPr>
        <w:ind w:left="4962"/>
        <w:jc w:val="right"/>
        <w:rPr>
          <w:bCs/>
          <w:sz w:val="28"/>
          <w:szCs w:val="28"/>
          <w:u w:val="single"/>
        </w:rPr>
      </w:pPr>
    </w:p>
    <w:p w:rsidR="00B108D5" w:rsidRDefault="00B108D5" w:rsidP="00F250EB">
      <w:pPr>
        <w:pStyle w:val="11"/>
        <w:ind w:left="4962" w:firstLine="0"/>
        <w:jc w:val="right"/>
        <w:rPr>
          <w:bCs/>
          <w:szCs w:val="28"/>
        </w:rPr>
      </w:pPr>
    </w:p>
    <w:p w:rsidR="009416A7" w:rsidRPr="00F250EB" w:rsidRDefault="009416A7" w:rsidP="00F250EB">
      <w:pPr>
        <w:pStyle w:val="11"/>
        <w:ind w:left="4962" w:firstLine="0"/>
        <w:jc w:val="right"/>
        <w:rPr>
          <w:rFonts w:eastAsia="MS Mincho"/>
          <w:b/>
          <w:szCs w:val="28"/>
        </w:rPr>
      </w:pPr>
      <w:r w:rsidRPr="00F250EB">
        <w:rPr>
          <w:bCs/>
          <w:szCs w:val="28"/>
        </w:rPr>
        <w:t>«</w:t>
      </w:r>
      <w:r w:rsidR="008E4AB8">
        <w:rPr>
          <w:bCs/>
          <w:szCs w:val="28"/>
        </w:rPr>
        <w:t>28</w:t>
      </w:r>
      <w:r w:rsidRPr="00F250EB">
        <w:rPr>
          <w:bCs/>
          <w:szCs w:val="28"/>
        </w:rPr>
        <w:t>»</w:t>
      </w:r>
      <w:r w:rsidR="00F250EB" w:rsidRPr="00F250EB">
        <w:rPr>
          <w:bCs/>
          <w:szCs w:val="28"/>
        </w:rPr>
        <w:t xml:space="preserve"> </w:t>
      </w:r>
      <w:r w:rsidR="005F54C3">
        <w:rPr>
          <w:bCs/>
          <w:szCs w:val="28"/>
        </w:rPr>
        <w:t>ию</w:t>
      </w:r>
      <w:r w:rsidR="006C195E">
        <w:rPr>
          <w:bCs/>
          <w:szCs w:val="28"/>
        </w:rPr>
        <w:t>л</w:t>
      </w:r>
      <w:r w:rsidR="005F54C3">
        <w:rPr>
          <w:bCs/>
          <w:szCs w:val="28"/>
        </w:rPr>
        <w:t>я</w:t>
      </w:r>
      <w:r w:rsidR="00F250EB" w:rsidRPr="00F250EB">
        <w:rPr>
          <w:bCs/>
          <w:szCs w:val="28"/>
        </w:rPr>
        <w:t xml:space="preserve"> </w:t>
      </w:r>
      <w:r w:rsidRPr="00F250EB">
        <w:rPr>
          <w:bCs/>
          <w:szCs w:val="28"/>
        </w:rPr>
        <w:t>20</w:t>
      </w:r>
      <w:r w:rsidR="00F250EB">
        <w:rPr>
          <w:bCs/>
          <w:szCs w:val="28"/>
        </w:rPr>
        <w:t>20</w:t>
      </w:r>
      <w:r w:rsidRPr="00F250EB">
        <w:rPr>
          <w:bCs/>
          <w:szCs w:val="28"/>
        </w:rPr>
        <w:t>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B108D5" w:rsidRDefault="00B108D5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B108D5" w:rsidRPr="00DE6E5A" w:rsidRDefault="00B108D5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F250EB" w:rsidRDefault="00E06318" w:rsidP="0081659C">
      <w:pPr>
        <w:jc w:val="center"/>
        <w:rPr>
          <w:bCs/>
          <w:sz w:val="28"/>
          <w:szCs w:val="28"/>
        </w:rPr>
      </w:pPr>
      <w:r w:rsidRPr="00B11634">
        <w:rPr>
          <w:bCs/>
          <w:sz w:val="28"/>
          <w:szCs w:val="28"/>
        </w:rPr>
        <w:t>запроса котировок</w:t>
      </w:r>
      <w:r>
        <w:rPr>
          <w:bCs/>
          <w:sz w:val="28"/>
          <w:szCs w:val="28"/>
        </w:rPr>
        <w:t xml:space="preserve"> </w:t>
      </w:r>
      <w:r w:rsidRPr="00B11634">
        <w:rPr>
          <w:bCs/>
          <w:sz w:val="28"/>
          <w:szCs w:val="28"/>
        </w:rPr>
        <w:t>№</w:t>
      </w:r>
      <w:r w:rsidR="005F54C3">
        <w:rPr>
          <w:bCs/>
          <w:sz w:val="28"/>
          <w:szCs w:val="28"/>
        </w:rPr>
        <w:t xml:space="preserve"> </w:t>
      </w:r>
      <w:r w:rsidR="003E471D">
        <w:rPr>
          <w:sz w:val="28"/>
          <w:szCs w:val="28"/>
        </w:rPr>
        <w:t>29529</w:t>
      </w:r>
      <w:r w:rsidRPr="00B11634">
        <w:rPr>
          <w:bCs/>
          <w:sz w:val="28"/>
          <w:szCs w:val="28"/>
        </w:rPr>
        <w:t>/ ЗКТЭ - АО «ППК «</w:t>
      </w:r>
      <w:proofErr w:type="gramStart"/>
      <w:r w:rsidRPr="00B11634">
        <w:rPr>
          <w:bCs/>
          <w:sz w:val="28"/>
          <w:szCs w:val="28"/>
        </w:rPr>
        <w:t>Черноземье»/</w:t>
      </w:r>
      <w:proofErr w:type="gramEnd"/>
      <w:r w:rsidRPr="00B11634">
        <w:rPr>
          <w:bCs/>
          <w:sz w:val="28"/>
          <w:szCs w:val="28"/>
        </w:rPr>
        <w:t>20</w:t>
      </w:r>
      <w:r w:rsidR="00F250EB">
        <w:rPr>
          <w:bCs/>
          <w:sz w:val="28"/>
          <w:szCs w:val="28"/>
        </w:rPr>
        <w:t>20</w:t>
      </w:r>
      <w:r w:rsidRPr="00B11634">
        <w:rPr>
          <w:bCs/>
          <w:sz w:val="28"/>
          <w:szCs w:val="28"/>
        </w:rPr>
        <w:t>/ВРЖ</w:t>
      </w:r>
    </w:p>
    <w:p w:rsidR="00B108D5" w:rsidRPr="0081659C" w:rsidRDefault="006C195E" w:rsidP="0081659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на оказание услуг по</w:t>
      </w:r>
      <w:r w:rsidRPr="002F2585">
        <w:rPr>
          <w:sz w:val="28"/>
          <w:szCs w:val="28"/>
        </w:rPr>
        <w:t xml:space="preserve"> техническому обслуживанию контрольно-кассовой техники </w:t>
      </w:r>
      <w:r>
        <w:rPr>
          <w:sz w:val="28"/>
          <w:szCs w:val="28"/>
        </w:rPr>
        <w:t>«ПТК-Т»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F068A7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F068A7">
              <w:rPr>
                <w:bCs/>
                <w:sz w:val="28"/>
                <w:szCs w:val="28"/>
              </w:rPr>
              <w:t>Настоящее извещение размещен</w:t>
            </w:r>
            <w:r w:rsidR="00E06318" w:rsidRPr="00F068A7">
              <w:rPr>
                <w:bCs/>
                <w:sz w:val="28"/>
                <w:szCs w:val="28"/>
              </w:rPr>
              <w:t>о</w:t>
            </w:r>
            <w:r w:rsidRPr="00F068A7">
              <w:rPr>
                <w:bCs/>
                <w:sz w:val="28"/>
                <w:szCs w:val="28"/>
              </w:rPr>
              <w:t xml:space="preserve"> </w:t>
            </w:r>
            <w:r w:rsidR="00175AB3" w:rsidRPr="00F068A7">
              <w:rPr>
                <w:bCs/>
                <w:sz w:val="28"/>
                <w:szCs w:val="28"/>
              </w:rPr>
              <w:t>в Единой информационной системе в сфере закупок (далее – Единая информационная система), на сайте www.rzd.ru (раздел «Тендеры»),</w:t>
            </w:r>
            <w:r w:rsidR="00175AB3" w:rsidRPr="00F068A7">
              <w:rPr>
                <w:sz w:val="28"/>
                <w:szCs w:val="28"/>
              </w:rPr>
              <w:t xml:space="preserve"> </w:t>
            </w:r>
            <w:r w:rsidR="00E06318" w:rsidRPr="00F068A7">
              <w:rPr>
                <w:bCs/>
                <w:sz w:val="28"/>
                <w:szCs w:val="28"/>
              </w:rPr>
              <w:t xml:space="preserve">на универсальной электронной торговой площадке (на странице данного </w:t>
            </w:r>
            <w:r w:rsidR="00B108D5" w:rsidRPr="00F068A7">
              <w:rPr>
                <w:bCs/>
                <w:sz w:val="28"/>
                <w:szCs w:val="28"/>
              </w:rPr>
              <w:t>запроса котировок</w:t>
            </w:r>
            <w:r w:rsidR="00E06318" w:rsidRPr="00F068A7">
              <w:rPr>
                <w:bCs/>
                <w:sz w:val="28"/>
                <w:szCs w:val="28"/>
              </w:rPr>
              <w:t xml:space="preserve"> на сайте</w:t>
            </w:r>
            <w:r w:rsidR="00E06318" w:rsidRPr="00F068A7">
              <w:t xml:space="preserve"> </w:t>
            </w:r>
            <w:hyperlink r:id="rId8" w:history="1">
              <w:r w:rsidR="00E06318" w:rsidRPr="00F068A7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E06318" w:rsidRPr="00F068A7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E06318" w:rsidRPr="00F068A7">
              <w:rPr>
                <w:bCs/>
                <w:sz w:val="28"/>
                <w:szCs w:val="28"/>
              </w:rPr>
              <w:t>)</w:t>
            </w:r>
            <w:r w:rsidR="003E471D" w:rsidRPr="003E471D">
              <w:rPr>
                <w:rStyle w:val="af4"/>
                <w:bCs/>
                <w:color w:val="auto"/>
                <w:sz w:val="28"/>
                <w:szCs w:val="28"/>
                <w:u w:val="none"/>
              </w:rPr>
              <w:t>,</w:t>
            </w:r>
            <w:r w:rsidR="003E471D">
              <w:rPr>
                <w:rStyle w:val="af4"/>
                <w:bCs/>
                <w:sz w:val="28"/>
                <w:szCs w:val="28"/>
                <w:u w:val="none"/>
              </w:rPr>
              <w:t xml:space="preserve"> </w:t>
            </w:r>
            <w:r w:rsidR="00E06318" w:rsidRPr="00F068A7">
              <w:rPr>
                <w:bCs/>
                <w:sz w:val="28"/>
                <w:szCs w:val="28"/>
              </w:rPr>
              <w:t>на официальном сайте Заказчика www.ppkch.ru (раздел «Тендеры»)</w:t>
            </w:r>
            <w:r w:rsidRPr="00F068A7">
              <w:rPr>
                <w:bCs/>
                <w:sz w:val="28"/>
                <w:szCs w:val="28"/>
              </w:rPr>
              <w:t xml:space="preserve"> </w:t>
            </w:r>
            <w:r w:rsidR="00926831" w:rsidRPr="00F068A7">
              <w:rPr>
                <w:bCs/>
                <w:sz w:val="28"/>
                <w:szCs w:val="28"/>
              </w:rPr>
              <w:t>(далее – ЭТЗП) (вместе далее – сайты)</w:t>
            </w:r>
            <w:r w:rsidR="00E06318" w:rsidRPr="00F068A7">
              <w:rPr>
                <w:bCs/>
                <w:sz w:val="28"/>
                <w:szCs w:val="28"/>
              </w:rPr>
              <w:t xml:space="preserve"> </w:t>
            </w:r>
            <w:r w:rsidR="00E06318" w:rsidRPr="00F068A7">
              <w:rPr>
                <w:b/>
                <w:bCs/>
                <w:sz w:val="28"/>
                <w:szCs w:val="28"/>
              </w:rPr>
              <w:t>«</w:t>
            </w:r>
            <w:r w:rsidR="003E471D">
              <w:rPr>
                <w:b/>
                <w:bCs/>
                <w:sz w:val="28"/>
                <w:szCs w:val="28"/>
              </w:rPr>
              <w:t>28</w:t>
            </w:r>
            <w:r w:rsidR="003E471D" w:rsidRPr="00F068A7">
              <w:rPr>
                <w:b/>
                <w:bCs/>
                <w:sz w:val="28"/>
                <w:szCs w:val="28"/>
              </w:rPr>
              <w:t>» июля</w:t>
            </w:r>
            <w:r w:rsidR="005F54C3" w:rsidRPr="00F068A7">
              <w:rPr>
                <w:b/>
                <w:bCs/>
                <w:sz w:val="28"/>
                <w:szCs w:val="28"/>
              </w:rPr>
              <w:t xml:space="preserve"> </w:t>
            </w:r>
            <w:r w:rsidR="00E06318" w:rsidRPr="00F068A7">
              <w:rPr>
                <w:b/>
                <w:bCs/>
                <w:sz w:val="28"/>
                <w:szCs w:val="28"/>
              </w:rPr>
              <w:t>20</w:t>
            </w:r>
            <w:r w:rsidR="00F250EB" w:rsidRPr="00F068A7">
              <w:rPr>
                <w:b/>
                <w:bCs/>
                <w:sz w:val="28"/>
                <w:szCs w:val="28"/>
              </w:rPr>
              <w:t>20</w:t>
            </w:r>
            <w:r w:rsidR="00E06318" w:rsidRPr="00F068A7">
              <w:rPr>
                <w:b/>
                <w:bCs/>
                <w:sz w:val="28"/>
                <w:szCs w:val="28"/>
              </w:rPr>
              <w:t xml:space="preserve"> года</w:t>
            </w:r>
            <w:r w:rsidRPr="00F068A7">
              <w:rPr>
                <w:b/>
                <w:bCs/>
                <w:sz w:val="28"/>
                <w:szCs w:val="28"/>
              </w:rPr>
              <w:t>.</w:t>
            </w:r>
          </w:p>
          <w:p w:rsidR="006D7D15" w:rsidRPr="00DE6E5A" w:rsidRDefault="006D7D15" w:rsidP="003E471D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>Все необходимые документы по</w:t>
            </w:r>
            <w:r w:rsidR="008F7202">
              <w:rPr>
                <w:sz w:val="28"/>
                <w:szCs w:val="28"/>
              </w:rPr>
              <w:t xml:space="preserve"> </w:t>
            </w:r>
            <w:r w:rsidR="00E06318" w:rsidRPr="00B11634">
              <w:rPr>
                <w:bCs/>
                <w:sz w:val="28"/>
                <w:szCs w:val="28"/>
              </w:rPr>
              <w:t>запрос</w:t>
            </w:r>
            <w:r w:rsidR="008F7202">
              <w:rPr>
                <w:bCs/>
                <w:sz w:val="28"/>
                <w:szCs w:val="28"/>
              </w:rPr>
              <w:t xml:space="preserve">у </w:t>
            </w:r>
            <w:r w:rsidR="00E06318" w:rsidRPr="00B11634">
              <w:rPr>
                <w:bCs/>
                <w:sz w:val="28"/>
                <w:szCs w:val="28"/>
              </w:rPr>
              <w:t>котировок</w:t>
            </w:r>
            <w:r w:rsidR="00E06318">
              <w:rPr>
                <w:bCs/>
                <w:sz w:val="28"/>
                <w:szCs w:val="28"/>
              </w:rPr>
              <w:t xml:space="preserve"> </w:t>
            </w:r>
            <w:r w:rsidR="00E06318" w:rsidRPr="00B11634">
              <w:rPr>
                <w:bCs/>
                <w:sz w:val="28"/>
                <w:szCs w:val="28"/>
              </w:rPr>
              <w:t>№</w:t>
            </w:r>
            <w:r w:rsidR="005F54C3">
              <w:rPr>
                <w:bCs/>
                <w:sz w:val="28"/>
                <w:szCs w:val="28"/>
              </w:rPr>
              <w:t xml:space="preserve"> </w:t>
            </w:r>
            <w:r w:rsidR="003E471D">
              <w:rPr>
                <w:sz w:val="28"/>
                <w:szCs w:val="28"/>
              </w:rPr>
              <w:t>29529</w:t>
            </w:r>
            <w:r w:rsidR="00E06318" w:rsidRPr="00B11634">
              <w:rPr>
                <w:bCs/>
                <w:sz w:val="28"/>
                <w:szCs w:val="28"/>
              </w:rPr>
              <w:t>/ ЗКТЭ - АО «ППК «</w:t>
            </w:r>
            <w:proofErr w:type="gramStart"/>
            <w:r w:rsidR="00E06318" w:rsidRPr="00B11634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="00E06318" w:rsidRPr="00B11634">
              <w:rPr>
                <w:bCs/>
                <w:sz w:val="28"/>
                <w:szCs w:val="28"/>
              </w:rPr>
              <w:t>20</w:t>
            </w:r>
            <w:r w:rsidR="00F250EB">
              <w:rPr>
                <w:bCs/>
                <w:sz w:val="28"/>
                <w:szCs w:val="28"/>
              </w:rPr>
              <w:t>20</w:t>
            </w:r>
            <w:r w:rsidR="00E06318" w:rsidRPr="00B11634">
              <w:rPr>
                <w:bCs/>
                <w:sz w:val="28"/>
                <w:szCs w:val="28"/>
              </w:rPr>
              <w:t>/ВРЖ</w:t>
            </w:r>
            <w:r w:rsidR="00E06318" w:rsidRPr="00DE6E5A">
              <w:rPr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E06318" w:rsidP="003E471D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B11634">
              <w:rPr>
                <w:bCs/>
                <w:sz w:val="28"/>
                <w:szCs w:val="28"/>
              </w:rPr>
              <w:t>апрос котировок</w:t>
            </w:r>
            <w:r>
              <w:rPr>
                <w:bCs/>
                <w:sz w:val="28"/>
                <w:szCs w:val="28"/>
              </w:rPr>
              <w:t xml:space="preserve"> в электронной форме </w:t>
            </w:r>
            <w:r w:rsidRPr="00B11634">
              <w:rPr>
                <w:bCs/>
                <w:sz w:val="28"/>
                <w:szCs w:val="28"/>
              </w:rPr>
              <w:t>№</w:t>
            </w:r>
            <w:r w:rsidR="003E471D">
              <w:rPr>
                <w:sz w:val="28"/>
                <w:szCs w:val="28"/>
              </w:rPr>
              <w:t>29529</w:t>
            </w:r>
            <w:r w:rsidRPr="00B11634">
              <w:rPr>
                <w:bCs/>
                <w:sz w:val="28"/>
                <w:szCs w:val="28"/>
              </w:rPr>
              <w:t>/ ЗКТЭ - АО «ППК «</w:t>
            </w:r>
            <w:proofErr w:type="gramStart"/>
            <w:r w:rsidRPr="00B11634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Pr="00B11634">
              <w:rPr>
                <w:bCs/>
                <w:sz w:val="28"/>
                <w:szCs w:val="28"/>
              </w:rPr>
              <w:t>20</w:t>
            </w:r>
            <w:r w:rsidR="00F250EB">
              <w:rPr>
                <w:bCs/>
                <w:sz w:val="28"/>
                <w:szCs w:val="28"/>
              </w:rPr>
              <w:t>20</w:t>
            </w:r>
            <w:r w:rsidRPr="00B11634">
              <w:rPr>
                <w:bCs/>
                <w:sz w:val="28"/>
                <w:szCs w:val="28"/>
              </w:rPr>
              <w:t>/ВРЖ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E06318">
            <w:pPr>
              <w:jc w:val="both"/>
              <w:rPr>
                <w:bCs/>
                <w:i/>
                <w:sz w:val="28"/>
                <w:szCs w:val="28"/>
              </w:rPr>
            </w:pPr>
            <w:r w:rsidRPr="003467AC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3467AC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1B7CAB">
                <w:rPr>
                  <w:rStyle w:val="af4"/>
                  <w:b/>
                  <w:bCs/>
                  <w:sz w:val="28"/>
                  <w:szCs w:val="28"/>
                </w:rPr>
                <w:t>https://etp.comita.r</w:t>
              </w:r>
              <w:r w:rsidRPr="001B7CAB">
                <w:rPr>
                  <w:rStyle w:val="af4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  <w:r w:rsidR="006D7D15" w:rsidRPr="00DE6E5A">
              <w:rPr>
                <w:bCs/>
                <w:i/>
                <w:sz w:val="28"/>
                <w:szCs w:val="28"/>
              </w:rPr>
              <w:t>».</w:t>
            </w:r>
          </w:p>
        </w:tc>
      </w:tr>
      <w:tr w:rsidR="00E06318" w:rsidRPr="00DE6E5A" w:rsidTr="00DE6E5A">
        <w:tc>
          <w:tcPr>
            <w:tcW w:w="846" w:type="dxa"/>
          </w:tcPr>
          <w:p w:rsidR="00E06318" w:rsidRPr="00DE6E5A" w:rsidRDefault="00E06318" w:rsidP="00E0631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E06318" w:rsidRPr="00DE6E5A" w:rsidRDefault="00E06318" w:rsidP="00E0631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Заказчик:</w:t>
            </w:r>
            <w:r w:rsidRPr="00795D39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lastRenderedPageBreak/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="003E471D" w:rsidRPr="000340D0">
                <w:rPr>
                  <w:rStyle w:val="af4"/>
                  <w:bCs/>
                  <w:sz w:val="28"/>
                  <w:szCs w:val="28"/>
                </w:rPr>
                <w:t>2651647@</w:t>
              </w:r>
              <w:r w:rsidR="003E471D" w:rsidRPr="000340D0">
                <w:rPr>
                  <w:rStyle w:val="af4"/>
                  <w:bCs/>
                  <w:sz w:val="28"/>
                  <w:szCs w:val="28"/>
                  <w:lang w:val="en-US"/>
                </w:rPr>
                <w:t>mail</w:t>
              </w:r>
              <w:r w:rsidR="003E471D" w:rsidRPr="000340D0">
                <w:rPr>
                  <w:rStyle w:val="af4"/>
                  <w:bCs/>
                  <w:sz w:val="28"/>
                  <w:szCs w:val="28"/>
                </w:rPr>
                <w:t>.</w:t>
              </w:r>
              <w:r w:rsidR="003E471D" w:rsidRPr="000340D0">
                <w:rPr>
                  <w:rStyle w:val="af4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bCs/>
                <w:sz w:val="28"/>
                <w:szCs w:val="28"/>
              </w:rPr>
              <w:t>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</w:t>
            </w:r>
            <w:r>
              <w:rPr>
                <w:bCs/>
                <w:sz w:val="28"/>
                <w:szCs w:val="28"/>
              </w:rPr>
              <w:t>8</w:t>
            </w:r>
            <w:r w:rsidRPr="00795D39">
              <w:rPr>
                <w:bCs/>
                <w:sz w:val="28"/>
                <w:szCs w:val="28"/>
              </w:rPr>
              <w:t xml:space="preserve">). </w:t>
            </w:r>
          </w:p>
          <w:p w:rsidR="00F250EB" w:rsidRPr="008B765C" w:rsidRDefault="00E06318" w:rsidP="00F250EB">
            <w:pPr>
              <w:jc w:val="both"/>
              <w:rPr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Организатор: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r w:rsidR="005F54C3" w:rsidRPr="00BF145C">
              <w:rPr>
                <w:bCs/>
                <w:sz w:val="28"/>
                <w:szCs w:val="28"/>
              </w:rPr>
              <w:t xml:space="preserve">ОАО «РЖД» в лице </w:t>
            </w:r>
            <w:r w:rsidR="005F54C3">
              <w:rPr>
                <w:sz w:val="28"/>
                <w:szCs w:val="28"/>
              </w:rPr>
              <w:t>Юго-Восточного</w:t>
            </w:r>
            <w:r w:rsidR="005F54C3" w:rsidRPr="008B765C">
              <w:rPr>
                <w:sz w:val="28"/>
                <w:szCs w:val="28"/>
              </w:rPr>
              <w:t xml:space="preserve"> </w:t>
            </w:r>
            <w:r w:rsidR="005F54C3">
              <w:rPr>
                <w:sz w:val="28"/>
                <w:szCs w:val="28"/>
              </w:rPr>
              <w:t>ц</w:t>
            </w:r>
            <w:r w:rsidR="005F54C3" w:rsidRPr="008B765C">
              <w:rPr>
                <w:sz w:val="28"/>
                <w:szCs w:val="28"/>
              </w:rPr>
              <w:t>ентра организации закупо</w:t>
            </w:r>
            <w:r w:rsidR="005F54C3"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="005F54C3" w:rsidRPr="008B765C">
              <w:rPr>
                <w:sz w:val="28"/>
                <w:szCs w:val="28"/>
              </w:rPr>
              <w:t>«РЖД»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Адрес: </w:t>
            </w:r>
            <w:r w:rsidRPr="00795D39">
              <w:rPr>
                <w:bCs/>
                <w:sz w:val="28"/>
                <w:szCs w:val="28"/>
              </w:rPr>
              <w:t>394036, г. Воронеж, проспект Революции, д.18, к.261.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E06318" w:rsidRPr="00EB517B" w:rsidRDefault="00F068A7" w:rsidP="00F250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</w:t>
            </w:r>
            <w:r w:rsidR="00E06318" w:rsidRPr="00093805">
              <w:rPr>
                <w:bCs/>
                <w:sz w:val="28"/>
                <w:szCs w:val="28"/>
              </w:rPr>
              <w:t>ециалист</w:t>
            </w:r>
            <w:r>
              <w:rPr>
                <w:bCs/>
                <w:sz w:val="28"/>
                <w:szCs w:val="28"/>
              </w:rPr>
              <w:t xml:space="preserve"> по закупкам</w:t>
            </w:r>
            <w:r w:rsidR="00E06318" w:rsidRPr="00D83457">
              <w:rPr>
                <w:bCs/>
                <w:sz w:val="28"/>
                <w:szCs w:val="28"/>
              </w:rPr>
              <w:t xml:space="preserve"> </w:t>
            </w:r>
            <w:r w:rsidR="00F250EB">
              <w:rPr>
                <w:sz w:val="28"/>
                <w:szCs w:val="28"/>
              </w:rPr>
              <w:t>Юго-Восточного</w:t>
            </w:r>
            <w:r w:rsidR="00F250EB" w:rsidRPr="008B765C">
              <w:rPr>
                <w:sz w:val="28"/>
                <w:szCs w:val="28"/>
              </w:rPr>
              <w:t xml:space="preserve"> </w:t>
            </w:r>
            <w:r w:rsidR="00F250EB">
              <w:rPr>
                <w:sz w:val="28"/>
                <w:szCs w:val="28"/>
              </w:rPr>
              <w:t>ц</w:t>
            </w:r>
            <w:r w:rsidR="00F250EB" w:rsidRPr="008B765C">
              <w:rPr>
                <w:sz w:val="28"/>
                <w:szCs w:val="28"/>
              </w:rPr>
              <w:t>ентра организации закупо</w:t>
            </w:r>
            <w:r w:rsidR="00F250EB"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="00F250EB" w:rsidRPr="008B765C">
              <w:rPr>
                <w:sz w:val="28"/>
                <w:szCs w:val="28"/>
              </w:rPr>
              <w:t>«РЖД»</w:t>
            </w:r>
            <w:r w:rsidR="00F250EB">
              <w:rPr>
                <w:sz w:val="28"/>
                <w:szCs w:val="28"/>
              </w:rPr>
              <w:t xml:space="preserve"> </w:t>
            </w:r>
            <w:r w:rsidR="00E06318" w:rsidRPr="00EB517B">
              <w:rPr>
                <w:bCs/>
                <w:sz w:val="28"/>
                <w:szCs w:val="28"/>
              </w:rPr>
              <w:t>Чалая Евгения Николаевна.</w:t>
            </w:r>
          </w:p>
          <w:p w:rsidR="00E06318" w:rsidRPr="00EB517B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 xml:space="preserve">Адрес электронной почты: </w:t>
            </w:r>
            <w:hyperlink r:id="rId11" w:history="1">
              <w:r w:rsidR="003E471D" w:rsidRPr="000340D0">
                <w:rPr>
                  <w:rStyle w:val="af4"/>
                  <w:bCs/>
                  <w:sz w:val="28"/>
                  <w:szCs w:val="28"/>
                </w:rPr>
                <w:t>EChalaya@serw.ru</w:t>
              </w:r>
            </w:hyperlink>
            <w:r w:rsidRPr="00EB517B">
              <w:rPr>
                <w:bCs/>
                <w:sz w:val="28"/>
                <w:szCs w:val="28"/>
              </w:rPr>
              <w:t>.</w:t>
            </w:r>
          </w:p>
          <w:p w:rsidR="00E06318" w:rsidRPr="00EB517B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телефона:8(473)265-27-93, 8(473)265-26-62, 265-25-94, 265-34-74.</w:t>
            </w:r>
          </w:p>
          <w:p w:rsidR="00E06318" w:rsidRPr="00DE6E5A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факса: 8(473)265-36-15.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E06318" w:rsidRDefault="006D7D15">
            <w:pPr>
              <w:jc w:val="both"/>
              <w:rPr>
                <w:bCs/>
                <w:sz w:val="28"/>
                <w:szCs w:val="28"/>
              </w:rPr>
            </w:pPr>
            <w:r w:rsidRPr="00E06318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E06318" w:rsidRDefault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 w:rsidP="003E471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119" w:type="dxa"/>
          </w:tcPr>
          <w:p w:rsidR="006D7D15" w:rsidRPr="003E471D" w:rsidRDefault="006D7D15">
            <w:pPr>
              <w:jc w:val="both"/>
              <w:rPr>
                <w:bCs/>
                <w:sz w:val="28"/>
                <w:szCs w:val="28"/>
              </w:rPr>
            </w:pPr>
            <w:r w:rsidRPr="0081659C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81659C">
              <w:rPr>
                <w:bCs/>
                <w:sz w:val="28"/>
                <w:szCs w:val="28"/>
              </w:rPr>
              <w:t>исполнения договора</w:t>
            </w:r>
            <w:r w:rsidRPr="0081659C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E06318" w:rsidRPr="0081659C" w:rsidRDefault="006C195E" w:rsidP="00816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услуг по</w:t>
            </w:r>
            <w:r w:rsidRPr="002F2585">
              <w:rPr>
                <w:sz w:val="28"/>
                <w:szCs w:val="28"/>
              </w:rPr>
              <w:t xml:space="preserve"> техническому обслуживанию контрольно-кассовой техники </w:t>
            </w:r>
            <w:r>
              <w:rPr>
                <w:sz w:val="28"/>
                <w:szCs w:val="28"/>
              </w:rPr>
              <w:t>«ПТК-Т»</w:t>
            </w:r>
            <w:r w:rsidR="00E06318" w:rsidRPr="0081659C">
              <w:rPr>
                <w:sz w:val="28"/>
                <w:szCs w:val="28"/>
              </w:rPr>
              <w:t>.</w:t>
            </w:r>
          </w:p>
          <w:p w:rsidR="006D7D15" w:rsidRPr="00DE6E5A" w:rsidRDefault="00E06318" w:rsidP="00FA7F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D7D15" w:rsidRPr="00DE6E5A">
              <w:rPr>
                <w:bCs/>
                <w:sz w:val="28"/>
                <w:szCs w:val="28"/>
              </w:rPr>
              <w:t xml:space="preserve">бъем </w:t>
            </w:r>
            <w:r w:rsidR="009C2444">
              <w:rPr>
                <w:bCs/>
                <w:sz w:val="28"/>
                <w:szCs w:val="28"/>
              </w:rPr>
              <w:t>выполняемых работ</w:t>
            </w:r>
            <w:r w:rsidR="006D7D15" w:rsidRPr="00DE6E5A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DE6E5A">
              <w:rPr>
                <w:bCs/>
                <w:sz w:val="28"/>
                <w:szCs w:val="28"/>
              </w:rPr>
              <w:t xml:space="preserve">техническом задании, являющемся приложением </w:t>
            </w:r>
            <w:r w:rsidR="005A22FE" w:rsidRPr="00E06318">
              <w:rPr>
                <w:bCs/>
                <w:sz w:val="28"/>
                <w:szCs w:val="28"/>
              </w:rPr>
              <w:t xml:space="preserve">к </w:t>
            </w:r>
            <w:r w:rsidR="005A22FE" w:rsidRPr="00E06318">
              <w:rPr>
                <w:sz w:val="28"/>
                <w:szCs w:val="28"/>
              </w:rPr>
              <w:t>извещению о проведении запроса котировок</w:t>
            </w:r>
            <w:r w:rsidR="006D7D15" w:rsidRPr="00E06318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Место выполнения работ, </w:t>
            </w:r>
          </w:p>
        </w:tc>
        <w:tc>
          <w:tcPr>
            <w:tcW w:w="6119" w:type="dxa"/>
          </w:tcPr>
          <w:p w:rsidR="006D7D15" w:rsidRPr="00E06318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 </w:t>
            </w:r>
            <w:r w:rsidR="00E06318" w:rsidRPr="00E06318">
              <w:rPr>
                <w:bCs/>
                <w:sz w:val="28"/>
                <w:szCs w:val="28"/>
              </w:rPr>
              <w:t>М</w:t>
            </w:r>
            <w:r w:rsidRPr="00E06318">
              <w:rPr>
                <w:bCs/>
                <w:sz w:val="28"/>
                <w:szCs w:val="28"/>
              </w:rPr>
              <w:t xml:space="preserve">есто </w:t>
            </w:r>
            <w:r w:rsidR="009C2444">
              <w:rPr>
                <w:bCs/>
                <w:sz w:val="28"/>
                <w:szCs w:val="28"/>
              </w:rPr>
              <w:t>выполнения работ</w:t>
            </w:r>
            <w:r w:rsidRPr="00E06318">
              <w:rPr>
                <w:bCs/>
                <w:sz w:val="28"/>
                <w:szCs w:val="28"/>
              </w:rPr>
              <w:t xml:space="preserve"> указано в </w:t>
            </w:r>
            <w:r w:rsidR="005A22FE" w:rsidRPr="00E06318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E06318">
              <w:rPr>
                <w:sz w:val="28"/>
                <w:szCs w:val="28"/>
              </w:rPr>
              <w:t>извещению о проведении запроса котировок</w:t>
            </w:r>
            <w:r w:rsidRPr="00E06318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81659C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6119" w:type="dxa"/>
          </w:tcPr>
          <w:p w:rsidR="0081659C" w:rsidRPr="00B84FF6" w:rsidRDefault="006D7D15" w:rsidP="0081659C">
            <w:pPr>
              <w:ind w:left="-14" w:firstLine="14"/>
              <w:jc w:val="both"/>
              <w:rPr>
                <w:bCs/>
                <w:sz w:val="28"/>
                <w:szCs w:val="28"/>
              </w:rPr>
            </w:pPr>
            <w:r w:rsidRPr="00B84FF6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81659C" w:rsidRPr="00B84FF6">
              <w:rPr>
                <w:bCs/>
                <w:sz w:val="28"/>
                <w:szCs w:val="28"/>
              </w:rPr>
              <w:t>:</w:t>
            </w:r>
          </w:p>
          <w:p w:rsidR="006C195E" w:rsidRPr="006C195E" w:rsidRDefault="006C195E" w:rsidP="00997F67">
            <w:pPr>
              <w:ind w:firstLine="91"/>
              <w:jc w:val="both"/>
              <w:rPr>
                <w:sz w:val="28"/>
                <w:szCs w:val="28"/>
              </w:rPr>
            </w:pPr>
            <w:r w:rsidRPr="006C195E">
              <w:rPr>
                <w:bCs/>
                <w:sz w:val="28"/>
                <w:szCs w:val="28"/>
              </w:rPr>
              <w:t>-</w:t>
            </w:r>
            <w:r w:rsidR="006D7D15" w:rsidRPr="006C195E">
              <w:rPr>
                <w:bCs/>
                <w:sz w:val="28"/>
                <w:szCs w:val="28"/>
              </w:rPr>
              <w:t xml:space="preserve"> </w:t>
            </w:r>
            <w:r w:rsidR="00997F67" w:rsidRPr="006C195E">
              <w:rPr>
                <w:bCs/>
                <w:sz w:val="28"/>
                <w:szCs w:val="28"/>
              </w:rPr>
              <w:t xml:space="preserve"> </w:t>
            </w:r>
            <w:r w:rsidRPr="006C195E">
              <w:rPr>
                <w:sz w:val="28"/>
                <w:szCs w:val="28"/>
              </w:rPr>
              <w:t>967 058 (девятьсот шестьдесят семь</w:t>
            </w:r>
            <w:r w:rsidRPr="006C195E">
              <w:rPr>
                <w:bCs/>
                <w:sz w:val="28"/>
                <w:szCs w:val="28"/>
              </w:rPr>
              <w:t xml:space="preserve"> тысяч пятьдесят восемь) рублей 40 копеек </w:t>
            </w:r>
            <w:r w:rsidRPr="006C195E">
              <w:rPr>
                <w:sz w:val="28"/>
                <w:szCs w:val="28"/>
              </w:rPr>
              <w:t>без учета НДС на 2020 год,</w:t>
            </w:r>
          </w:p>
          <w:p w:rsidR="00997F67" w:rsidRDefault="008A2869" w:rsidP="00997F67">
            <w:pPr>
              <w:ind w:firstLine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- 1 160 470</w:t>
            </w:r>
            <w:r w:rsidR="006C195E" w:rsidRPr="006C195E">
              <w:rPr>
                <w:sz w:val="28"/>
                <w:szCs w:val="28"/>
              </w:rPr>
              <w:t xml:space="preserve"> (один миллион сто шестьдесят тысяч четыреста семьдесят) рублей 08 копеек с учетом НДС на 2020 год</w:t>
            </w:r>
            <w:r w:rsidR="006C195E">
              <w:rPr>
                <w:sz w:val="28"/>
                <w:szCs w:val="28"/>
              </w:rPr>
              <w:t xml:space="preserve"> </w:t>
            </w:r>
          </w:p>
          <w:p w:rsidR="006D7D15" w:rsidRPr="00DE6E5A" w:rsidRDefault="006C195E" w:rsidP="006C195E">
            <w:pPr>
              <w:pStyle w:val="a6"/>
              <w:ind w:left="0" w:firstLine="799"/>
              <w:jc w:val="both"/>
              <w:rPr>
                <w:bCs/>
                <w:i/>
                <w:sz w:val="28"/>
                <w:szCs w:val="28"/>
              </w:rPr>
            </w:pPr>
            <w:r w:rsidRPr="006C195E">
              <w:rPr>
                <w:bCs/>
                <w:sz w:val="28"/>
                <w:szCs w:val="28"/>
              </w:rPr>
              <w:lastRenderedPageBreak/>
              <w:t xml:space="preserve">Начальная (максимальная) цена договора включает все расходы, в том числе на перевозку, страхование и т.п., уплату таможенных пошлин, налогов (кроме НДС), и других обязательных платежей и </w:t>
            </w:r>
            <w:r w:rsidR="008A2869" w:rsidRPr="006C195E">
              <w:rPr>
                <w:bCs/>
                <w:sz w:val="28"/>
                <w:szCs w:val="28"/>
              </w:rPr>
              <w:t>расходы,</w:t>
            </w:r>
            <w:r w:rsidRPr="006C195E">
              <w:rPr>
                <w:bCs/>
                <w:sz w:val="28"/>
                <w:szCs w:val="28"/>
              </w:rPr>
              <w:t xml:space="preserve"> которые могут возникнуть в процессе исполнения договора</w:t>
            </w:r>
            <w:r w:rsidRPr="005A5388">
              <w:rPr>
                <w:bCs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>(извещения об осуществлении запроса котировок)</w:t>
            </w:r>
          </w:p>
        </w:tc>
        <w:tc>
          <w:tcPr>
            <w:tcW w:w="6119" w:type="dxa"/>
          </w:tcPr>
          <w:p w:rsidR="006F1872" w:rsidRPr="003E471D" w:rsidRDefault="00997F67">
            <w:pPr>
              <w:jc w:val="both"/>
              <w:rPr>
                <w:bCs/>
                <w:sz w:val="28"/>
                <w:szCs w:val="28"/>
              </w:rPr>
            </w:pPr>
            <w:r w:rsidRPr="003E471D">
              <w:rPr>
                <w:bCs/>
                <w:sz w:val="28"/>
                <w:szCs w:val="28"/>
              </w:rPr>
              <w:t>И</w:t>
            </w:r>
            <w:r w:rsidR="006F1872" w:rsidRPr="003E471D">
              <w:rPr>
                <w:bCs/>
                <w:sz w:val="28"/>
                <w:szCs w:val="28"/>
              </w:rPr>
              <w:t>звещение о проведении запроса котировок размещено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hyperlink r:id="rId12" w:history="1">
              <w:r w:rsidR="003E471D" w:rsidRPr="000340D0">
                <w:rPr>
                  <w:rStyle w:val="af4"/>
                  <w:bCs/>
                  <w:sz w:val="28"/>
                  <w:szCs w:val="28"/>
                </w:rPr>
                <w:t>www.rzd.ru</w:t>
              </w:r>
            </w:hyperlink>
            <w:r w:rsidR="00696935" w:rsidRPr="00DE6E5A">
              <w:rPr>
                <w:bCs/>
                <w:sz w:val="28"/>
                <w:szCs w:val="28"/>
              </w:rPr>
              <w:t>,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а также на </w:t>
            </w:r>
            <w:r w:rsidR="006F1872" w:rsidRPr="00DE6E5A">
              <w:rPr>
                <w:bCs/>
                <w:i/>
                <w:sz w:val="28"/>
                <w:szCs w:val="28"/>
              </w:rPr>
              <w:t>ЭТЗП</w:t>
            </w:r>
            <w:r w:rsidR="00997F67">
              <w:rPr>
                <w:bCs/>
                <w:i/>
                <w:sz w:val="28"/>
                <w:szCs w:val="28"/>
              </w:rPr>
              <w:t xml:space="preserve">, </w:t>
            </w:r>
            <w:r w:rsidR="00997F67" w:rsidRPr="00E87ABD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3" w:history="1">
              <w:r w:rsidR="00997F67" w:rsidRPr="00E87ABD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</w:t>
            </w:r>
            <w:r w:rsidRPr="00997F67">
              <w:rPr>
                <w:bCs/>
                <w:sz w:val="28"/>
                <w:szCs w:val="28"/>
              </w:rPr>
              <w:t xml:space="preserve">предоставление </w:t>
            </w:r>
            <w:r w:rsidR="006F1872" w:rsidRPr="00997F67">
              <w:rPr>
                <w:bCs/>
                <w:sz w:val="28"/>
                <w:szCs w:val="28"/>
              </w:rPr>
              <w:t>извещения проведении запроса котировок</w:t>
            </w:r>
            <w:r w:rsidRPr="00997F67">
              <w:rPr>
                <w:bCs/>
                <w:sz w:val="28"/>
                <w:szCs w:val="28"/>
              </w:rPr>
              <w:t xml:space="preserve"> не взимается.</w:t>
            </w:r>
          </w:p>
          <w:p w:rsidR="006D7D15" w:rsidRPr="00DE6E5A" w:rsidRDefault="00997F67">
            <w:pPr>
              <w:jc w:val="both"/>
              <w:rPr>
                <w:b/>
                <w:bCs/>
                <w:sz w:val="28"/>
                <w:szCs w:val="28"/>
              </w:rPr>
            </w:pPr>
            <w:r w:rsidRPr="00997F67">
              <w:rPr>
                <w:bCs/>
                <w:sz w:val="28"/>
                <w:szCs w:val="28"/>
              </w:rPr>
              <w:t>И</w:t>
            </w:r>
            <w:r w:rsidR="006F1872" w:rsidRPr="00997F67">
              <w:rPr>
                <w:bCs/>
                <w:sz w:val="28"/>
                <w:szCs w:val="28"/>
              </w:rPr>
              <w:t>звещение о проведении запроса котировок доступно</w:t>
            </w:r>
            <w:r w:rsidR="006D7D15" w:rsidRPr="00997F67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</w:t>
            </w:r>
            <w:r w:rsidR="006D7D15" w:rsidRPr="00DE6E5A">
              <w:rPr>
                <w:bCs/>
                <w:sz w:val="28"/>
                <w:szCs w:val="28"/>
              </w:rPr>
              <w:t xml:space="preserve"> ее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DE6E5A">
              <w:rPr>
                <w:bCs/>
                <w:sz w:val="28"/>
                <w:szCs w:val="28"/>
              </w:rPr>
              <w:t xml:space="preserve"> о закупке</w:t>
            </w:r>
            <w:r w:rsidRPr="00DE6E5A">
              <w:rPr>
                <w:bCs/>
                <w:sz w:val="28"/>
                <w:szCs w:val="28"/>
              </w:rPr>
              <w:t xml:space="preserve"> на сайтах </w:t>
            </w:r>
            <w:r w:rsidR="00654B34" w:rsidRPr="00BF145C">
              <w:rPr>
                <w:b/>
                <w:bCs/>
                <w:sz w:val="28"/>
                <w:szCs w:val="28"/>
              </w:rPr>
              <w:t>«</w:t>
            </w:r>
            <w:r w:rsidR="003E471D">
              <w:rPr>
                <w:b/>
                <w:bCs/>
                <w:sz w:val="28"/>
                <w:szCs w:val="28"/>
              </w:rPr>
              <w:t>28</w:t>
            </w:r>
            <w:r w:rsidR="00654B34" w:rsidRPr="00BF145C">
              <w:rPr>
                <w:b/>
                <w:bCs/>
                <w:sz w:val="28"/>
                <w:szCs w:val="28"/>
              </w:rPr>
              <w:t>»</w:t>
            </w:r>
            <w:r w:rsidR="00654B34">
              <w:rPr>
                <w:b/>
                <w:bCs/>
                <w:sz w:val="28"/>
                <w:szCs w:val="28"/>
              </w:rPr>
              <w:t xml:space="preserve"> </w:t>
            </w:r>
            <w:r w:rsidR="005F54C3">
              <w:rPr>
                <w:b/>
                <w:bCs/>
                <w:sz w:val="28"/>
                <w:szCs w:val="28"/>
              </w:rPr>
              <w:t>ию</w:t>
            </w:r>
            <w:r w:rsidR="006C195E">
              <w:rPr>
                <w:b/>
                <w:bCs/>
                <w:sz w:val="28"/>
                <w:szCs w:val="28"/>
              </w:rPr>
              <w:t>л</w:t>
            </w:r>
            <w:r w:rsidR="005F54C3">
              <w:rPr>
                <w:b/>
                <w:bCs/>
                <w:sz w:val="28"/>
                <w:szCs w:val="28"/>
              </w:rPr>
              <w:t xml:space="preserve">я </w:t>
            </w:r>
            <w:r w:rsidR="00F250EB">
              <w:rPr>
                <w:b/>
                <w:bCs/>
                <w:sz w:val="28"/>
                <w:szCs w:val="28"/>
              </w:rPr>
              <w:t>2020</w:t>
            </w:r>
            <w:r w:rsidR="00654B34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5F54C3" w:rsidRDefault="006D7D15" w:rsidP="00654B34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3E471D">
              <w:rPr>
                <w:bCs/>
                <w:sz w:val="28"/>
                <w:szCs w:val="28"/>
              </w:rPr>
              <w:t>11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ч. </w:t>
            </w:r>
            <w:r w:rsidR="005F54C3">
              <w:rPr>
                <w:b/>
                <w:bCs/>
                <w:sz w:val="28"/>
                <w:szCs w:val="28"/>
              </w:rPr>
              <w:t>00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5F54C3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5F54C3" w:rsidRPr="00BF145C">
              <w:rPr>
                <w:b/>
                <w:bCs/>
                <w:sz w:val="28"/>
                <w:szCs w:val="28"/>
              </w:rPr>
              <w:t>«</w:t>
            </w:r>
            <w:r w:rsidR="003E471D">
              <w:rPr>
                <w:b/>
                <w:bCs/>
                <w:sz w:val="28"/>
                <w:szCs w:val="28"/>
              </w:rPr>
              <w:t>05</w:t>
            </w:r>
            <w:r w:rsidR="005F54C3" w:rsidRPr="00BF145C">
              <w:rPr>
                <w:b/>
                <w:bCs/>
                <w:sz w:val="28"/>
                <w:szCs w:val="28"/>
              </w:rPr>
              <w:t>»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6C195E">
              <w:rPr>
                <w:b/>
                <w:bCs/>
                <w:sz w:val="28"/>
                <w:szCs w:val="28"/>
              </w:rPr>
              <w:t xml:space="preserve">августа </w:t>
            </w:r>
            <w:r w:rsidR="005F54C3" w:rsidRPr="00BF145C">
              <w:rPr>
                <w:b/>
                <w:bCs/>
                <w:sz w:val="28"/>
                <w:szCs w:val="28"/>
              </w:rPr>
              <w:t>20</w:t>
            </w:r>
            <w:r w:rsidR="005F54C3">
              <w:rPr>
                <w:b/>
                <w:bCs/>
                <w:sz w:val="28"/>
                <w:szCs w:val="28"/>
              </w:rPr>
              <w:t>20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F1872" w:rsidRPr="00DE6E5A" w:rsidRDefault="00654B34" w:rsidP="003E471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DE6E5A">
              <w:rPr>
                <w:bCs/>
                <w:sz w:val="28"/>
                <w:szCs w:val="28"/>
              </w:rPr>
              <w:t xml:space="preserve">аявки на участие в </w:t>
            </w:r>
            <w:r w:rsidRPr="00B11634">
              <w:rPr>
                <w:bCs/>
                <w:sz w:val="28"/>
                <w:szCs w:val="28"/>
              </w:rPr>
              <w:t>запрос котировок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11634">
              <w:rPr>
                <w:bCs/>
                <w:sz w:val="28"/>
                <w:szCs w:val="28"/>
              </w:rPr>
              <w:t>№</w:t>
            </w:r>
            <w:r w:rsidR="005F54C3">
              <w:rPr>
                <w:bCs/>
                <w:sz w:val="28"/>
                <w:szCs w:val="28"/>
              </w:rPr>
              <w:t xml:space="preserve"> </w:t>
            </w:r>
            <w:r w:rsidR="003E471D">
              <w:rPr>
                <w:sz w:val="28"/>
                <w:szCs w:val="28"/>
              </w:rPr>
              <w:t>29529</w:t>
            </w:r>
            <w:r w:rsidRPr="00B11634">
              <w:rPr>
                <w:bCs/>
                <w:sz w:val="28"/>
                <w:szCs w:val="28"/>
              </w:rPr>
              <w:t>/ ЗКТЭ - АО «ППК «</w:t>
            </w:r>
            <w:proofErr w:type="gramStart"/>
            <w:r w:rsidR="003E471D" w:rsidRPr="00B11634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Pr="00B11634">
              <w:rPr>
                <w:bCs/>
                <w:sz w:val="28"/>
                <w:szCs w:val="28"/>
              </w:rPr>
              <w:t>20</w:t>
            </w:r>
            <w:r w:rsidR="00F250EB">
              <w:rPr>
                <w:bCs/>
                <w:sz w:val="28"/>
                <w:szCs w:val="28"/>
              </w:rPr>
              <w:t>20</w:t>
            </w:r>
            <w:r w:rsidRPr="00B11634">
              <w:rPr>
                <w:bCs/>
                <w:sz w:val="28"/>
                <w:szCs w:val="28"/>
              </w:rPr>
              <w:t>/ВРЖ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6D7D15" w:rsidRPr="00DE6E5A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DE6E5A">
              <w:rPr>
                <w:bCs/>
                <w:sz w:val="28"/>
                <w:szCs w:val="28"/>
              </w:rPr>
              <w:t>на ЭТЗП</w:t>
            </w:r>
            <w:r w:rsidR="006D7D15" w:rsidRPr="00DE6E5A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6F1872" w:rsidRPr="00DE6E5A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F1872" w:rsidRPr="00DE6E5A" w:rsidRDefault="006F1872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997F67">
              <w:rPr>
                <w:bCs/>
                <w:sz w:val="28"/>
                <w:szCs w:val="28"/>
              </w:rPr>
              <w:t xml:space="preserve">в </w:t>
            </w:r>
            <w:r w:rsidR="003E471D">
              <w:rPr>
                <w:sz w:val="28"/>
                <w:szCs w:val="28"/>
              </w:rPr>
              <w:t xml:space="preserve">11 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ч. </w:t>
            </w:r>
            <w:r w:rsidR="00997F67">
              <w:rPr>
                <w:b/>
                <w:bCs/>
                <w:sz w:val="28"/>
                <w:szCs w:val="28"/>
              </w:rPr>
              <w:t>00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997F67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5F54C3" w:rsidRPr="00BF145C">
              <w:rPr>
                <w:b/>
                <w:bCs/>
                <w:sz w:val="28"/>
                <w:szCs w:val="28"/>
              </w:rPr>
              <w:t>«</w:t>
            </w:r>
            <w:r w:rsidR="003E471D">
              <w:rPr>
                <w:b/>
                <w:bCs/>
                <w:sz w:val="28"/>
                <w:szCs w:val="28"/>
              </w:rPr>
              <w:t>05</w:t>
            </w:r>
            <w:r w:rsidR="005F54C3" w:rsidRPr="00BF145C">
              <w:rPr>
                <w:b/>
                <w:bCs/>
                <w:sz w:val="28"/>
                <w:szCs w:val="28"/>
              </w:rPr>
              <w:t>»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6C195E">
              <w:rPr>
                <w:b/>
                <w:bCs/>
                <w:sz w:val="28"/>
                <w:szCs w:val="28"/>
              </w:rPr>
              <w:t>августа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5F54C3" w:rsidRPr="00BF145C">
              <w:rPr>
                <w:b/>
                <w:bCs/>
                <w:sz w:val="28"/>
                <w:szCs w:val="28"/>
              </w:rPr>
              <w:t>20</w:t>
            </w:r>
            <w:r w:rsidR="005F54C3">
              <w:rPr>
                <w:b/>
                <w:bCs/>
                <w:sz w:val="28"/>
                <w:szCs w:val="28"/>
              </w:rPr>
              <w:t>20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г.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на </w:t>
            </w:r>
            <w:r w:rsidRPr="00DE6E5A">
              <w:rPr>
                <w:sz w:val="28"/>
                <w:szCs w:val="28"/>
              </w:rPr>
              <w:lastRenderedPageBreak/>
              <w:t xml:space="preserve">ЭТЗП (на странице данного </w:t>
            </w:r>
            <w:r w:rsidR="00997F67">
              <w:rPr>
                <w:sz w:val="28"/>
                <w:szCs w:val="28"/>
              </w:rPr>
              <w:t>запроса котировок</w:t>
            </w:r>
            <w:r w:rsidRPr="00DE6E5A">
              <w:rPr>
                <w:i/>
                <w:sz w:val="28"/>
                <w:szCs w:val="28"/>
              </w:rPr>
              <w:t>)</w:t>
            </w:r>
            <w:r w:rsidRPr="00DE6E5A">
              <w:rPr>
                <w:sz w:val="28"/>
                <w:szCs w:val="28"/>
              </w:rPr>
              <w:t xml:space="preserve"> на сайте ЭТЗП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6D7D15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997F67" w:rsidRPr="00BF145C">
              <w:rPr>
                <w:b/>
                <w:bCs/>
                <w:sz w:val="28"/>
                <w:szCs w:val="28"/>
              </w:rPr>
              <w:t>«</w:t>
            </w:r>
            <w:r w:rsidR="003E471D">
              <w:rPr>
                <w:b/>
                <w:bCs/>
                <w:sz w:val="28"/>
                <w:szCs w:val="28"/>
              </w:rPr>
              <w:t>12</w:t>
            </w:r>
            <w:r w:rsidR="00997F67" w:rsidRPr="00BF145C">
              <w:rPr>
                <w:b/>
                <w:bCs/>
                <w:sz w:val="28"/>
                <w:szCs w:val="28"/>
              </w:rPr>
              <w:t>»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="006C195E">
              <w:rPr>
                <w:b/>
                <w:bCs/>
                <w:sz w:val="28"/>
                <w:szCs w:val="28"/>
              </w:rPr>
              <w:t xml:space="preserve">августа </w:t>
            </w:r>
            <w:r w:rsidR="00997F67" w:rsidRPr="00BF145C">
              <w:rPr>
                <w:b/>
                <w:bCs/>
                <w:sz w:val="28"/>
                <w:szCs w:val="28"/>
              </w:rPr>
              <w:t>20</w:t>
            </w:r>
            <w:r w:rsidR="00F250EB">
              <w:rPr>
                <w:b/>
                <w:bCs/>
                <w:sz w:val="28"/>
                <w:szCs w:val="28"/>
              </w:rPr>
              <w:t>20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7350E9" w:rsidRPr="00DE6E5A" w:rsidRDefault="007350E9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Подведение итогов </w:t>
            </w:r>
            <w:r w:rsidR="00997F67">
              <w:rPr>
                <w:bCs/>
                <w:sz w:val="28"/>
                <w:szCs w:val="28"/>
              </w:rPr>
              <w:t>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="00997F67" w:rsidRPr="00BF145C">
              <w:rPr>
                <w:b/>
                <w:bCs/>
                <w:sz w:val="28"/>
                <w:szCs w:val="28"/>
              </w:rPr>
              <w:t>«</w:t>
            </w:r>
            <w:r w:rsidR="003E471D">
              <w:rPr>
                <w:b/>
                <w:bCs/>
                <w:sz w:val="28"/>
                <w:szCs w:val="28"/>
              </w:rPr>
              <w:t>13</w:t>
            </w:r>
            <w:r w:rsidR="00997F67" w:rsidRPr="00BF145C">
              <w:rPr>
                <w:b/>
                <w:bCs/>
                <w:sz w:val="28"/>
                <w:szCs w:val="28"/>
              </w:rPr>
              <w:t>»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="006C195E">
              <w:rPr>
                <w:b/>
                <w:bCs/>
                <w:sz w:val="28"/>
                <w:szCs w:val="28"/>
              </w:rPr>
              <w:t>августа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997F67" w:rsidRPr="00BF145C">
              <w:rPr>
                <w:b/>
                <w:bCs/>
                <w:sz w:val="28"/>
                <w:szCs w:val="28"/>
              </w:rPr>
              <w:t>20</w:t>
            </w:r>
            <w:r w:rsidR="00F250EB">
              <w:rPr>
                <w:b/>
                <w:bCs/>
                <w:sz w:val="28"/>
                <w:szCs w:val="28"/>
              </w:rPr>
              <w:t>20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DE6E5A" w:rsidRDefault="007350E9" w:rsidP="00654B34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654B34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приложени</w:t>
            </w:r>
            <w:r w:rsidR="0081659C">
              <w:rPr>
                <w:bCs/>
                <w:sz w:val="28"/>
                <w:szCs w:val="28"/>
              </w:rPr>
              <w:t>я</w:t>
            </w:r>
            <w:r w:rsidRPr="00654B34">
              <w:rPr>
                <w:bCs/>
                <w:sz w:val="28"/>
                <w:szCs w:val="28"/>
              </w:rPr>
              <w:t xml:space="preserve"> №</w:t>
            </w:r>
            <w:r w:rsidR="0081659C">
              <w:rPr>
                <w:bCs/>
                <w:sz w:val="28"/>
                <w:szCs w:val="28"/>
              </w:rPr>
              <w:t>2</w:t>
            </w:r>
            <w:r w:rsidRPr="00654B34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6D7D15" w:rsidRPr="00DE6E5A" w:rsidRDefault="00997F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1B0433" w:rsidRPr="00DE6E5A" w:rsidDel="004752B5" w:rsidRDefault="00580F2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1F7F1B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BC1698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/>
                <w:bCs/>
                <w:sz w:val="28"/>
                <w:szCs w:val="28"/>
              </w:rPr>
              <w:t xml:space="preserve">Часть 1: </w:t>
            </w:r>
            <w:r w:rsidRPr="00BC1698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1.2 проект договора</w:t>
            </w:r>
            <w:r w:rsidR="005F54C3">
              <w:rPr>
                <w:bCs/>
                <w:sz w:val="28"/>
                <w:szCs w:val="28"/>
              </w:rPr>
              <w:t>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Форма сведений об опыте выполнения работ, оказания услуг, поставки товаров</w:t>
            </w:r>
            <w:r w:rsidR="005F54C3">
              <w:rPr>
                <w:bCs/>
                <w:sz w:val="28"/>
                <w:szCs w:val="28"/>
              </w:rPr>
              <w:t>.</w:t>
            </w:r>
            <w:r w:rsidRPr="00CF5374">
              <w:rPr>
                <w:bCs/>
                <w:sz w:val="28"/>
                <w:szCs w:val="28"/>
              </w:rPr>
              <w:t xml:space="preserve"> </w:t>
            </w:r>
          </w:p>
          <w:p w:rsidR="00036B21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356021" w:rsidRDefault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B1A25">
              <w:rPr>
                <w:b/>
                <w:bCs/>
                <w:sz w:val="28"/>
                <w:szCs w:val="28"/>
              </w:rPr>
              <w:t xml:space="preserve">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1F7F1B" w:rsidRPr="001F7F1B" w:rsidRDefault="001F7F1B" w:rsidP="001F7F1B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036B21" w:rsidRPr="00AD4B91" w:rsidDel="004752B5" w:rsidRDefault="001F7F1B">
            <w:pPr>
              <w:jc w:val="both"/>
              <w:rPr>
                <w:bCs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4" w:rsidRDefault="002D64A4">
      <w:r>
        <w:separator/>
      </w:r>
    </w:p>
  </w:endnote>
  <w:endnote w:type="continuationSeparator" w:id="0">
    <w:p w:rsidR="002D64A4" w:rsidRDefault="002D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7D40F7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4" w:rsidRDefault="002D64A4">
      <w:r>
        <w:separator/>
      </w:r>
    </w:p>
  </w:footnote>
  <w:footnote w:type="continuationSeparator" w:id="0">
    <w:p w:rsidR="002D64A4" w:rsidRDefault="002D6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7D40F7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7D40F7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4AB8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2508F"/>
    <w:rsid w:val="00036B21"/>
    <w:rsid w:val="000D79B1"/>
    <w:rsid w:val="00140705"/>
    <w:rsid w:val="00170469"/>
    <w:rsid w:val="00175AB3"/>
    <w:rsid w:val="001B0433"/>
    <w:rsid w:val="001C4F05"/>
    <w:rsid w:val="001E6DAB"/>
    <w:rsid w:val="001F1F05"/>
    <w:rsid w:val="001F7F1B"/>
    <w:rsid w:val="00232172"/>
    <w:rsid w:val="002A7402"/>
    <w:rsid w:val="002D64A4"/>
    <w:rsid w:val="00356021"/>
    <w:rsid w:val="003D7635"/>
    <w:rsid w:val="003E471D"/>
    <w:rsid w:val="00407F2E"/>
    <w:rsid w:val="00413054"/>
    <w:rsid w:val="00444211"/>
    <w:rsid w:val="00447A76"/>
    <w:rsid w:val="004752B5"/>
    <w:rsid w:val="004C1EA2"/>
    <w:rsid w:val="004E03BC"/>
    <w:rsid w:val="00512317"/>
    <w:rsid w:val="00580F27"/>
    <w:rsid w:val="005A22FE"/>
    <w:rsid w:val="005B2EBD"/>
    <w:rsid w:val="005C3B70"/>
    <w:rsid w:val="005F54C3"/>
    <w:rsid w:val="0060681D"/>
    <w:rsid w:val="0064650F"/>
    <w:rsid w:val="00654B34"/>
    <w:rsid w:val="006676E8"/>
    <w:rsid w:val="00696935"/>
    <w:rsid w:val="006A4492"/>
    <w:rsid w:val="006A64A6"/>
    <w:rsid w:val="006B6E72"/>
    <w:rsid w:val="006C195E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C7C89"/>
    <w:rsid w:val="007D40F7"/>
    <w:rsid w:val="007F338A"/>
    <w:rsid w:val="0081659C"/>
    <w:rsid w:val="0085120F"/>
    <w:rsid w:val="00871F95"/>
    <w:rsid w:val="00891C1C"/>
    <w:rsid w:val="008A2869"/>
    <w:rsid w:val="008A65A7"/>
    <w:rsid w:val="008E4AB8"/>
    <w:rsid w:val="008F2259"/>
    <w:rsid w:val="008F7202"/>
    <w:rsid w:val="00900767"/>
    <w:rsid w:val="00917D88"/>
    <w:rsid w:val="0092449F"/>
    <w:rsid w:val="00924DAF"/>
    <w:rsid w:val="00926831"/>
    <w:rsid w:val="00935AD5"/>
    <w:rsid w:val="00940D80"/>
    <w:rsid w:val="009416A7"/>
    <w:rsid w:val="009501C6"/>
    <w:rsid w:val="00980459"/>
    <w:rsid w:val="0098231C"/>
    <w:rsid w:val="00997F67"/>
    <w:rsid w:val="009B5797"/>
    <w:rsid w:val="009C2444"/>
    <w:rsid w:val="009D5F5C"/>
    <w:rsid w:val="00A018B4"/>
    <w:rsid w:val="00A43A75"/>
    <w:rsid w:val="00A4644D"/>
    <w:rsid w:val="00A81A05"/>
    <w:rsid w:val="00AB068B"/>
    <w:rsid w:val="00AD4B91"/>
    <w:rsid w:val="00AD568D"/>
    <w:rsid w:val="00AE063E"/>
    <w:rsid w:val="00B03043"/>
    <w:rsid w:val="00B108D5"/>
    <w:rsid w:val="00B36CDB"/>
    <w:rsid w:val="00B6030F"/>
    <w:rsid w:val="00B81E46"/>
    <w:rsid w:val="00B84FF6"/>
    <w:rsid w:val="00BB6CE7"/>
    <w:rsid w:val="00C215CF"/>
    <w:rsid w:val="00C948BD"/>
    <w:rsid w:val="00D275AA"/>
    <w:rsid w:val="00DD2FCE"/>
    <w:rsid w:val="00DE6E5A"/>
    <w:rsid w:val="00E06318"/>
    <w:rsid w:val="00E13ED2"/>
    <w:rsid w:val="00EB59E4"/>
    <w:rsid w:val="00EB5FAB"/>
    <w:rsid w:val="00ED5B3F"/>
    <w:rsid w:val="00EF1985"/>
    <w:rsid w:val="00EF7DAC"/>
    <w:rsid w:val="00F068A7"/>
    <w:rsid w:val="00F250EB"/>
    <w:rsid w:val="00F62FC6"/>
    <w:rsid w:val="00F844D8"/>
    <w:rsid w:val="00FA0154"/>
    <w:rsid w:val="00FA7FB0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E6879-09D1-4820-B617-3BEC2AD9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Абзац списка1,List Paragraph,название,ПАРАГРАФ,List Paragraph1,Bullet List,FooterText,numbered,SL_Абзац списка,f_Абзац 1,Bullet Number,Нумерованый список,lp1,Абзац списка3,Абзац списка2,Абзац списка4,Абзац списка11,Текстовая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ConsPlusNormal">
    <w:name w:val="ConsPlusNormal"/>
    <w:link w:val="ConsPlusNormal0"/>
    <w:rsid w:val="00E0631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E06318"/>
    <w:rPr>
      <w:sz w:val="28"/>
      <w:szCs w:val="28"/>
    </w:rPr>
  </w:style>
  <w:style w:type="character" w:styleId="af4">
    <w:name w:val="Hyperlink"/>
    <w:uiPriority w:val="99"/>
    <w:unhideWhenUsed/>
    <w:rsid w:val="00E06318"/>
    <w:rPr>
      <w:color w:val="0000FF"/>
      <w:u w:val="single"/>
    </w:rPr>
  </w:style>
  <w:style w:type="character" w:customStyle="1" w:styleId="a7">
    <w:name w:val="Абзац списка Знак"/>
    <w:aliases w:val="Маркер Знак,Абзац списка1 Знак,List Paragraph Знак,название Знак,ПАРАГРАФ Знак,List Paragraph1 Знак,Bullet List Знак,FooterText Знак,numbered Знак,SL_Абзац списка Знак,f_Абзац 1 Знак,Bullet Number Знак,Нумерованый список Знак,lp1 Знак"/>
    <w:link w:val="a6"/>
    <w:uiPriority w:val="34"/>
    <w:qFormat/>
    <w:locked/>
    <w:rsid w:val="00997F67"/>
    <w:rPr>
      <w:sz w:val="24"/>
      <w:szCs w:val="24"/>
    </w:rPr>
  </w:style>
  <w:style w:type="character" w:customStyle="1" w:styleId="FontStyle61">
    <w:name w:val="Font Style61"/>
    <w:uiPriority w:val="99"/>
    <w:rsid w:val="00997F67"/>
    <w:rPr>
      <w:rFonts w:ascii="Times New Roman" w:hAnsi="Times New Roman" w:cs="Times New Roman"/>
      <w:sz w:val="22"/>
      <w:szCs w:val="22"/>
    </w:rPr>
  </w:style>
  <w:style w:type="paragraph" w:styleId="af5">
    <w:name w:val="Body Text"/>
    <w:basedOn w:val="a"/>
    <w:link w:val="af6"/>
    <w:rsid w:val="00B84FF6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rsid w:val="00B8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yperlink" Target="http://www.ppkch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zd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halaya@serw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2651647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D997-D851-4CA1-8724-9B1B2465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beznoschenkoae</cp:lastModifiedBy>
  <cp:revision>5</cp:revision>
  <cp:lastPrinted>2016-09-29T12:08:00Z</cp:lastPrinted>
  <dcterms:created xsi:type="dcterms:W3CDTF">2020-07-17T13:27:00Z</dcterms:created>
  <dcterms:modified xsi:type="dcterms:W3CDTF">2020-07-28T06:18:00Z</dcterms:modified>
</cp:coreProperties>
</file>