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1F" w:rsidRPr="00D94F4D" w:rsidRDefault="00FA4359" w:rsidP="0080361F">
      <w:pPr>
        <w:jc w:val="center"/>
        <w:rPr>
          <w:bCs/>
          <w:sz w:val="28"/>
          <w:szCs w:val="28"/>
        </w:rPr>
      </w:pPr>
      <w:r w:rsidRPr="00B671EE">
        <w:rPr>
          <w:bCs/>
          <w:sz w:val="28"/>
          <w:szCs w:val="28"/>
        </w:rPr>
        <w:t>Приложение №1 к извещению</w:t>
      </w:r>
      <w:r w:rsidR="0080361F" w:rsidRPr="00B671EE">
        <w:rPr>
          <w:bCs/>
          <w:sz w:val="28"/>
          <w:szCs w:val="28"/>
        </w:rPr>
        <w:t xml:space="preserve"> </w:t>
      </w:r>
      <w:r w:rsidRPr="00B671EE">
        <w:rPr>
          <w:bCs/>
          <w:sz w:val="28"/>
          <w:szCs w:val="28"/>
        </w:rPr>
        <w:t xml:space="preserve">о проведении запроса котировок </w:t>
      </w:r>
      <w:r w:rsidR="00A120EF">
        <w:rPr>
          <w:bCs/>
          <w:sz w:val="28"/>
          <w:szCs w:val="28"/>
        </w:rPr>
        <w:t xml:space="preserve">в электронной форме </w:t>
      </w:r>
      <w:r w:rsidR="0080361F" w:rsidRPr="00D94F4D">
        <w:rPr>
          <w:bCs/>
          <w:sz w:val="28"/>
          <w:szCs w:val="28"/>
        </w:rPr>
        <w:t>№</w:t>
      </w:r>
      <w:r w:rsidR="00541750">
        <w:rPr>
          <w:bCs/>
          <w:sz w:val="28"/>
          <w:szCs w:val="28"/>
        </w:rPr>
        <w:t>32465</w:t>
      </w:r>
      <w:r w:rsidR="00D94F4D" w:rsidRPr="00D94F4D">
        <w:rPr>
          <w:bCs/>
          <w:sz w:val="28"/>
          <w:szCs w:val="28"/>
        </w:rPr>
        <w:t xml:space="preserve">/ЗКТЭ-АО «ППК «Черноземье»/2024/ВРЖ </w:t>
      </w:r>
      <w:r w:rsidR="007736B6" w:rsidRPr="00D94F4D">
        <w:rPr>
          <w:bCs/>
          <w:sz w:val="28"/>
          <w:szCs w:val="28"/>
        </w:rPr>
        <w:t xml:space="preserve"> поставк</w:t>
      </w:r>
      <w:r w:rsidR="00D94F4D" w:rsidRPr="00D94F4D">
        <w:rPr>
          <w:bCs/>
          <w:sz w:val="28"/>
          <w:szCs w:val="28"/>
        </w:rPr>
        <w:t>и</w:t>
      </w:r>
      <w:r w:rsidR="007736B6" w:rsidRPr="00D94F4D">
        <w:rPr>
          <w:bCs/>
          <w:sz w:val="28"/>
          <w:szCs w:val="28"/>
        </w:rPr>
        <w:t xml:space="preserve"> запасных частей для печатающей техники</w:t>
      </w:r>
    </w:p>
    <w:p w:rsidR="004A4B5F" w:rsidRPr="00B671EE" w:rsidRDefault="004A4B5F" w:rsidP="004A4B5F">
      <w:pPr>
        <w:jc w:val="center"/>
        <w:rPr>
          <w:sz w:val="28"/>
          <w:szCs w:val="28"/>
        </w:rPr>
      </w:pPr>
    </w:p>
    <w:p w:rsidR="00D1550F" w:rsidRPr="00B671EE" w:rsidRDefault="00D1550F" w:rsidP="00D1550F">
      <w:pPr>
        <w:jc w:val="both"/>
        <w:rPr>
          <w:bCs/>
          <w:sz w:val="28"/>
          <w:szCs w:val="28"/>
        </w:rPr>
      </w:pPr>
      <w:r w:rsidRPr="00B671EE">
        <w:rPr>
          <w:bCs/>
          <w:sz w:val="28"/>
          <w:szCs w:val="28"/>
        </w:rPr>
        <w:t>Содержание:</w:t>
      </w:r>
    </w:p>
    <w:p w:rsidR="00FA4359" w:rsidRPr="00B671EE" w:rsidRDefault="00FA4359" w:rsidP="00D1550F">
      <w:pPr>
        <w:jc w:val="both"/>
        <w:rPr>
          <w:b/>
          <w:bCs/>
          <w:sz w:val="28"/>
          <w:szCs w:val="28"/>
        </w:rPr>
      </w:pPr>
      <w:r w:rsidRPr="00B671EE">
        <w:rPr>
          <w:b/>
          <w:bCs/>
          <w:sz w:val="28"/>
          <w:szCs w:val="28"/>
        </w:rPr>
        <w:t>Часть 1: Условия проведения запроса котировок</w:t>
      </w:r>
    </w:p>
    <w:p w:rsidR="00FA4359" w:rsidRPr="00B671EE" w:rsidRDefault="00FA4359" w:rsidP="00FA4359">
      <w:pPr>
        <w:ind w:left="720"/>
        <w:rPr>
          <w:sz w:val="28"/>
          <w:szCs w:val="28"/>
        </w:rPr>
      </w:pPr>
      <w:r w:rsidRPr="00B671EE">
        <w:rPr>
          <w:sz w:val="28"/>
          <w:szCs w:val="28"/>
        </w:rPr>
        <w:t>Приложение 1.1: Техническое задание;</w:t>
      </w:r>
    </w:p>
    <w:p w:rsidR="00FA4359" w:rsidRPr="00B671EE" w:rsidRDefault="00FA4359" w:rsidP="00FA4359">
      <w:pPr>
        <w:ind w:left="720"/>
        <w:rPr>
          <w:sz w:val="28"/>
          <w:szCs w:val="28"/>
        </w:rPr>
      </w:pPr>
      <w:r w:rsidRPr="00B671EE">
        <w:rPr>
          <w:sz w:val="28"/>
          <w:szCs w:val="28"/>
        </w:rPr>
        <w:t>Приложение 1.2: проект договора;</w:t>
      </w:r>
    </w:p>
    <w:p w:rsidR="00FA4359" w:rsidRPr="00B671EE" w:rsidRDefault="00FA4359" w:rsidP="00FA4359">
      <w:pPr>
        <w:ind w:left="720"/>
        <w:rPr>
          <w:sz w:val="28"/>
          <w:szCs w:val="28"/>
        </w:rPr>
      </w:pPr>
      <w:r w:rsidRPr="00B671EE">
        <w:rPr>
          <w:sz w:val="28"/>
          <w:szCs w:val="28"/>
        </w:rPr>
        <w:t xml:space="preserve">Приложение 1.3:  формы документов, предоставляемых </w:t>
      </w:r>
      <w:r w:rsidR="001A390F" w:rsidRPr="00B671EE">
        <w:rPr>
          <w:sz w:val="28"/>
          <w:szCs w:val="28"/>
        </w:rPr>
        <w:t>участник</w:t>
      </w:r>
      <w:r w:rsidR="001A390F">
        <w:rPr>
          <w:sz w:val="28"/>
          <w:szCs w:val="28"/>
        </w:rPr>
        <w:t>ом</w:t>
      </w:r>
      <w:r w:rsidRPr="00B671EE">
        <w:rPr>
          <w:sz w:val="28"/>
          <w:szCs w:val="28"/>
        </w:rPr>
        <w:t>:</w:t>
      </w:r>
    </w:p>
    <w:p w:rsidR="00FA4359" w:rsidRPr="00B671EE" w:rsidRDefault="00FA4359" w:rsidP="00FA4359">
      <w:pPr>
        <w:ind w:left="720"/>
        <w:rPr>
          <w:sz w:val="28"/>
          <w:szCs w:val="28"/>
        </w:rPr>
      </w:pPr>
      <w:r w:rsidRPr="00B671EE">
        <w:rPr>
          <w:sz w:val="28"/>
          <w:szCs w:val="28"/>
        </w:rPr>
        <w:t xml:space="preserve">Форма заявки участника; </w:t>
      </w:r>
    </w:p>
    <w:p w:rsidR="00FA4359" w:rsidRPr="00B671EE" w:rsidRDefault="00FA4359" w:rsidP="00FA4359">
      <w:pPr>
        <w:ind w:left="720"/>
        <w:rPr>
          <w:sz w:val="28"/>
          <w:szCs w:val="28"/>
        </w:rPr>
      </w:pPr>
      <w:r w:rsidRPr="00B671EE">
        <w:rPr>
          <w:sz w:val="28"/>
          <w:szCs w:val="28"/>
        </w:rPr>
        <w:t xml:space="preserve">Форма технического предложения участника; </w:t>
      </w:r>
    </w:p>
    <w:p w:rsidR="00FA4359" w:rsidRPr="00B671EE" w:rsidRDefault="00FA4359" w:rsidP="00D1550F">
      <w:pPr>
        <w:jc w:val="both"/>
        <w:rPr>
          <w:b/>
          <w:bCs/>
          <w:sz w:val="28"/>
          <w:szCs w:val="28"/>
        </w:rPr>
      </w:pPr>
    </w:p>
    <w:p w:rsidR="00FA4359" w:rsidRPr="00B671EE" w:rsidRDefault="00FA4359" w:rsidP="00FA4359">
      <w:pPr>
        <w:rPr>
          <w:b/>
          <w:sz w:val="28"/>
          <w:szCs w:val="28"/>
        </w:rPr>
      </w:pPr>
      <w:r w:rsidRPr="00B671EE">
        <w:rPr>
          <w:b/>
          <w:sz w:val="28"/>
          <w:szCs w:val="28"/>
        </w:rPr>
        <w:t>Часть 2: Сроки проведения запроса котировок, контактные данные</w:t>
      </w:r>
    </w:p>
    <w:p w:rsidR="00FA4359" w:rsidRPr="00B671EE" w:rsidRDefault="00FA4359" w:rsidP="00FA4359">
      <w:pPr>
        <w:rPr>
          <w:sz w:val="28"/>
          <w:szCs w:val="28"/>
        </w:rPr>
      </w:pPr>
    </w:p>
    <w:p w:rsidR="00FA4359" w:rsidRPr="00B671EE" w:rsidRDefault="00FA4359" w:rsidP="00FA4359">
      <w:pPr>
        <w:rPr>
          <w:b/>
          <w:sz w:val="28"/>
          <w:szCs w:val="28"/>
        </w:rPr>
      </w:pPr>
      <w:r w:rsidRPr="00B671EE">
        <w:rPr>
          <w:b/>
          <w:sz w:val="28"/>
          <w:szCs w:val="28"/>
        </w:rPr>
        <w:t>Часть 3: Порядок проведения запроса котировок</w:t>
      </w:r>
    </w:p>
    <w:p w:rsidR="005932C5" w:rsidRPr="00B671EE" w:rsidRDefault="005932C5" w:rsidP="005932C5">
      <w:pPr>
        <w:ind w:left="709"/>
        <w:rPr>
          <w:sz w:val="28"/>
          <w:szCs w:val="28"/>
        </w:rPr>
      </w:pPr>
      <w:r w:rsidRPr="00B671EE">
        <w:rPr>
          <w:sz w:val="28"/>
          <w:szCs w:val="28"/>
        </w:rPr>
        <w:t xml:space="preserve">Приложение 3.1: </w:t>
      </w:r>
      <w:r w:rsidR="00E51EA4" w:rsidRPr="00B671EE">
        <w:rPr>
          <w:sz w:val="28"/>
          <w:szCs w:val="28"/>
        </w:rPr>
        <w:t>Рекомендуемая</w:t>
      </w:r>
      <w:r w:rsidRPr="00B671EE">
        <w:rPr>
          <w:sz w:val="28"/>
          <w:szCs w:val="28"/>
        </w:rPr>
        <w:t xml:space="preserve"> форма банковской гарантии, предоставляемой в качестве обеспечения заявки</w:t>
      </w:r>
    </w:p>
    <w:p w:rsidR="005932C5" w:rsidRPr="00B671EE" w:rsidRDefault="005932C5" w:rsidP="005932C5">
      <w:pPr>
        <w:ind w:left="709"/>
        <w:rPr>
          <w:sz w:val="28"/>
          <w:szCs w:val="28"/>
        </w:rPr>
      </w:pPr>
    </w:p>
    <w:p w:rsidR="005932C5" w:rsidRPr="00E65763" w:rsidRDefault="005932C5" w:rsidP="005932C5">
      <w:pPr>
        <w:ind w:left="709"/>
        <w:rPr>
          <w:sz w:val="28"/>
          <w:szCs w:val="28"/>
        </w:rPr>
      </w:pPr>
      <w:r w:rsidRPr="00B671EE">
        <w:rPr>
          <w:sz w:val="28"/>
          <w:szCs w:val="28"/>
        </w:rPr>
        <w:t xml:space="preserve">Приложение 3.2: </w:t>
      </w:r>
      <w:r w:rsidR="00E51EA4" w:rsidRPr="00B671EE">
        <w:rPr>
          <w:sz w:val="28"/>
          <w:szCs w:val="28"/>
        </w:rPr>
        <w:t>Рекомендуемая</w:t>
      </w:r>
      <w:r w:rsidRPr="00B671EE">
        <w:rPr>
          <w:sz w:val="28"/>
          <w:szCs w:val="28"/>
        </w:rPr>
        <w:t xml:space="preserve"> форма банковской гарантии, предоставляемой в качестве обеспечения исполнения договора</w:t>
      </w:r>
    </w:p>
    <w:p w:rsidR="00BF4015" w:rsidRPr="00E65763" w:rsidRDefault="00BF4015" w:rsidP="005932C5">
      <w:pPr>
        <w:ind w:left="709"/>
        <w:rPr>
          <w:sz w:val="28"/>
          <w:szCs w:val="28"/>
        </w:rPr>
      </w:pPr>
    </w:p>
    <w:p w:rsidR="00BF4015" w:rsidRDefault="00BF4015" w:rsidP="005932C5">
      <w:pPr>
        <w:ind w:left="709"/>
        <w:rPr>
          <w:sz w:val="28"/>
          <w:szCs w:val="28"/>
        </w:rPr>
      </w:pPr>
      <w:r w:rsidRPr="004728E6">
        <w:rPr>
          <w:sz w:val="28"/>
          <w:szCs w:val="28"/>
        </w:rPr>
        <w:t xml:space="preserve">Приложение 3.3: Рекомендуемая форма </w:t>
      </w:r>
      <w:r>
        <w:rPr>
          <w:sz w:val="28"/>
        </w:rPr>
        <w:t>банковской</w:t>
      </w:r>
      <w:r w:rsidRPr="004728E6">
        <w:rPr>
          <w:sz w:val="28"/>
          <w:szCs w:val="28"/>
        </w:rPr>
        <w:t xml:space="preserve"> гарантии, предоставляемой в качестве обеспечения исполнения обязательств по возврату аванса</w:t>
      </w:r>
    </w:p>
    <w:p w:rsidR="00A120EF" w:rsidRDefault="00A120EF" w:rsidP="005932C5">
      <w:pPr>
        <w:ind w:left="709"/>
        <w:rPr>
          <w:sz w:val="28"/>
          <w:szCs w:val="28"/>
        </w:rPr>
      </w:pPr>
    </w:p>
    <w:p w:rsidR="00A120EF" w:rsidRPr="00BF4015" w:rsidRDefault="00A120EF" w:rsidP="005932C5">
      <w:pPr>
        <w:ind w:left="709"/>
        <w:rPr>
          <w:sz w:val="28"/>
          <w:szCs w:val="28"/>
        </w:rPr>
      </w:pPr>
      <w:r w:rsidRPr="00D23DC6">
        <w:rPr>
          <w:sz w:val="28"/>
          <w:szCs w:val="28"/>
        </w:rPr>
        <w:t>Приложение 3.</w:t>
      </w:r>
      <w:r>
        <w:rPr>
          <w:sz w:val="28"/>
          <w:szCs w:val="28"/>
        </w:rPr>
        <w:t>4</w:t>
      </w:r>
      <w:r w:rsidRPr="00D23DC6">
        <w:rPr>
          <w:sz w:val="28"/>
          <w:szCs w:val="28"/>
        </w:rPr>
        <w:t>: Рекомендуемая форма</w:t>
      </w:r>
      <w:r>
        <w:rPr>
          <w:sz w:val="28"/>
          <w:szCs w:val="28"/>
        </w:rPr>
        <w:t xml:space="preserve"> протокола разногласий</w:t>
      </w:r>
    </w:p>
    <w:p w:rsidR="00FA4359" w:rsidRPr="00B671EE" w:rsidRDefault="00FA4359" w:rsidP="00D1550F">
      <w:pPr>
        <w:jc w:val="both"/>
        <w:rPr>
          <w:b/>
          <w:bCs/>
          <w:sz w:val="28"/>
          <w:szCs w:val="28"/>
        </w:rPr>
      </w:pPr>
    </w:p>
    <w:p w:rsidR="00D1550F" w:rsidRPr="00B671EE" w:rsidRDefault="00D1550F" w:rsidP="00D1550F">
      <w:pPr>
        <w:rPr>
          <w:sz w:val="28"/>
          <w:szCs w:val="28"/>
        </w:rPr>
        <w:sectPr w:rsidR="00D1550F" w:rsidRPr="00B671EE" w:rsidSect="00C6672C">
          <w:headerReference w:type="default" r:id="rId9"/>
          <w:headerReference w:type="first" r:id="rId10"/>
          <w:pgSz w:w="11906" w:h="16838" w:code="9"/>
          <w:pgMar w:top="1134" w:right="924" w:bottom="992" w:left="1134" w:header="794" w:footer="794" w:gutter="0"/>
          <w:pgNumType w:start="1"/>
          <w:cols w:space="708"/>
          <w:titlePg/>
          <w:docGrid w:linePitch="360"/>
        </w:sectPr>
      </w:pPr>
    </w:p>
    <w:p w:rsidR="00237D8B" w:rsidRPr="00E6127B" w:rsidRDefault="00237D8B" w:rsidP="00237D8B">
      <w:pPr>
        <w:ind w:left="5670" w:firstLine="3119"/>
        <w:jc w:val="both"/>
        <w:rPr>
          <w:bCs/>
          <w:sz w:val="28"/>
          <w:szCs w:val="28"/>
        </w:rPr>
      </w:pPr>
      <w:r w:rsidRPr="00E6127B">
        <w:rPr>
          <w:bCs/>
          <w:sz w:val="28"/>
          <w:szCs w:val="28"/>
        </w:rPr>
        <w:lastRenderedPageBreak/>
        <w:t>УТВЕРЖДАЮ</w:t>
      </w:r>
    </w:p>
    <w:p w:rsidR="00237D8B" w:rsidRPr="00E6127B" w:rsidRDefault="00237D8B" w:rsidP="00237D8B">
      <w:pPr>
        <w:ind w:left="5670" w:firstLine="3119"/>
        <w:jc w:val="both"/>
        <w:rPr>
          <w:bCs/>
          <w:sz w:val="28"/>
          <w:szCs w:val="28"/>
        </w:rPr>
      </w:pPr>
    </w:p>
    <w:p w:rsidR="00237D8B" w:rsidRPr="00E6127B" w:rsidRDefault="00237D8B" w:rsidP="00237D8B">
      <w:pPr>
        <w:spacing w:line="280" w:lineRule="exact"/>
        <w:ind w:left="5670" w:firstLine="3119"/>
        <w:rPr>
          <w:bCs/>
          <w:sz w:val="28"/>
          <w:szCs w:val="28"/>
        </w:rPr>
      </w:pPr>
      <w:r w:rsidRPr="00E6127B">
        <w:rPr>
          <w:bCs/>
          <w:sz w:val="28"/>
          <w:szCs w:val="28"/>
        </w:rPr>
        <w:t>Председатель комиссии</w:t>
      </w:r>
    </w:p>
    <w:p w:rsidR="00237D8B" w:rsidRDefault="00237D8B" w:rsidP="00237D8B">
      <w:pPr>
        <w:spacing w:line="280" w:lineRule="exact"/>
        <w:ind w:left="5670" w:firstLine="3119"/>
        <w:rPr>
          <w:bCs/>
          <w:sz w:val="28"/>
          <w:szCs w:val="28"/>
        </w:rPr>
      </w:pPr>
      <w:r w:rsidRPr="00E6127B">
        <w:rPr>
          <w:bCs/>
          <w:sz w:val="28"/>
          <w:szCs w:val="28"/>
        </w:rPr>
        <w:t>по осуществлению закупок</w:t>
      </w:r>
    </w:p>
    <w:p w:rsidR="00237D8B" w:rsidRDefault="007736B6" w:rsidP="00237D8B">
      <w:pPr>
        <w:ind w:left="5670" w:firstLine="3119"/>
        <w:jc w:val="both"/>
        <w:rPr>
          <w:bCs/>
          <w:sz w:val="28"/>
          <w:szCs w:val="28"/>
        </w:rPr>
      </w:pPr>
      <w:r>
        <w:rPr>
          <w:bCs/>
          <w:sz w:val="28"/>
          <w:szCs w:val="28"/>
        </w:rPr>
        <w:t>АО «ППК «Черноземье»</w:t>
      </w:r>
    </w:p>
    <w:p w:rsidR="007736B6" w:rsidRDefault="007736B6" w:rsidP="00237D8B">
      <w:pPr>
        <w:ind w:left="5670" w:firstLine="3119"/>
        <w:jc w:val="both"/>
        <w:rPr>
          <w:bCs/>
          <w:sz w:val="28"/>
          <w:szCs w:val="28"/>
        </w:rPr>
      </w:pPr>
    </w:p>
    <w:p w:rsidR="007736B6" w:rsidRPr="00E6127B" w:rsidRDefault="007736B6" w:rsidP="00237D8B">
      <w:pPr>
        <w:ind w:left="5670" w:firstLine="3119"/>
        <w:jc w:val="both"/>
        <w:rPr>
          <w:bCs/>
          <w:sz w:val="28"/>
          <w:szCs w:val="28"/>
        </w:rPr>
      </w:pPr>
    </w:p>
    <w:p w:rsidR="00237D8B" w:rsidRPr="00E6127B" w:rsidRDefault="00237D8B" w:rsidP="00237D8B">
      <w:pPr>
        <w:ind w:left="5670" w:firstLine="3119"/>
        <w:jc w:val="both"/>
        <w:rPr>
          <w:bCs/>
          <w:sz w:val="28"/>
          <w:szCs w:val="28"/>
        </w:rPr>
      </w:pPr>
      <w:r w:rsidRPr="00E6127B">
        <w:rPr>
          <w:bCs/>
          <w:sz w:val="28"/>
          <w:szCs w:val="28"/>
        </w:rPr>
        <w:t xml:space="preserve">__________________ </w:t>
      </w:r>
      <w:r w:rsidR="007736B6">
        <w:rPr>
          <w:bCs/>
          <w:sz w:val="28"/>
          <w:szCs w:val="28"/>
        </w:rPr>
        <w:t>Н.А. Васильева</w:t>
      </w:r>
    </w:p>
    <w:p w:rsidR="00237D8B" w:rsidRPr="00E6127B" w:rsidRDefault="00237D8B" w:rsidP="00237D8B">
      <w:pPr>
        <w:ind w:left="5670" w:firstLine="3119"/>
        <w:jc w:val="both"/>
        <w:rPr>
          <w:bCs/>
          <w:sz w:val="28"/>
          <w:szCs w:val="28"/>
          <w:u w:val="single"/>
        </w:rPr>
      </w:pPr>
    </w:p>
    <w:p w:rsidR="00237D8B" w:rsidRPr="00E6127B" w:rsidRDefault="007736B6" w:rsidP="00237D8B">
      <w:pPr>
        <w:ind w:left="5670" w:firstLine="3119"/>
        <w:jc w:val="both"/>
        <w:rPr>
          <w:bCs/>
          <w:sz w:val="28"/>
          <w:szCs w:val="28"/>
        </w:rPr>
      </w:pPr>
      <w:r w:rsidRPr="00E6127B">
        <w:rPr>
          <w:bCs/>
          <w:sz w:val="28"/>
          <w:szCs w:val="28"/>
        </w:rPr>
        <w:t xml:space="preserve"> </w:t>
      </w:r>
      <w:r w:rsidR="00237D8B" w:rsidRPr="00E6127B">
        <w:rPr>
          <w:bCs/>
          <w:sz w:val="28"/>
          <w:szCs w:val="28"/>
        </w:rPr>
        <w:t>«__»__________20</w:t>
      </w:r>
      <w:r>
        <w:rPr>
          <w:bCs/>
          <w:sz w:val="28"/>
          <w:szCs w:val="28"/>
        </w:rPr>
        <w:t xml:space="preserve">24 </w:t>
      </w:r>
      <w:r w:rsidR="00237D8B" w:rsidRPr="00E6127B">
        <w:rPr>
          <w:bCs/>
          <w:sz w:val="28"/>
          <w:szCs w:val="28"/>
        </w:rPr>
        <w:t>г.</w:t>
      </w:r>
    </w:p>
    <w:p w:rsidR="00237D8B" w:rsidRPr="003A5262" w:rsidRDefault="00237D8B" w:rsidP="00237D8B">
      <w:pPr>
        <w:pStyle w:val="1"/>
        <w:spacing w:before="0" w:after="0"/>
        <w:jc w:val="center"/>
        <w:rPr>
          <w:rFonts w:ascii="Times New Roman" w:hAnsi="Times New Roman"/>
          <w:b w:val="0"/>
          <w:sz w:val="28"/>
          <w:szCs w:val="28"/>
        </w:rPr>
      </w:pPr>
    </w:p>
    <w:p w:rsidR="00656D97" w:rsidRPr="00B671EE" w:rsidRDefault="00141255" w:rsidP="00656D97">
      <w:pPr>
        <w:ind w:left="8364"/>
        <w:rPr>
          <w:sz w:val="28"/>
          <w:szCs w:val="28"/>
        </w:rPr>
      </w:pPr>
      <w:r w:rsidRPr="00B671EE">
        <w:rPr>
          <w:sz w:val="28"/>
          <w:szCs w:val="28"/>
        </w:rPr>
        <w:t>Приложение № 1</w:t>
      </w:r>
    </w:p>
    <w:p w:rsidR="000E6C04" w:rsidRPr="00B671EE" w:rsidRDefault="00141255" w:rsidP="00141255">
      <w:pPr>
        <w:ind w:left="8364"/>
        <w:rPr>
          <w:sz w:val="28"/>
          <w:szCs w:val="28"/>
        </w:rPr>
      </w:pPr>
      <w:r w:rsidRPr="00B671EE">
        <w:rPr>
          <w:sz w:val="28"/>
          <w:szCs w:val="28"/>
        </w:rPr>
        <w:t>к извещению о проведении запроса котировок</w:t>
      </w:r>
    </w:p>
    <w:p w:rsidR="00141255" w:rsidRPr="00B671EE" w:rsidRDefault="00141255" w:rsidP="00141255">
      <w:pPr>
        <w:rPr>
          <w:sz w:val="28"/>
          <w:szCs w:val="28"/>
        </w:rPr>
      </w:pPr>
    </w:p>
    <w:p w:rsidR="00D1550F" w:rsidRPr="00B671EE" w:rsidRDefault="001F1DFA" w:rsidP="001F1DFA">
      <w:pPr>
        <w:pStyle w:val="1"/>
        <w:spacing w:before="0" w:after="0"/>
        <w:ind w:left="709"/>
        <w:jc w:val="center"/>
        <w:rPr>
          <w:rFonts w:ascii="Times New Roman" w:hAnsi="Times New Roman"/>
          <w:sz w:val="28"/>
          <w:szCs w:val="28"/>
        </w:rPr>
      </w:pPr>
      <w:r w:rsidRPr="00B671EE">
        <w:rPr>
          <w:rFonts w:ascii="Times New Roman" w:hAnsi="Times New Roman"/>
          <w:sz w:val="28"/>
          <w:szCs w:val="28"/>
        </w:rPr>
        <w:t>Часть 1.</w:t>
      </w:r>
      <w:r w:rsidR="00D1550F" w:rsidRPr="00B671EE">
        <w:rPr>
          <w:rFonts w:ascii="Times New Roman" w:hAnsi="Times New Roman"/>
          <w:sz w:val="28"/>
          <w:szCs w:val="28"/>
        </w:rPr>
        <w:t xml:space="preserve">  </w:t>
      </w:r>
      <w:bookmarkStart w:id="0" w:name="_Toc517167430"/>
      <w:r w:rsidR="00D1550F" w:rsidRPr="00B671EE">
        <w:rPr>
          <w:rFonts w:ascii="Times New Roman" w:hAnsi="Times New Roman"/>
          <w:sz w:val="28"/>
          <w:szCs w:val="28"/>
        </w:rPr>
        <w:t xml:space="preserve">Условия проведения </w:t>
      </w:r>
      <w:bookmarkEnd w:id="0"/>
      <w:r w:rsidR="00D1550F" w:rsidRPr="00B671EE">
        <w:rPr>
          <w:rFonts w:ascii="Times New Roman" w:hAnsi="Times New Roman"/>
          <w:sz w:val="28"/>
          <w:szCs w:val="28"/>
        </w:rPr>
        <w:t>запроса котировок</w:t>
      </w:r>
    </w:p>
    <w:p w:rsidR="00D1550F" w:rsidRPr="00B671EE"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251"/>
        <w:gridCol w:w="10691"/>
      </w:tblGrid>
      <w:tr w:rsidR="00D1550F" w:rsidRPr="00B671EE" w:rsidTr="003D7ABD">
        <w:tc>
          <w:tcPr>
            <w:tcW w:w="0" w:type="auto"/>
          </w:tcPr>
          <w:p w:rsidR="00D1550F" w:rsidRPr="00B671EE" w:rsidRDefault="00D1550F" w:rsidP="00D1550F">
            <w:pPr>
              <w:spacing w:line="360" w:lineRule="exact"/>
              <w:rPr>
                <w:b/>
                <w:sz w:val="28"/>
                <w:szCs w:val="28"/>
              </w:rPr>
            </w:pPr>
            <w:bookmarkStart w:id="1" w:name="_Toc517167431"/>
            <w:r w:rsidRPr="00B671EE">
              <w:rPr>
                <w:b/>
                <w:sz w:val="28"/>
                <w:szCs w:val="28"/>
              </w:rPr>
              <w:t>№ п/п</w:t>
            </w:r>
          </w:p>
        </w:tc>
        <w:tc>
          <w:tcPr>
            <w:tcW w:w="3251" w:type="dxa"/>
          </w:tcPr>
          <w:p w:rsidR="00D1550F" w:rsidRPr="00B671EE" w:rsidRDefault="00D1550F" w:rsidP="00F26632">
            <w:pPr>
              <w:spacing w:line="360" w:lineRule="exact"/>
              <w:rPr>
                <w:b/>
                <w:sz w:val="28"/>
                <w:szCs w:val="28"/>
              </w:rPr>
            </w:pPr>
            <w:r w:rsidRPr="00B671EE">
              <w:rPr>
                <w:b/>
                <w:sz w:val="28"/>
                <w:szCs w:val="28"/>
              </w:rPr>
              <w:t xml:space="preserve">Параметры </w:t>
            </w:r>
            <w:r w:rsidR="00F26632">
              <w:rPr>
                <w:b/>
                <w:sz w:val="28"/>
                <w:szCs w:val="28"/>
              </w:rPr>
              <w:t>закупки</w:t>
            </w:r>
          </w:p>
        </w:tc>
        <w:tc>
          <w:tcPr>
            <w:tcW w:w="10691" w:type="dxa"/>
          </w:tcPr>
          <w:p w:rsidR="00D1550F" w:rsidRPr="00B671EE" w:rsidRDefault="00D1550F" w:rsidP="00F26632">
            <w:pPr>
              <w:spacing w:line="360" w:lineRule="exact"/>
              <w:rPr>
                <w:b/>
                <w:sz w:val="28"/>
                <w:szCs w:val="28"/>
              </w:rPr>
            </w:pPr>
            <w:r w:rsidRPr="00B671EE">
              <w:rPr>
                <w:b/>
                <w:sz w:val="28"/>
                <w:szCs w:val="28"/>
              </w:rPr>
              <w:t xml:space="preserve">Условия </w:t>
            </w:r>
            <w:r w:rsidR="00F26632">
              <w:rPr>
                <w:b/>
                <w:sz w:val="28"/>
                <w:szCs w:val="28"/>
              </w:rPr>
              <w:t>закупки</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1.1</w:t>
            </w:r>
          </w:p>
        </w:tc>
        <w:tc>
          <w:tcPr>
            <w:tcW w:w="3251" w:type="dxa"/>
          </w:tcPr>
          <w:p w:rsidR="00D1550F" w:rsidRPr="00B671EE" w:rsidRDefault="00D1550F" w:rsidP="00F26632">
            <w:pPr>
              <w:spacing w:line="360" w:lineRule="exact"/>
              <w:rPr>
                <w:sz w:val="28"/>
                <w:szCs w:val="28"/>
              </w:rPr>
            </w:pPr>
            <w:r w:rsidRPr="00B671EE">
              <w:rPr>
                <w:sz w:val="28"/>
                <w:szCs w:val="28"/>
              </w:rPr>
              <w:t xml:space="preserve">Способ проведения </w:t>
            </w:r>
            <w:r w:rsidR="00F26632">
              <w:rPr>
                <w:sz w:val="28"/>
                <w:szCs w:val="28"/>
              </w:rPr>
              <w:t>закупки</w:t>
            </w:r>
          </w:p>
        </w:tc>
        <w:tc>
          <w:tcPr>
            <w:tcW w:w="10691" w:type="dxa"/>
          </w:tcPr>
          <w:p w:rsidR="00D1550F" w:rsidRPr="00B671EE" w:rsidRDefault="00F079BF" w:rsidP="00D94F4D">
            <w:pPr>
              <w:spacing w:line="360" w:lineRule="exact"/>
              <w:rPr>
                <w:sz w:val="28"/>
                <w:szCs w:val="28"/>
              </w:rPr>
            </w:pPr>
            <w:r w:rsidRPr="00F5061A">
              <w:rPr>
                <w:sz w:val="28"/>
                <w:szCs w:val="28"/>
              </w:rPr>
              <w:t>З</w:t>
            </w:r>
            <w:r w:rsidR="00D1550F" w:rsidRPr="00F5061A">
              <w:rPr>
                <w:sz w:val="28"/>
                <w:szCs w:val="28"/>
              </w:rPr>
              <w:t>апрос котировок в электронной форме</w:t>
            </w:r>
            <w:r w:rsidRPr="00F5061A">
              <w:rPr>
                <w:sz w:val="28"/>
                <w:szCs w:val="28"/>
              </w:rPr>
              <w:t xml:space="preserve"> </w:t>
            </w:r>
            <w:r w:rsidRPr="00D94F4D">
              <w:rPr>
                <w:sz w:val="28"/>
                <w:szCs w:val="28"/>
              </w:rPr>
              <w:t>№</w:t>
            </w:r>
            <w:r w:rsidR="00541750">
              <w:rPr>
                <w:sz w:val="28"/>
                <w:szCs w:val="28"/>
              </w:rPr>
              <w:t>32465</w:t>
            </w:r>
            <w:r w:rsidRPr="00D94F4D">
              <w:rPr>
                <w:sz w:val="28"/>
                <w:szCs w:val="28"/>
              </w:rPr>
              <w:t xml:space="preserve"> </w:t>
            </w:r>
            <w:r w:rsidR="00D94F4D" w:rsidRPr="00D94F4D">
              <w:rPr>
                <w:sz w:val="28"/>
                <w:szCs w:val="28"/>
              </w:rPr>
              <w:t>/ЗКТЭ-АО «ППК «Черноземье»/2024/ВРЖ</w:t>
            </w:r>
            <w:r w:rsidR="007736B6">
              <w:rPr>
                <w:i/>
                <w:sz w:val="28"/>
                <w:szCs w:val="28"/>
              </w:rPr>
              <w:t xml:space="preserve"> </w:t>
            </w:r>
            <w:r w:rsidR="00A120EF">
              <w:rPr>
                <w:sz w:val="28"/>
                <w:szCs w:val="28"/>
              </w:rPr>
              <w:t>(далее – запрос котировок, закупка)</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1.2</w:t>
            </w:r>
          </w:p>
        </w:tc>
        <w:tc>
          <w:tcPr>
            <w:tcW w:w="3251" w:type="dxa"/>
          </w:tcPr>
          <w:p w:rsidR="00D1550F" w:rsidRPr="00B671EE" w:rsidRDefault="00D1550F" w:rsidP="00F26632">
            <w:pPr>
              <w:spacing w:line="360" w:lineRule="exact"/>
              <w:rPr>
                <w:sz w:val="28"/>
                <w:szCs w:val="28"/>
              </w:rPr>
            </w:pPr>
            <w:r w:rsidRPr="00B671EE">
              <w:rPr>
                <w:sz w:val="28"/>
                <w:szCs w:val="28"/>
              </w:rPr>
              <w:t xml:space="preserve">Предмет </w:t>
            </w:r>
            <w:r w:rsidR="00F26632">
              <w:rPr>
                <w:sz w:val="28"/>
                <w:szCs w:val="28"/>
              </w:rPr>
              <w:t>закупки</w:t>
            </w:r>
          </w:p>
        </w:tc>
        <w:tc>
          <w:tcPr>
            <w:tcW w:w="10691" w:type="dxa"/>
          </w:tcPr>
          <w:p w:rsidR="00D1550F" w:rsidRPr="00D94F4D" w:rsidRDefault="007736B6" w:rsidP="00D1550F">
            <w:pPr>
              <w:spacing w:line="360" w:lineRule="exact"/>
              <w:rPr>
                <w:sz w:val="28"/>
                <w:szCs w:val="28"/>
              </w:rPr>
            </w:pPr>
            <w:r w:rsidRPr="00D94F4D">
              <w:rPr>
                <w:sz w:val="28"/>
                <w:szCs w:val="28"/>
              </w:rPr>
              <w:t>Поставка запасных частей для печатающей техники</w:t>
            </w:r>
            <w:r w:rsidR="00D94F4D" w:rsidRPr="00D94F4D">
              <w:rPr>
                <w:sz w:val="28"/>
                <w:szCs w:val="28"/>
              </w:rPr>
              <w:t>.</w:t>
            </w:r>
          </w:p>
          <w:p w:rsidR="005932C5" w:rsidRDefault="005932C5" w:rsidP="00A120EF">
            <w:pPr>
              <w:spacing w:line="360" w:lineRule="exact"/>
              <w:jc w:val="both"/>
              <w:rPr>
                <w:bCs/>
                <w:sz w:val="28"/>
                <w:szCs w:val="28"/>
              </w:rPr>
            </w:pPr>
            <w:r w:rsidRPr="00B671EE">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 xml:space="preserve">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w:t>
            </w:r>
            <w:r w:rsidR="00234EFF" w:rsidRPr="00B671EE">
              <w:rPr>
                <w:bCs/>
                <w:sz w:val="28"/>
                <w:szCs w:val="28"/>
              </w:rPr>
              <w:t>к извещению</w:t>
            </w:r>
            <w:r w:rsidRPr="00B671EE">
              <w:rPr>
                <w:bCs/>
                <w:sz w:val="28"/>
                <w:szCs w:val="28"/>
              </w:rPr>
              <w:t>.</w:t>
            </w:r>
          </w:p>
          <w:p w:rsidR="0076750F" w:rsidRPr="00B671EE" w:rsidRDefault="0076750F" w:rsidP="001A390F">
            <w:pPr>
              <w:spacing w:line="360" w:lineRule="exact"/>
              <w:jc w:val="both"/>
              <w:rPr>
                <w:i/>
                <w:sz w:val="28"/>
                <w:szCs w:val="28"/>
              </w:rPr>
            </w:pPr>
            <w:r>
              <w:rPr>
                <w:bCs/>
                <w:sz w:val="28"/>
                <w:szCs w:val="28"/>
              </w:rPr>
              <w:lastRenderedPageBreak/>
              <w:t xml:space="preserve">Условия и порядок проведения закупок, предусмотренные </w:t>
            </w:r>
            <w:r w:rsidR="001A390F">
              <w:rPr>
                <w:bCs/>
                <w:sz w:val="28"/>
                <w:szCs w:val="28"/>
              </w:rPr>
              <w:t>извещением</w:t>
            </w:r>
            <w:r>
              <w:rPr>
                <w:bCs/>
                <w:sz w:val="28"/>
                <w:szCs w:val="28"/>
              </w:rPr>
              <w:t>, применяются к отдельным лотам.</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lastRenderedPageBreak/>
              <w:t>1.3</w:t>
            </w:r>
          </w:p>
        </w:tc>
        <w:tc>
          <w:tcPr>
            <w:tcW w:w="3251" w:type="dxa"/>
          </w:tcPr>
          <w:p w:rsidR="00D1550F" w:rsidRPr="00B671EE" w:rsidRDefault="00D1550F" w:rsidP="00D1550F">
            <w:pPr>
              <w:spacing w:line="360" w:lineRule="exact"/>
              <w:rPr>
                <w:sz w:val="28"/>
                <w:szCs w:val="28"/>
              </w:rPr>
            </w:pPr>
            <w:r w:rsidRPr="00B671EE">
              <w:rPr>
                <w:sz w:val="28"/>
                <w:szCs w:val="28"/>
              </w:rPr>
              <w:t>Особенности участия в закупке</w:t>
            </w:r>
          </w:p>
        </w:tc>
        <w:tc>
          <w:tcPr>
            <w:tcW w:w="10691" w:type="dxa"/>
          </w:tcPr>
          <w:p w:rsidR="00D1550F" w:rsidRPr="00B671EE" w:rsidRDefault="00D1550F" w:rsidP="00D1550F">
            <w:pPr>
              <w:jc w:val="both"/>
              <w:rPr>
                <w:bCs/>
                <w:i/>
                <w:sz w:val="28"/>
                <w:szCs w:val="28"/>
              </w:rPr>
            </w:pPr>
            <w:r w:rsidRPr="00B671EE">
              <w:rPr>
                <w:bCs/>
                <w:sz w:val="28"/>
                <w:szCs w:val="28"/>
              </w:rPr>
              <w:t>Особенности участия не предусмотрены</w:t>
            </w:r>
          </w:p>
          <w:p w:rsidR="008F2924" w:rsidRPr="00802465" w:rsidRDefault="008F2924" w:rsidP="008F2924">
            <w:pPr>
              <w:pStyle w:val="a4"/>
              <w:ind w:left="0"/>
              <w:jc w:val="both"/>
              <w:rPr>
                <w:bCs/>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1.4</w:t>
            </w:r>
          </w:p>
        </w:tc>
        <w:tc>
          <w:tcPr>
            <w:tcW w:w="3251" w:type="dxa"/>
          </w:tcPr>
          <w:p w:rsidR="00D1550F" w:rsidRPr="00B671EE" w:rsidRDefault="00D1550F" w:rsidP="00D1550F">
            <w:pPr>
              <w:spacing w:line="360" w:lineRule="exact"/>
              <w:rPr>
                <w:sz w:val="28"/>
                <w:szCs w:val="28"/>
              </w:rPr>
            </w:pPr>
            <w:r w:rsidRPr="00B671EE">
              <w:rPr>
                <w:sz w:val="28"/>
                <w:szCs w:val="28"/>
              </w:rPr>
              <w:t>Антидемпинговые меры</w:t>
            </w:r>
          </w:p>
        </w:tc>
        <w:tc>
          <w:tcPr>
            <w:tcW w:w="10691" w:type="dxa"/>
          </w:tcPr>
          <w:p w:rsidR="00D1550F" w:rsidRPr="00B671EE" w:rsidRDefault="00D1550F" w:rsidP="00D1550F">
            <w:pPr>
              <w:jc w:val="both"/>
              <w:rPr>
                <w:bCs/>
                <w:i/>
                <w:sz w:val="28"/>
                <w:szCs w:val="28"/>
              </w:rPr>
            </w:pPr>
            <w:r w:rsidRPr="00B671EE">
              <w:rPr>
                <w:bCs/>
                <w:sz w:val="28"/>
                <w:szCs w:val="28"/>
              </w:rPr>
              <w:t>Антидемпинговые меры не предусмотрены.</w:t>
            </w:r>
          </w:p>
          <w:p w:rsidR="00D1550F" w:rsidRPr="00B671EE" w:rsidRDefault="00D1550F" w:rsidP="00EC50A9">
            <w:pPr>
              <w:jc w:val="both"/>
              <w:rPr>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1.5</w:t>
            </w:r>
          </w:p>
        </w:tc>
        <w:tc>
          <w:tcPr>
            <w:tcW w:w="3251" w:type="dxa"/>
          </w:tcPr>
          <w:p w:rsidR="00D1550F" w:rsidRPr="00B671EE" w:rsidRDefault="00D1550F" w:rsidP="00D1550F">
            <w:pPr>
              <w:spacing w:line="360" w:lineRule="exact"/>
              <w:rPr>
                <w:sz w:val="28"/>
                <w:szCs w:val="28"/>
              </w:rPr>
            </w:pPr>
            <w:r w:rsidRPr="00B671EE">
              <w:rPr>
                <w:sz w:val="28"/>
                <w:szCs w:val="28"/>
              </w:rPr>
              <w:t>Обеспечение заявок</w:t>
            </w:r>
          </w:p>
        </w:tc>
        <w:tc>
          <w:tcPr>
            <w:tcW w:w="10691" w:type="dxa"/>
          </w:tcPr>
          <w:p w:rsidR="00D1550F" w:rsidRPr="00B671EE" w:rsidRDefault="00D1550F" w:rsidP="00D1550F">
            <w:pPr>
              <w:jc w:val="both"/>
              <w:rPr>
                <w:bCs/>
                <w:sz w:val="28"/>
                <w:szCs w:val="28"/>
              </w:rPr>
            </w:pPr>
            <w:r w:rsidRPr="00B671EE">
              <w:rPr>
                <w:bCs/>
                <w:sz w:val="28"/>
                <w:szCs w:val="28"/>
              </w:rPr>
              <w:t>Обеспечение заявок не предусмотрено.</w:t>
            </w:r>
          </w:p>
          <w:p w:rsidR="00026B61" w:rsidRPr="00B671EE" w:rsidRDefault="00026B61" w:rsidP="007736B6">
            <w:pPr>
              <w:ind w:firstLine="709"/>
              <w:jc w:val="both"/>
              <w:rPr>
                <w:bCs/>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1.6</w:t>
            </w:r>
          </w:p>
        </w:tc>
        <w:tc>
          <w:tcPr>
            <w:tcW w:w="3251" w:type="dxa"/>
          </w:tcPr>
          <w:p w:rsidR="00D1550F" w:rsidRPr="00B671EE" w:rsidRDefault="00D1550F" w:rsidP="00D1550F">
            <w:pPr>
              <w:spacing w:line="360" w:lineRule="exact"/>
              <w:rPr>
                <w:sz w:val="28"/>
                <w:szCs w:val="28"/>
              </w:rPr>
            </w:pPr>
            <w:r w:rsidRPr="00B671EE">
              <w:rPr>
                <w:sz w:val="28"/>
                <w:szCs w:val="28"/>
              </w:rPr>
              <w:t>Обеспечение исполнения договора</w:t>
            </w:r>
          </w:p>
        </w:tc>
        <w:tc>
          <w:tcPr>
            <w:tcW w:w="10691" w:type="dxa"/>
          </w:tcPr>
          <w:p w:rsidR="00D1550F" w:rsidRPr="00B671EE" w:rsidRDefault="00D1550F" w:rsidP="00D1550F">
            <w:pPr>
              <w:jc w:val="both"/>
              <w:rPr>
                <w:bCs/>
                <w:sz w:val="28"/>
                <w:szCs w:val="28"/>
              </w:rPr>
            </w:pPr>
            <w:r w:rsidRPr="00B671EE">
              <w:rPr>
                <w:bCs/>
                <w:sz w:val="28"/>
                <w:szCs w:val="28"/>
              </w:rPr>
              <w:t>Обеспечение исполнения договора не предусмотрено.</w:t>
            </w:r>
          </w:p>
          <w:p w:rsidR="00224FD3" w:rsidRPr="00B671EE" w:rsidRDefault="00224FD3" w:rsidP="00C7278E">
            <w:pPr>
              <w:ind w:firstLine="550"/>
              <w:jc w:val="both"/>
              <w:rPr>
                <w:bCs/>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1.7</w:t>
            </w:r>
          </w:p>
        </w:tc>
        <w:tc>
          <w:tcPr>
            <w:tcW w:w="3251" w:type="dxa"/>
          </w:tcPr>
          <w:p w:rsidR="00D1550F" w:rsidRPr="00B671EE" w:rsidRDefault="00D1550F" w:rsidP="00D1550F">
            <w:pPr>
              <w:spacing w:line="360" w:lineRule="exact"/>
              <w:rPr>
                <w:sz w:val="28"/>
                <w:szCs w:val="28"/>
              </w:rPr>
            </w:pPr>
            <w:r w:rsidRPr="00B671EE">
              <w:rPr>
                <w:sz w:val="28"/>
                <w:szCs w:val="28"/>
              </w:rPr>
              <w:t>Подача альтернативных предложений</w:t>
            </w:r>
          </w:p>
        </w:tc>
        <w:tc>
          <w:tcPr>
            <w:tcW w:w="10691" w:type="dxa"/>
          </w:tcPr>
          <w:p w:rsidR="00D1550F" w:rsidRPr="00B671EE" w:rsidRDefault="00D1550F" w:rsidP="00D1550F">
            <w:pPr>
              <w:jc w:val="both"/>
              <w:rPr>
                <w:bCs/>
                <w:sz w:val="28"/>
                <w:szCs w:val="28"/>
              </w:rPr>
            </w:pPr>
            <w:r w:rsidRPr="00B671EE">
              <w:rPr>
                <w:bCs/>
                <w:sz w:val="28"/>
                <w:szCs w:val="28"/>
              </w:rPr>
              <w:t>не предусмотрена.</w:t>
            </w:r>
          </w:p>
          <w:p w:rsidR="00D1550F" w:rsidRPr="00B671EE" w:rsidRDefault="00D1550F" w:rsidP="009A68E1">
            <w:pPr>
              <w:spacing w:line="360" w:lineRule="exact"/>
              <w:jc w:val="both"/>
              <w:rPr>
                <w:i/>
                <w:sz w:val="28"/>
                <w:szCs w:val="28"/>
              </w:rPr>
            </w:pPr>
          </w:p>
        </w:tc>
      </w:tr>
      <w:tr w:rsidR="00D1550F" w:rsidRPr="00B671EE" w:rsidTr="003D7ABD">
        <w:tc>
          <w:tcPr>
            <w:tcW w:w="0" w:type="auto"/>
          </w:tcPr>
          <w:p w:rsidR="00D1550F" w:rsidRPr="00B671EE" w:rsidRDefault="00D1550F" w:rsidP="00135266">
            <w:pPr>
              <w:spacing w:line="360" w:lineRule="exact"/>
              <w:rPr>
                <w:sz w:val="28"/>
                <w:szCs w:val="28"/>
              </w:rPr>
            </w:pPr>
            <w:r w:rsidRPr="00B671EE">
              <w:rPr>
                <w:sz w:val="28"/>
                <w:szCs w:val="28"/>
              </w:rPr>
              <w:t>1.8</w:t>
            </w:r>
          </w:p>
        </w:tc>
        <w:tc>
          <w:tcPr>
            <w:tcW w:w="3251" w:type="dxa"/>
          </w:tcPr>
          <w:p w:rsidR="00D1550F" w:rsidRPr="00B671EE" w:rsidRDefault="00E13F7F" w:rsidP="00D1550F">
            <w:pPr>
              <w:spacing w:line="360" w:lineRule="exact"/>
              <w:rPr>
                <w:sz w:val="28"/>
                <w:szCs w:val="28"/>
              </w:rPr>
            </w:pPr>
            <w:r w:rsidRPr="00232DD3">
              <w:rPr>
                <w:color w:val="000000"/>
                <w:sz w:val="28"/>
                <w:szCs w:val="28"/>
              </w:rPr>
              <w:t>Приоритет товаров</w:t>
            </w:r>
            <w:r>
              <w:rPr>
                <w:color w:val="000000"/>
                <w:sz w:val="28"/>
                <w:szCs w:val="28"/>
              </w:rPr>
              <w:t>, работ, услуг, установленный постановлением Правительства Российской Федерации от 16.09.2016 № 925</w:t>
            </w:r>
          </w:p>
        </w:tc>
        <w:tc>
          <w:tcPr>
            <w:tcW w:w="10691" w:type="dxa"/>
          </w:tcPr>
          <w:p w:rsidR="00E13F7F" w:rsidRDefault="00E13F7F" w:rsidP="00E13F7F">
            <w:pPr>
              <w:spacing w:line="320" w:lineRule="exact"/>
              <w:rPr>
                <w:color w:val="000000"/>
                <w:sz w:val="28"/>
                <w:szCs w:val="28"/>
              </w:rPr>
            </w:pPr>
            <w:r w:rsidRPr="00232DD3">
              <w:rPr>
                <w:color w:val="000000"/>
                <w:sz w:val="28"/>
                <w:szCs w:val="28"/>
              </w:rPr>
              <w:t>Приоритет не установлен.</w:t>
            </w:r>
          </w:p>
          <w:p w:rsidR="00E13F7F" w:rsidRDefault="00E13F7F" w:rsidP="00E13F7F">
            <w:pPr>
              <w:spacing w:line="320" w:lineRule="exact"/>
              <w:rPr>
                <w:color w:val="000000"/>
                <w:sz w:val="28"/>
                <w:szCs w:val="28"/>
              </w:rPr>
            </w:pPr>
          </w:p>
          <w:p w:rsidR="00D1550F" w:rsidRPr="00B671EE" w:rsidRDefault="00D1550F" w:rsidP="00583689">
            <w:pPr>
              <w:jc w:val="both"/>
              <w:rPr>
                <w:i/>
                <w:sz w:val="28"/>
                <w:szCs w:val="28"/>
              </w:rPr>
            </w:pPr>
          </w:p>
        </w:tc>
      </w:tr>
      <w:tr w:rsidR="00D1550F" w:rsidRPr="00B671EE" w:rsidTr="003D7ABD">
        <w:tc>
          <w:tcPr>
            <w:tcW w:w="0" w:type="auto"/>
          </w:tcPr>
          <w:p w:rsidR="00D1550F" w:rsidRPr="00B671EE" w:rsidRDefault="00D1550F" w:rsidP="00135266">
            <w:pPr>
              <w:spacing w:line="360" w:lineRule="exact"/>
              <w:rPr>
                <w:sz w:val="28"/>
                <w:szCs w:val="28"/>
              </w:rPr>
            </w:pPr>
            <w:r w:rsidRPr="00B671EE">
              <w:rPr>
                <w:sz w:val="28"/>
                <w:szCs w:val="28"/>
              </w:rPr>
              <w:t>1.9</w:t>
            </w:r>
          </w:p>
        </w:tc>
        <w:tc>
          <w:tcPr>
            <w:tcW w:w="3251" w:type="dxa"/>
          </w:tcPr>
          <w:p w:rsidR="00D1550F" w:rsidRPr="00B671EE" w:rsidRDefault="00D1550F" w:rsidP="00D1550F">
            <w:pPr>
              <w:spacing w:line="360" w:lineRule="exact"/>
              <w:rPr>
                <w:sz w:val="28"/>
                <w:szCs w:val="28"/>
              </w:rPr>
            </w:pPr>
            <w:r w:rsidRPr="00B671EE">
              <w:rPr>
                <w:sz w:val="28"/>
                <w:szCs w:val="28"/>
              </w:rPr>
              <w:t>Квалификационные требования к участникам запроса котировок</w:t>
            </w:r>
          </w:p>
        </w:tc>
        <w:tc>
          <w:tcPr>
            <w:tcW w:w="10691" w:type="dxa"/>
          </w:tcPr>
          <w:p w:rsidR="00D1550F" w:rsidRPr="00B671EE" w:rsidRDefault="00D1550F" w:rsidP="00D1550F">
            <w:pPr>
              <w:spacing w:line="360" w:lineRule="exact"/>
              <w:rPr>
                <w:sz w:val="28"/>
                <w:szCs w:val="28"/>
              </w:rPr>
            </w:pPr>
            <w:r w:rsidRPr="00B671EE">
              <w:rPr>
                <w:sz w:val="28"/>
                <w:szCs w:val="28"/>
              </w:rPr>
              <w:t>Не предусмотрено.</w:t>
            </w:r>
          </w:p>
          <w:p w:rsidR="00D1550F" w:rsidRPr="00B671EE" w:rsidRDefault="00D1550F" w:rsidP="00B273EB">
            <w:pPr>
              <w:ind w:firstLine="709"/>
              <w:jc w:val="both"/>
              <w:rPr>
                <w:sz w:val="28"/>
                <w:szCs w:val="28"/>
              </w:rPr>
            </w:pP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1.10.</w:t>
            </w:r>
          </w:p>
        </w:tc>
        <w:tc>
          <w:tcPr>
            <w:tcW w:w="3251" w:type="dxa"/>
          </w:tcPr>
          <w:p w:rsidR="00B273EB" w:rsidRPr="00B671EE" w:rsidRDefault="00B273EB" w:rsidP="00613525">
            <w:pPr>
              <w:spacing w:line="360" w:lineRule="exact"/>
              <w:rPr>
                <w:sz w:val="28"/>
                <w:szCs w:val="28"/>
              </w:rPr>
            </w:pPr>
            <w:r w:rsidRPr="00B671EE">
              <w:rPr>
                <w:sz w:val="28"/>
                <w:szCs w:val="28"/>
              </w:rPr>
              <w:t xml:space="preserve">Изменение количества предусмотренных договором товаров, объема работ, услуг при </w:t>
            </w:r>
            <w:r w:rsidRPr="00B671EE">
              <w:rPr>
                <w:sz w:val="28"/>
                <w:szCs w:val="28"/>
              </w:rPr>
              <w:lastRenderedPageBreak/>
              <w:t>изменении  потребности</w:t>
            </w:r>
          </w:p>
        </w:tc>
        <w:tc>
          <w:tcPr>
            <w:tcW w:w="10691" w:type="dxa"/>
          </w:tcPr>
          <w:p w:rsidR="00B273EB" w:rsidRPr="00B671EE" w:rsidRDefault="00B273EB" w:rsidP="00DC42F4">
            <w:pPr>
              <w:ind w:firstLine="709"/>
              <w:jc w:val="both"/>
              <w:rPr>
                <w:sz w:val="28"/>
                <w:szCs w:val="28"/>
              </w:rPr>
            </w:pPr>
            <w:r w:rsidRPr="00B671EE">
              <w:rPr>
                <w:bCs/>
                <w:sz w:val="28"/>
                <w:szCs w:val="28"/>
              </w:rPr>
              <w:lastRenderedPageBreak/>
              <w:t xml:space="preserve">Изменение количества предусмотренных договором товаров при изменении потребности в товарах, работах, услугах на поставку, выполнение, оказание которых заключен договор, допускается в пределах </w:t>
            </w:r>
            <w:r w:rsidRPr="00DC42F4">
              <w:rPr>
                <w:bCs/>
                <w:sz w:val="28"/>
                <w:szCs w:val="28"/>
              </w:rPr>
              <w:t xml:space="preserve">указать возможное изменение в процентном отношении от цены в пределах 30% от цены </w:t>
            </w:r>
            <w:r w:rsidR="00134FD1" w:rsidRPr="00DC42F4">
              <w:rPr>
                <w:bCs/>
                <w:sz w:val="28"/>
                <w:szCs w:val="28"/>
              </w:rPr>
              <w:t>договора</w:t>
            </w:r>
            <w:r w:rsidR="00DC42F4" w:rsidRPr="00DC42F4">
              <w:rPr>
                <w:bCs/>
                <w:sz w:val="28"/>
                <w:szCs w:val="28"/>
              </w:rPr>
              <w:t xml:space="preserve"> </w:t>
            </w:r>
            <w:r w:rsidR="00134FD1" w:rsidRPr="00DC42F4">
              <w:rPr>
                <w:bCs/>
                <w:sz w:val="28"/>
                <w:szCs w:val="28"/>
              </w:rPr>
              <w:t xml:space="preserve">без учета НДС, </w:t>
            </w:r>
            <w:r w:rsidR="00134FD1" w:rsidRPr="00DC42F4">
              <w:rPr>
                <w:bCs/>
                <w:sz w:val="28"/>
                <w:szCs w:val="28"/>
              </w:rPr>
              <w:lastRenderedPageBreak/>
              <w:t>установл</w:t>
            </w:r>
            <w:r w:rsidR="00DC42F4" w:rsidRPr="00DC42F4">
              <w:rPr>
                <w:bCs/>
                <w:sz w:val="28"/>
                <w:szCs w:val="28"/>
              </w:rPr>
              <w:t>енной в техническом задании.</w:t>
            </w: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lastRenderedPageBreak/>
              <w:t>1.11</w:t>
            </w:r>
          </w:p>
        </w:tc>
        <w:tc>
          <w:tcPr>
            <w:tcW w:w="3251" w:type="dxa"/>
          </w:tcPr>
          <w:p w:rsidR="00B273EB" w:rsidRPr="00B671EE" w:rsidRDefault="00B273EB" w:rsidP="00613525">
            <w:pPr>
              <w:spacing w:line="360" w:lineRule="exact"/>
              <w:rPr>
                <w:sz w:val="28"/>
                <w:szCs w:val="28"/>
              </w:rPr>
            </w:pPr>
            <w:r w:rsidRPr="00B671EE">
              <w:rPr>
                <w:sz w:val="28"/>
                <w:szCs w:val="28"/>
              </w:rPr>
              <w:t>Выбор победителя</w:t>
            </w:r>
          </w:p>
        </w:tc>
        <w:tc>
          <w:tcPr>
            <w:tcW w:w="10691" w:type="dxa"/>
          </w:tcPr>
          <w:p w:rsidR="007C5479" w:rsidRPr="00B671EE" w:rsidRDefault="007C5479" w:rsidP="007C5479">
            <w:pPr>
              <w:spacing w:line="360" w:lineRule="exact"/>
              <w:rPr>
                <w:sz w:val="28"/>
                <w:szCs w:val="28"/>
              </w:rPr>
            </w:pPr>
            <w:r w:rsidRPr="00B671EE">
              <w:rPr>
                <w:sz w:val="28"/>
                <w:szCs w:val="28"/>
              </w:rPr>
              <w:t>по итогам закупки определяется один победитель</w:t>
            </w:r>
            <w:r w:rsidR="00DC42F4">
              <w:rPr>
                <w:sz w:val="28"/>
                <w:szCs w:val="28"/>
              </w:rPr>
              <w:t>.</w:t>
            </w:r>
          </w:p>
          <w:p w:rsidR="00B273EB" w:rsidRPr="00B671EE" w:rsidRDefault="00B273EB" w:rsidP="006362C8">
            <w:pPr>
              <w:spacing w:line="360" w:lineRule="exact"/>
              <w:rPr>
                <w:sz w:val="28"/>
                <w:szCs w:val="28"/>
              </w:rPr>
            </w:pP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1.12</w:t>
            </w:r>
          </w:p>
        </w:tc>
        <w:tc>
          <w:tcPr>
            <w:tcW w:w="3251" w:type="dxa"/>
          </w:tcPr>
          <w:p w:rsidR="00B273EB" w:rsidRPr="00B671EE" w:rsidRDefault="007C5479" w:rsidP="00613525">
            <w:pPr>
              <w:spacing w:line="360" w:lineRule="exact"/>
              <w:rPr>
                <w:sz w:val="28"/>
                <w:szCs w:val="28"/>
              </w:rPr>
            </w:pPr>
            <w:r w:rsidRPr="00B671EE">
              <w:rPr>
                <w:sz w:val="28"/>
                <w:szCs w:val="28"/>
              </w:rPr>
              <w:t>Количество договоров и их виды</w:t>
            </w:r>
          </w:p>
        </w:tc>
        <w:tc>
          <w:tcPr>
            <w:tcW w:w="10691" w:type="dxa"/>
          </w:tcPr>
          <w:p w:rsidR="00B273EB" w:rsidRPr="00DC42F4" w:rsidRDefault="00DC42F4" w:rsidP="00DC42F4">
            <w:pPr>
              <w:ind w:hanging="17"/>
              <w:jc w:val="both"/>
              <w:rPr>
                <w:bCs/>
                <w:sz w:val="28"/>
                <w:szCs w:val="28"/>
              </w:rPr>
            </w:pPr>
            <w:r w:rsidRPr="00DC42F4">
              <w:rPr>
                <w:sz w:val="28"/>
                <w:szCs w:val="28"/>
              </w:rPr>
              <w:t xml:space="preserve">По итогам закупки заключается </w:t>
            </w:r>
            <w:r>
              <w:rPr>
                <w:sz w:val="28"/>
                <w:szCs w:val="28"/>
              </w:rPr>
              <w:t>один</w:t>
            </w:r>
            <w:r w:rsidRPr="00DC42F4">
              <w:rPr>
                <w:sz w:val="28"/>
                <w:szCs w:val="28"/>
              </w:rPr>
              <w:t xml:space="preserve"> договор поставки</w:t>
            </w: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1.13</w:t>
            </w:r>
          </w:p>
        </w:tc>
        <w:tc>
          <w:tcPr>
            <w:tcW w:w="3251" w:type="dxa"/>
          </w:tcPr>
          <w:p w:rsidR="00B273EB" w:rsidRPr="00B671EE" w:rsidRDefault="007C5479" w:rsidP="00613525">
            <w:pPr>
              <w:spacing w:line="360" w:lineRule="exact"/>
              <w:rPr>
                <w:sz w:val="28"/>
                <w:szCs w:val="28"/>
              </w:rPr>
            </w:pPr>
            <w:r w:rsidRPr="00B671EE">
              <w:rPr>
                <w:sz w:val="28"/>
                <w:szCs w:val="28"/>
              </w:rPr>
              <w:t>Особые условия заключения и исполнения договора (ов)</w:t>
            </w:r>
          </w:p>
        </w:tc>
        <w:tc>
          <w:tcPr>
            <w:tcW w:w="10691" w:type="dxa"/>
          </w:tcPr>
          <w:p w:rsidR="00FA0B8C" w:rsidRPr="00B671EE" w:rsidRDefault="00FA0B8C" w:rsidP="00FA0B8C">
            <w:pPr>
              <w:spacing w:line="360" w:lineRule="exact"/>
              <w:rPr>
                <w:sz w:val="28"/>
                <w:szCs w:val="28"/>
              </w:rPr>
            </w:pPr>
            <w:r w:rsidRPr="00B671EE">
              <w:rPr>
                <w:sz w:val="28"/>
                <w:szCs w:val="28"/>
              </w:rPr>
              <w:t>не предусмотрено</w:t>
            </w:r>
          </w:p>
          <w:p w:rsidR="00BF4015" w:rsidRPr="00B671EE" w:rsidRDefault="00BF4015" w:rsidP="00394E11">
            <w:pPr>
              <w:spacing w:line="360" w:lineRule="exact"/>
              <w:jc w:val="both"/>
              <w:rPr>
                <w:i/>
                <w:sz w:val="28"/>
                <w:szCs w:val="28"/>
              </w:rPr>
            </w:pP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1.14</w:t>
            </w:r>
          </w:p>
        </w:tc>
        <w:tc>
          <w:tcPr>
            <w:tcW w:w="3251" w:type="dxa"/>
          </w:tcPr>
          <w:p w:rsidR="00B273EB" w:rsidRPr="00B671EE" w:rsidRDefault="007C5479" w:rsidP="00613525">
            <w:pPr>
              <w:spacing w:line="360" w:lineRule="exact"/>
              <w:rPr>
                <w:sz w:val="28"/>
                <w:szCs w:val="28"/>
              </w:rPr>
            </w:pPr>
            <w:r w:rsidRPr="00B671EE">
              <w:rPr>
                <w:sz w:val="28"/>
                <w:szCs w:val="28"/>
              </w:rPr>
              <w:t>Приложения:</w:t>
            </w:r>
          </w:p>
        </w:tc>
        <w:tc>
          <w:tcPr>
            <w:tcW w:w="10691" w:type="dxa"/>
          </w:tcPr>
          <w:p w:rsidR="007C5479" w:rsidRPr="00B671EE" w:rsidRDefault="007C5479" w:rsidP="00606467">
            <w:pPr>
              <w:numPr>
                <w:ilvl w:val="1"/>
                <w:numId w:val="14"/>
              </w:numPr>
              <w:spacing w:line="360" w:lineRule="exact"/>
              <w:rPr>
                <w:sz w:val="28"/>
                <w:szCs w:val="28"/>
              </w:rPr>
            </w:pPr>
            <w:r w:rsidRPr="00B671EE">
              <w:rPr>
                <w:sz w:val="28"/>
                <w:szCs w:val="28"/>
              </w:rPr>
              <w:t>Техническое задание</w:t>
            </w:r>
          </w:p>
          <w:p w:rsidR="007C5479" w:rsidRPr="00B671EE" w:rsidRDefault="007C5479" w:rsidP="00606467">
            <w:pPr>
              <w:numPr>
                <w:ilvl w:val="1"/>
                <w:numId w:val="14"/>
              </w:numPr>
              <w:spacing w:line="360" w:lineRule="exact"/>
              <w:rPr>
                <w:sz w:val="28"/>
                <w:szCs w:val="28"/>
              </w:rPr>
            </w:pPr>
            <w:r w:rsidRPr="00B671EE">
              <w:rPr>
                <w:sz w:val="28"/>
                <w:szCs w:val="28"/>
              </w:rPr>
              <w:t>Проект договора</w:t>
            </w:r>
          </w:p>
          <w:p w:rsidR="00DC42F4" w:rsidRDefault="007C5479" w:rsidP="006C417B">
            <w:pPr>
              <w:numPr>
                <w:ilvl w:val="1"/>
                <w:numId w:val="14"/>
              </w:numPr>
              <w:spacing w:line="360" w:lineRule="exact"/>
              <w:rPr>
                <w:sz w:val="28"/>
                <w:szCs w:val="28"/>
              </w:rPr>
            </w:pPr>
            <w:r w:rsidRPr="00DC42F4">
              <w:rPr>
                <w:sz w:val="28"/>
                <w:szCs w:val="28"/>
              </w:rPr>
              <w:t xml:space="preserve">Формы документов, предоставляемых </w:t>
            </w:r>
            <w:r w:rsidR="00134FD1" w:rsidRPr="00DC42F4">
              <w:rPr>
                <w:sz w:val="28"/>
                <w:szCs w:val="28"/>
              </w:rPr>
              <w:t>участником</w:t>
            </w:r>
            <w:r w:rsidRPr="00DC42F4">
              <w:rPr>
                <w:sz w:val="28"/>
                <w:szCs w:val="28"/>
              </w:rPr>
              <w:t xml:space="preserve">: </w:t>
            </w:r>
          </w:p>
          <w:p w:rsidR="007C5479" w:rsidRPr="00DC42F4" w:rsidRDefault="007C5479" w:rsidP="00DC42F4">
            <w:pPr>
              <w:spacing w:line="360" w:lineRule="exact"/>
              <w:ind w:left="720"/>
              <w:rPr>
                <w:sz w:val="28"/>
                <w:szCs w:val="28"/>
              </w:rPr>
            </w:pPr>
            <w:r w:rsidRPr="00DC42F4">
              <w:rPr>
                <w:sz w:val="28"/>
                <w:szCs w:val="28"/>
              </w:rPr>
              <w:t>Форма заявки участника</w:t>
            </w:r>
          </w:p>
          <w:p w:rsidR="007C5479" w:rsidRPr="00B671EE" w:rsidRDefault="007C5479" w:rsidP="007C5479">
            <w:pPr>
              <w:spacing w:line="360" w:lineRule="exact"/>
              <w:ind w:left="720"/>
              <w:rPr>
                <w:sz w:val="28"/>
                <w:szCs w:val="28"/>
              </w:rPr>
            </w:pPr>
            <w:r w:rsidRPr="00B671EE">
              <w:rPr>
                <w:sz w:val="28"/>
                <w:szCs w:val="28"/>
              </w:rPr>
              <w:t>Форма технического предложения участника</w:t>
            </w:r>
          </w:p>
          <w:p w:rsidR="008F2924" w:rsidRPr="00B671EE" w:rsidRDefault="008F2924" w:rsidP="007C5479">
            <w:pPr>
              <w:spacing w:line="360" w:lineRule="exact"/>
              <w:ind w:left="720"/>
              <w:rPr>
                <w:bCs/>
                <w:sz w:val="28"/>
                <w:szCs w:val="28"/>
              </w:rPr>
            </w:pPr>
          </w:p>
        </w:tc>
      </w:tr>
    </w:tbl>
    <w:p w:rsidR="00D1550F" w:rsidRPr="00B671EE" w:rsidRDefault="00D1550F" w:rsidP="004466DF">
      <w:pPr>
        <w:pStyle w:val="2"/>
        <w:spacing w:before="0" w:after="0"/>
        <w:ind w:left="709"/>
        <w:jc w:val="both"/>
        <w:rPr>
          <w:rFonts w:ascii="Times New Roman" w:hAnsi="Times New Roman"/>
          <w:i w:val="0"/>
        </w:rPr>
      </w:pPr>
    </w:p>
    <w:p w:rsidR="009C7A56" w:rsidRDefault="009C7A56" w:rsidP="007C5479">
      <w:pPr>
        <w:sectPr w:rsidR="009C7A56" w:rsidSect="00C6672C">
          <w:pgSz w:w="16838" w:h="11906" w:orient="landscape" w:code="9"/>
          <w:pgMar w:top="924" w:right="992" w:bottom="1134" w:left="1134" w:header="794" w:footer="794" w:gutter="0"/>
          <w:cols w:space="708"/>
          <w:titlePg/>
          <w:docGrid w:linePitch="360"/>
        </w:sectPr>
      </w:pPr>
    </w:p>
    <w:p w:rsidR="007C5479" w:rsidRPr="00B671EE" w:rsidRDefault="007C5479" w:rsidP="007C5479"/>
    <w:p w:rsidR="007C5479" w:rsidRPr="00B671EE" w:rsidRDefault="007C5479" w:rsidP="00A8540F">
      <w:pPr>
        <w:ind w:left="10773" w:hanging="2409"/>
        <w:rPr>
          <w:bCs/>
          <w:sz w:val="28"/>
          <w:szCs w:val="28"/>
        </w:rPr>
      </w:pPr>
      <w:r w:rsidRPr="00B671EE">
        <w:rPr>
          <w:bCs/>
          <w:sz w:val="28"/>
          <w:szCs w:val="28"/>
        </w:rPr>
        <w:t xml:space="preserve">Приложение № 1.1 </w:t>
      </w:r>
    </w:p>
    <w:p w:rsidR="00A8540F" w:rsidRPr="00B671EE" w:rsidRDefault="00A8540F" w:rsidP="00A8540F">
      <w:pPr>
        <w:ind w:left="8364"/>
        <w:rPr>
          <w:sz w:val="28"/>
          <w:szCs w:val="28"/>
        </w:rPr>
      </w:pPr>
      <w:r w:rsidRPr="00B671EE">
        <w:rPr>
          <w:sz w:val="28"/>
          <w:szCs w:val="28"/>
        </w:rPr>
        <w:t>к извещению о проведении запроса котировок</w:t>
      </w:r>
    </w:p>
    <w:p w:rsidR="00A8540F" w:rsidRPr="00B671EE" w:rsidRDefault="00A8540F" w:rsidP="00A8540F">
      <w:pPr>
        <w:rPr>
          <w:sz w:val="28"/>
          <w:szCs w:val="28"/>
        </w:rPr>
      </w:pPr>
    </w:p>
    <w:p w:rsidR="007C5479" w:rsidRPr="00B671EE" w:rsidRDefault="007C5479" w:rsidP="007C5479">
      <w:pPr>
        <w:jc w:val="center"/>
        <w:rPr>
          <w:bCs/>
          <w:sz w:val="28"/>
          <w:szCs w:val="28"/>
        </w:rPr>
      </w:pPr>
      <w:r w:rsidRPr="00B671EE">
        <w:rPr>
          <w:bCs/>
          <w:sz w:val="28"/>
          <w:szCs w:val="28"/>
        </w:rPr>
        <w:t>Техническое задание</w:t>
      </w:r>
    </w:p>
    <w:p w:rsidR="007C5479" w:rsidRPr="00B671EE" w:rsidRDefault="007C5479" w:rsidP="007C5479">
      <w:pPr>
        <w:rPr>
          <w:sz w:val="28"/>
          <w:szCs w:val="28"/>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1552"/>
        <w:gridCol w:w="789"/>
        <w:gridCol w:w="1187"/>
        <w:gridCol w:w="1047"/>
        <w:gridCol w:w="896"/>
        <w:gridCol w:w="1392"/>
        <w:gridCol w:w="1270"/>
        <w:gridCol w:w="1264"/>
        <w:gridCol w:w="1267"/>
        <w:gridCol w:w="1409"/>
      </w:tblGrid>
      <w:tr w:rsidR="007C5479" w:rsidRPr="00B671EE" w:rsidTr="00A32C5E">
        <w:tc>
          <w:tcPr>
            <w:tcW w:w="5000" w:type="pct"/>
            <w:gridSpan w:val="11"/>
          </w:tcPr>
          <w:p w:rsidR="007C5479" w:rsidRPr="00134FD1" w:rsidRDefault="007C5479" w:rsidP="00DC42F4">
            <w:pPr>
              <w:jc w:val="both"/>
              <w:rPr>
                <w:b/>
              </w:rPr>
            </w:pPr>
            <w:r w:rsidRPr="00134FD1">
              <w:rPr>
                <w:b/>
              </w:rPr>
              <w:t>1. Наименование закупаемых товаров, их количество (</w:t>
            </w:r>
            <w:r w:rsidR="00DC42F4">
              <w:rPr>
                <w:b/>
              </w:rPr>
              <w:t xml:space="preserve">объем), цены за единицу товара </w:t>
            </w:r>
            <w:r w:rsidRPr="00134FD1">
              <w:rPr>
                <w:b/>
              </w:rPr>
              <w:t>и начальная (максимальная) цена договора</w:t>
            </w:r>
          </w:p>
        </w:tc>
      </w:tr>
      <w:tr w:rsidR="00F26F47" w:rsidRPr="00B671EE" w:rsidTr="00F26F47">
        <w:tc>
          <w:tcPr>
            <w:tcW w:w="931" w:type="pct"/>
          </w:tcPr>
          <w:p w:rsidR="00F26F47" w:rsidRPr="00097027" w:rsidRDefault="00F26F47" w:rsidP="00097027">
            <w:pPr>
              <w:jc w:val="center"/>
              <w:rPr>
                <w:b/>
              </w:rPr>
            </w:pPr>
            <w:bookmarkStart w:id="2" w:name="_Hlk162634083"/>
            <w:bookmarkStart w:id="3" w:name="_Hlk162634941"/>
            <w:r w:rsidRPr="00097027">
              <w:rPr>
                <w:b/>
              </w:rPr>
              <w:t>Наименование товара</w:t>
            </w:r>
          </w:p>
          <w:p w:rsidR="00F26F47" w:rsidRPr="00097027" w:rsidRDefault="00F26F47" w:rsidP="00D94F4D">
            <w:pPr>
              <w:jc w:val="center"/>
              <w:rPr>
                <w:b/>
              </w:rPr>
            </w:pPr>
            <w:r>
              <w:rPr>
                <w:b/>
              </w:rPr>
              <w:t>(или его эквивалент)</w:t>
            </w:r>
          </w:p>
        </w:tc>
        <w:tc>
          <w:tcPr>
            <w:tcW w:w="789" w:type="pct"/>
            <w:gridSpan w:val="2"/>
          </w:tcPr>
          <w:p w:rsidR="00F26F47" w:rsidRPr="00F26F47" w:rsidRDefault="00F26F47" w:rsidP="00F26F47">
            <w:pPr>
              <w:jc w:val="center"/>
              <w:rPr>
                <w:b/>
                <w:bCs/>
              </w:rPr>
            </w:pPr>
            <w:r w:rsidRPr="00F26F47">
              <w:rPr>
                <w:b/>
                <w:bCs/>
              </w:rPr>
              <w:t>Модель аппарата</w:t>
            </w:r>
          </w:p>
        </w:tc>
        <w:tc>
          <w:tcPr>
            <w:tcW w:w="753" w:type="pct"/>
            <w:gridSpan w:val="2"/>
          </w:tcPr>
          <w:p w:rsidR="00F26F47" w:rsidRPr="00097027" w:rsidRDefault="00F26F47" w:rsidP="00F26F47">
            <w:pPr>
              <w:jc w:val="center"/>
              <w:rPr>
                <w:b/>
              </w:rPr>
            </w:pPr>
            <w:r>
              <w:rPr>
                <w:b/>
              </w:rPr>
              <w:t>Технические и функциональные характеристики товара (или его эквивалента)</w:t>
            </w:r>
          </w:p>
          <w:p w:rsidR="00F26F47" w:rsidRPr="00097027" w:rsidRDefault="00F26F47" w:rsidP="00796086">
            <w:pPr>
              <w:rPr>
                <w:b/>
              </w:rPr>
            </w:pPr>
          </w:p>
        </w:tc>
        <w:tc>
          <w:tcPr>
            <w:tcW w:w="302" w:type="pct"/>
          </w:tcPr>
          <w:p w:rsidR="00F26F47" w:rsidRPr="00097027" w:rsidRDefault="00F26F47" w:rsidP="00097027">
            <w:pPr>
              <w:jc w:val="center"/>
              <w:rPr>
                <w:b/>
              </w:rPr>
            </w:pPr>
            <w:r>
              <w:rPr>
                <w:b/>
              </w:rPr>
              <w:t>Ед. изм</w:t>
            </w:r>
          </w:p>
        </w:tc>
        <w:tc>
          <w:tcPr>
            <w:tcW w:w="469" w:type="pct"/>
          </w:tcPr>
          <w:p w:rsidR="00F26F47" w:rsidRPr="00097027" w:rsidRDefault="00F26F47" w:rsidP="00097027">
            <w:pPr>
              <w:ind w:left="-108"/>
              <w:jc w:val="center"/>
              <w:rPr>
                <w:b/>
              </w:rPr>
            </w:pPr>
            <w:r w:rsidRPr="00097027">
              <w:rPr>
                <w:b/>
              </w:rPr>
              <w:t>Количество (объем)</w:t>
            </w:r>
          </w:p>
        </w:tc>
        <w:tc>
          <w:tcPr>
            <w:tcW w:w="428" w:type="pct"/>
          </w:tcPr>
          <w:p w:rsidR="00F26F47" w:rsidRPr="00097027" w:rsidRDefault="00F26F47" w:rsidP="00097027">
            <w:pPr>
              <w:jc w:val="center"/>
              <w:rPr>
                <w:b/>
              </w:rPr>
            </w:pPr>
            <w:r w:rsidRPr="00097027">
              <w:rPr>
                <w:b/>
              </w:rPr>
              <w:t>Цена за единицу без учета НДС, руб.</w:t>
            </w:r>
          </w:p>
        </w:tc>
        <w:tc>
          <w:tcPr>
            <w:tcW w:w="426" w:type="pct"/>
          </w:tcPr>
          <w:p w:rsidR="00F26F47" w:rsidRPr="00097027" w:rsidRDefault="00F26F47" w:rsidP="00097027">
            <w:pPr>
              <w:jc w:val="center"/>
              <w:rPr>
                <w:b/>
              </w:rPr>
            </w:pPr>
            <w:r w:rsidRPr="00097027">
              <w:rPr>
                <w:b/>
              </w:rPr>
              <w:t>Цена за единицу с учетом НДС, руб.</w:t>
            </w:r>
          </w:p>
        </w:tc>
        <w:tc>
          <w:tcPr>
            <w:tcW w:w="427" w:type="pct"/>
          </w:tcPr>
          <w:p w:rsidR="00F26F47" w:rsidRPr="00097027" w:rsidRDefault="00F26F47" w:rsidP="00097027">
            <w:pPr>
              <w:jc w:val="center"/>
              <w:rPr>
                <w:b/>
              </w:rPr>
            </w:pPr>
            <w:r w:rsidRPr="00097027">
              <w:rPr>
                <w:b/>
              </w:rPr>
              <w:t>Всего без учета НДС, руб.</w:t>
            </w:r>
          </w:p>
        </w:tc>
        <w:tc>
          <w:tcPr>
            <w:tcW w:w="475" w:type="pct"/>
          </w:tcPr>
          <w:p w:rsidR="00F26F47" w:rsidRPr="00097027" w:rsidRDefault="00F26F47" w:rsidP="00097027">
            <w:pPr>
              <w:jc w:val="center"/>
              <w:rPr>
                <w:b/>
              </w:rPr>
            </w:pPr>
            <w:r w:rsidRPr="00097027">
              <w:rPr>
                <w:b/>
              </w:rPr>
              <w:t>Всего с учетом НДС, руб.</w:t>
            </w:r>
          </w:p>
        </w:tc>
      </w:tr>
      <w:tr w:rsidR="00F26F47" w:rsidRPr="00B671EE" w:rsidTr="00F26F47">
        <w:tc>
          <w:tcPr>
            <w:tcW w:w="931" w:type="pct"/>
          </w:tcPr>
          <w:p w:rsidR="00F26F47" w:rsidRPr="004700E1" w:rsidRDefault="00F26F47" w:rsidP="00A32C5E">
            <w:pPr>
              <w:ind w:left="-108"/>
              <w:jc w:val="center"/>
              <w:rPr>
                <w:i/>
              </w:rPr>
            </w:pPr>
            <w:r w:rsidRPr="004700E1">
              <w:t xml:space="preserve">Блок </w:t>
            </w:r>
            <w:proofErr w:type="spellStart"/>
            <w:r w:rsidRPr="004700E1">
              <w:t>фотобарабана</w:t>
            </w:r>
            <w:proofErr w:type="spellEnd"/>
            <w:r w:rsidRPr="004700E1">
              <w:t xml:space="preserve"> DK-1110</w:t>
            </w:r>
          </w:p>
        </w:tc>
        <w:tc>
          <w:tcPr>
            <w:tcW w:w="789" w:type="pct"/>
            <w:gridSpan w:val="2"/>
          </w:tcPr>
          <w:p w:rsidR="00F26F47" w:rsidRDefault="00F26F47" w:rsidP="00F26F47">
            <w:r w:rsidRPr="004700E1">
              <w:t>Kyocera FS-1025/1125DN</w:t>
            </w:r>
          </w:p>
          <w:p w:rsidR="00F26F47" w:rsidRPr="004700E1" w:rsidRDefault="00F26F47" w:rsidP="00F26F47">
            <w:pPr>
              <w:rPr>
                <w:i/>
              </w:rPr>
            </w:pPr>
          </w:p>
        </w:tc>
        <w:tc>
          <w:tcPr>
            <w:tcW w:w="753" w:type="pct"/>
            <w:gridSpan w:val="2"/>
          </w:tcPr>
          <w:p w:rsidR="00F26F47" w:rsidRPr="004700E1" w:rsidRDefault="00F26F47" w:rsidP="00796086">
            <w:pPr>
              <w:rPr>
                <w:i/>
              </w:rPr>
            </w:pPr>
            <w:r>
              <w:t>Ресурс запасной части не менее 100000 страниц.</w:t>
            </w:r>
          </w:p>
        </w:tc>
        <w:tc>
          <w:tcPr>
            <w:tcW w:w="302" w:type="pct"/>
            <w:vAlign w:val="center"/>
          </w:tcPr>
          <w:p w:rsidR="00F26F47" w:rsidRPr="00796086" w:rsidRDefault="00F26F47" w:rsidP="00796086">
            <w:pPr>
              <w:jc w:val="center"/>
              <w:rPr>
                <w:iCs/>
              </w:rPr>
            </w:pPr>
            <w:proofErr w:type="spellStart"/>
            <w:r w:rsidRPr="00796086">
              <w:rPr>
                <w:iCs/>
              </w:rPr>
              <w:t>шт</w:t>
            </w:r>
            <w:proofErr w:type="spellEnd"/>
          </w:p>
        </w:tc>
        <w:tc>
          <w:tcPr>
            <w:tcW w:w="469" w:type="pct"/>
            <w:vAlign w:val="center"/>
          </w:tcPr>
          <w:p w:rsidR="00F26F47" w:rsidRPr="004700E1" w:rsidRDefault="00F26F47" w:rsidP="00A32C5E">
            <w:pPr>
              <w:jc w:val="center"/>
              <w:rPr>
                <w:i/>
              </w:rPr>
            </w:pPr>
            <w:r w:rsidRPr="004700E1">
              <w:rPr>
                <w:color w:val="000000"/>
              </w:rPr>
              <w:t>1</w:t>
            </w:r>
          </w:p>
        </w:tc>
        <w:tc>
          <w:tcPr>
            <w:tcW w:w="428" w:type="pct"/>
            <w:vAlign w:val="center"/>
          </w:tcPr>
          <w:p w:rsidR="00F26F47" w:rsidRPr="004700E1" w:rsidRDefault="00F26F47" w:rsidP="00A32C5E">
            <w:pPr>
              <w:jc w:val="center"/>
              <w:rPr>
                <w:i/>
              </w:rPr>
            </w:pPr>
            <w:r w:rsidRPr="004700E1">
              <w:rPr>
                <w:color w:val="000000"/>
              </w:rPr>
              <w:t>1950,00</w:t>
            </w:r>
          </w:p>
        </w:tc>
        <w:tc>
          <w:tcPr>
            <w:tcW w:w="426" w:type="pct"/>
            <w:vAlign w:val="center"/>
          </w:tcPr>
          <w:p w:rsidR="00F26F47" w:rsidRPr="004700E1" w:rsidRDefault="00F26F47" w:rsidP="00A32C5E">
            <w:pPr>
              <w:jc w:val="center"/>
              <w:rPr>
                <w:i/>
              </w:rPr>
            </w:pPr>
            <w:r w:rsidRPr="004700E1">
              <w:rPr>
                <w:color w:val="000000"/>
              </w:rPr>
              <w:t>2340,00</w:t>
            </w:r>
          </w:p>
        </w:tc>
        <w:tc>
          <w:tcPr>
            <w:tcW w:w="427" w:type="pct"/>
            <w:vAlign w:val="center"/>
          </w:tcPr>
          <w:p w:rsidR="00F26F47" w:rsidRPr="004700E1" w:rsidRDefault="00F26F47" w:rsidP="00A32C5E">
            <w:pPr>
              <w:jc w:val="center"/>
              <w:rPr>
                <w:i/>
              </w:rPr>
            </w:pPr>
            <w:r w:rsidRPr="004700E1">
              <w:rPr>
                <w:color w:val="000000"/>
              </w:rPr>
              <w:t>1950,00</w:t>
            </w:r>
          </w:p>
        </w:tc>
        <w:tc>
          <w:tcPr>
            <w:tcW w:w="475" w:type="pct"/>
            <w:vAlign w:val="center"/>
          </w:tcPr>
          <w:p w:rsidR="00F26F47" w:rsidRPr="004700E1" w:rsidRDefault="00F26F47" w:rsidP="00A32C5E">
            <w:pPr>
              <w:jc w:val="center"/>
              <w:rPr>
                <w:i/>
              </w:rPr>
            </w:pPr>
            <w:r w:rsidRPr="004700E1">
              <w:rPr>
                <w:color w:val="000000"/>
              </w:rPr>
              <w:t>2340,00</w:t>
            </w:r>
          </w:p>
        </w:tc>
      </w:tr>
      <w:tr w:rsidR="00F26F47" w:rsidRPr="00B671EE" w:rsidTr="00F26F47">
        <w:tc>
          <w:tcPr>
            <w:tcW w:w="931" w:type="pct"/>
          </w:tcPr>
          <w:p w:rsidR="00F26F47" w:rsidRPr="004700E1" w:rsidRDefault="00F26F47" w:rsidP="00796086">
            <w:pPr>
              <w:ind w:left="-108"/>
              <w:jc w:val="center"/>
              <w:rPr>
                <w:i/>
              </w:rPr>
            </w:pPr>
            <w:bookmarkStart w:id="4" w:name="_Hlk162634490"/>
            <w:r w:rsidRPr="004700E1">
              <w:t>Сервисный комплект MK-6315</w:t>
            </w:r>
          </w:p>
        </w:tc>
        <w:tc>
          <w:tcPr>
            <w:tcW w:w="789" w:type="pct"/>
            <w:gridSpan w:val="2"/>
          </w:tcPr>
          <w:p w:rsidR="00F26F47" w:rsidRPr="004700E1" w:rsidRDefault="00F26F47" w:rsidP="00F26F47">
            <w:pPr>
              <w:rPr>
                <w:i/>
              </w:rPr>
            </w:pPr>
            <w:proofErr w:type="spellStart"/>
            <w:r w:rsidRPr="004700E1">
              <w:t>Kyocera</w:t>
            </w:r>
            <w:proofErr w:type="spellEnd"/>
            <w:r w:rsidRPr="004700E1">
              <w:t xml:space="preserve"> T</w:t>
            </w:r>
            <w:r>
              <w:rPr>
                <w:lang w:val="en-US"/>
              </w:rPr>
              <w:t>ask</w:t>
            </w:r>
            <w:r w:rsidRPr="004700E1">
              <w:t>A</w:t>
            </w:r>
            <w:proofErr w:type="spellStart"/>
            <w:r>
              <w:rPr>
                <w:lang w:val="en-US"/>
              </w:rPr>
              <w:t>lfa</w:t>
            </w:r>
            <w:proofErr w:type="spellEnd"/>
            <w:r>
              <w:t xml:space="preserve"> </w:t>
            </w:r>
            <w:r w:rsidRPr="004700E1">
              <w:t>3501i</w:t>
            </w:r>
          </w:p>
        </w:tc>
        <w:tc>
          <w:tcPr>
            <w:tcW w:w="753" w:type="pct"/>
            <w:gridSpan w:val="2"/>
          </w:tcPr>
          <w:p w:rsidR="00F26F47" w:rsidRPr="004700E1" w:rsidRDefault="00195E5F" w:rsidP="00796086">
            <w:pPr>
              <w:rPr>
                <w:i/>
              </w:rPr>
            </w:pPr>
            <w:r>
              <w:t xml:space="preserve">Ресурс запасной части не менее </w:t>
            </w:r>
            <w:r w:rsidRPr="00576575">
              <w:t>6</w:t>
            </w:r>
            <w:r>
              <w:t>00000 страниц.</w:t>
            </w:r>
          </w:p>
        </w:tc>
        <w:tc>
          <w:tcPr>
            <w:tcW w:w="302" w:type="pct"/>
            <w:vAlign w:val="center"/>
          </w:tcPr>
          <w:p w:rsidR="00F26F47" w:rsidRPr="00796086" w:rsidRDefault="00F26F47" w:rsidP="00796086">
            <w:pPr>
              <w:jc w:val="center"/>
              <w:rPr>
                <w:iCs/>
              </w:rPr>
            </w:pPr>
            <w:proofErr w:type="spellStart"/>
            <w:r w:rsidRPr="00796086">
              <w:rPr>
                <w:iCs/>
              </w:rPr>
              <w:t>шт</w:t>
            </w:r>
            <w:proofErr w:type="spellEnd"/>
          </w:p>
        </w:tc>
        <w:tc>
          <w:tcPr>
            <w:tcW w:w="469" w:type="pct"/>
            <w:vAlign w:val="center"/>
          </w:tcPr>
          <w:p w:rsidR="00F26F47" w:rsidRPr="004700E1" w:rsidRDefault="00F26F47" w:rsidP="00796086">
            <w:pPr>
              <w:jc w:val="center"/>
              <w:rPr>
                <w:i/>
              </w:rPr>
            </w:pPr>
            <w:r w:rsidRPr="004700E1">
              <w:rPr>
                <w:color w:val="000000"/>
              </w:rPr>
              <w:t>1</w:t>
            </w:r>
          </w:p>
        </w:tc>
        <w:tc>
          <w:tcPr>
            <w:tcW w:w="428" w:type="pct"/>
            <w:vAlign w:val="center"/>
          </w:tcPr>
          <w:p w:rsidR="00F26F47" w:rsidRPr="004700E1" w:rsidRDefault="00F26F47" w:rsidP="00796086">
            <w:pPr>
              <w:jc w:val="center"/>
              <w:rPr>
                <w:i/>
              </w:rPr>
            </w:pPr>
            <w:r w:rsidRPr="004700E1">
              <w:rPr>
                <w:color w:val="000000"/>
              </w:rPr>
              <w:t>84375,00</w:t>
            </w:r>
          </w:p>
        </w:tc>
        <w:tc>
          <w:tcPr>
            <w:tcW w:w="426" w:type="pct"/>
            <w:vAlign w:val="center"/>
          </w:tcPr>
          <w:p w:rsidR="00F26F47" w:rsidRPr="004700E1" w:rsidRDefault="00F26F47" w:rsidP="00796086">
            <w:pPr>
              <w:jc w:val="center"/>
              <w:rPr>
                <w:i/>
              </w:rPr>
            </w:pPr>
            <w:r w:rsidRPr="004700E1">
              <w:rPr>
                <w:color w:val="000000"/>
              </w:rPr>
              <w:t>101250,00</w:t>
            </w:r>
          </w:p>
        </w:tc>
        <w:tc>
          <w:tcPr>
            <w:tcW w:w="427" w:type="pct"/>
            <w:vAlign w:val="center"/>
          </w:tcPr>
          <w:p w:rsidR="00F26F47" w:rsidRPr="004700E1" w:rsidRDefault="00F26F47" w:rsidP="00796086">
            <w:pPr>
              <w:jc w:val="center"/>
              <w:rPr>
                <w:i/>
              </w:rPr>
            </w:pPr>
            <w:r w:rsidRPr="004700E1">
              <w:rPr>
                <w:color w:val="000000"/>
              </w:rPr>
              <w:t>84375,00</w:t>
            </w:r>
          </w:p>
        </w:tc>
        <w:tc>
          <w:tcPr>
            <w:tcW w:w="475" w:type="pct"/>
            <w:vAlign w:val="center"/>
          </w:tcPr>
          <w:p w:rsidR="00F26F47" w:rsidRPr="004700E1" w:rsidRDefault="00F26F47" w:rsidP="00796086">
            <w:pPr>
              <w:jc w:val="center"/>
              <w:rPr>
                <w:i/>
              </w:rPr>
            </w:pPr>
            <w:r w:rsidRPr="004700E1">
              <w:rPr>
                <w:color w:val="000000"/>
              </w:rPr>
              <w:t>101250,00</w:t>
            </w:r>
          </w:p>
        </w:tc>
      </w:tr>
      <w:bookmarkEnd w:id="4"/>
      <w:tr w:rsidR="00F26F47" w:rsidRPr="00B671EE" w:rsidTr="00F26F47">
        <w:tc>
          <w:tcPr>
            <w:tcW w:w="931" w:type="pct"/>
          </w:tcPr>
          <w:p w:rsidR="00F26F47" w:rsidRPr="004700E1" w:rsidRDefault="00F26F47" w:rsidP="00796086">
            <w:pPr>
              <w:ind w:left="-108"/>
              <w:jc w:val="center"/>
              <w:rPr>
                <w:i/>
              </w:rPr>
            </w:pPr>
            <w:r w:rsidRPr="004700E1">
              <w:t>Ракель HP LJ Р1005/Р1006</w:t>
            </w:r>
          </w:p>
        </w:tc>
        <w:tc>
          <w:tcPr>
            <w:tcW w:w="789" w:type="pct"/>
            <w:gridSpan w:val="2"/>
          </w:tcPr>
          <w:p w:rsidR="00F26F47" w:rsidRPr="004700E1" w:rsidRDefault="00F26F47" w:rsidP="00F26F47">
            <w:pPr>
              <w:rPr>
                <w:i/>
              </w:rPr>
            </w:pPr>
            <w:r w:rsidRPr="004700E1">
              <w:t>HP LJ Р1005/Р1006</w:t>
            </w:r>
          </w:p>
        </w:tc>
        <w:tc>
          <w:tcPr>
            <w:tcW w:w="753" w:type="pct"/>
            <w:gridSpan w:val="2"/>
          </w:tcPr>
          <w:p w:rsidR="00F26F47" w:rsidRPr="004700E1" w:rsidRDefault="00195E5F" w:rsidP="00796086">
            <w:pPr>
              <w:rPr>
                <w:i/>
              </w:rPr>
            </w:pPr>
            <w:r>
              <w:t>Ресурс запасной части не менее 2500 страниц.</w:t>
            </w:r>
          </w:p>
        </w:tc>
        <w:tc>
          <w:tcPr>
            <w:tcW w:w="302" w:type="pct"/>
            <w:vAlign w:val="center"/>
          </w:tcPr>
          <w:p w:rsidR="00F26F47" w:rsidRPr="00796086" w:rsidRDefault="00F26F47" w:rsidP="00796086">
            <w:pPr>
              <w:jc w:val="center"/>
              <w:rPr>
                <w:iCs/>
              </w:rPr>
            </w:pPr>
            <w:proofErr w:type="spellStart"/>
            <w:r w:rsidRPr="00796086">
              <w:rPr>
                <w:iCs/>
              </w:rPr>
              <w:t>шт</w:t>
            </w:r>
            <w:proofErr w:type="spellEnd"/>
          </w:p>
        </w:tc>
        <w:tc>
          <w:tcPr>
            <w:tcW w:w="469" w:type="pct"/>
            <w:vAlign w:val="center"/>
          </w:tcPr>
          <w:p w:rsidR="00F26F47" w:rsidRPr="004700E1" w:rsidRDefault="00F26F47" w:rsidP="00796086">
            <w:pPr>
              <w:jc w:val="center"/>
              <w:rPr>
                <w:i/>
              </w:rPr>
            </w:pPr>
            <w:r w:rsidRPr="004700E1">
              <w:rPr>
                <w:color w:val="000000"/>
              </w:rPr>
              <w:t>30</w:t>
            </w:r>
          </w:p>
        </w:tc>
        <w:tc>
          <w:tcPr>
            <w:tcW w:w="428" w:type="pct"/>
            <w:vAlign w:val="center"/>
          </w:tcPr>
          <w:p w:rsidR="00F26F47" w:rsidRPr="004700E1" w:rsidRDefault="00F26F47" w:rsidP="00796086">
            <w:pPr>
              <w:jc w:val="center"/>
              <w:rPr>
                <w:i/>
              </w:rPr>
            </w:pPr>
            <w:r w:rsidRPr="004700E1">
              <w:rPr>
                <w:color w:val="000000"/>
              </w:rPr>
              <w:t>120,00</w:t>
            </w:r>
          </w:p>
        </w:tc>
        <w:tc>
          <w:tcPr>
            <w:tcW w:w="426" w:type="pct"/>
            <w:vAlign w:val="center"/>
          </w:tcPr>
          <w:p w:rsidR="00F26F47" w:rsidRPr="004700E1" w:rsidRDefault="00F26F47" w:rsidP="00796086">
            <w:pPr>
              <w:jc w:val="center"/>
              <w:rPr>
                <w:i/>
              </w:rPr>
            </w:pPr>
            <w:r w:rsidRPr="004700E1">
              <w:rPr>
                <w:color w:val="000000"/>
              </w:rPr>
              <w:t>144,00</w:t>
            </w:r>
          </w:p>
        </w:tc>
        <w:tc>
          <w:tcPr>
            <w:tcW w:w="427" w:type="pct"/>
            <w:vAlign w:val="center"/>
          </w:tcPr>
          <w:p w:rsidR="00F26F47" w:rsidRPr="004700E1" w:rsidRDefault="00F26F47" w:rsidP="00796086">
            <w:pPr>
              <w:jc w:val="center"/>
              <w:rPr>
                <w:i/>
              </w:rPr>
            </w:pPr>
            <w:r w:rsidRPr="004700E1">
              <w:rPr>
                <w:color w:val="000000"/>
              </w:rPr>
              <w:t>3600,00</w:t>
            </w:r>
          </w:p>
        </w:tc>
        <w:tc>
          <w:tcPr>
            <w:tcW w:w="475" w:type="pct"/>
            <w:vAlign w:val="center"/>
          </w:tcPr>
          <w:p w:rsidR="00F26F47" w:rsidRPr="004700E1" w:rsidRDefault="00F26F47" w:rsidP="00796086">
            <w:pPr>
              <w:jc w:val="center"/>
              <w:rPr>
                <w:i/>
              </w:rPr>
            </w:pPr>
            <w:r w:rsidRPr="004700E1">
              <w:rPr>
                <w:color w:val="000000"/>
              </w:rPr>
              <w:t>4320,00</w:t>
            </w:r>
          </w:p>
        </w:tc>
      </w:tr>
      <w:bookmarkEnd w:id="2"/>
      <w:tr w:rsidR="00195E5F" w:rsidRPr="00B671EE" w:rsidTr="00F26F47">
        <w:tc>
          <w:tcPr>
            <w:tcW w:w="931" w:type="pct"/>
          </w:tcPr>
          <w:p w:rsidR="00195E5F" w:rsidRPr="004700E1" w:rsidRDefault="00195E5F" w:rsidP="00195E5F">
            <w:pPr>
              <w:ind w:left="-108"/>
              <w:jc w:val="center"/>
              <w:rPr>
                <w:i/>
              </w:rPr>
            </w:pPr>
            <w:proofErr w:type="spellStart"/>
            <w:r w:rsidRPr="004700E1">
              <w:t>Фотобарабан</w:t>
            </w:r>
            <w:proofErr w:type="spellEnd"/>
            <w:r w:rsidRPr="004700E1">
              <w:t xml:space="preserve"> HP LJ Р1005/Р1006</w:t>
            </w:r>
          </w:p>
        </w:tc>
        <w:tc>
          <w:tcPr>
            <w:tcW w:w="789" w:type="pct"/>
            <w:gridSpan w:val="2"/>
          </w:tcPr>
          <w:p w:rsidR="00195E5F" w:rsidRPr="004700E1" w:rsidRDefault="00195E5F" w:rsidP="00195E5F">
            <w:pPr>
              <w:rPr>
                <w:i/>
              </w:rPr>
            </w:pPr>
            <w:r w:rsidRPr="004700E1">
              <w:t>HP LJ Р1005/Р1006</w:t>
            </w:r>
          </w:p>
        </w:tc>
        <w:tc>
          <w:tcPr>
            <w:tcW w:w="753" w:type="pct"/>
            <w:gridSpan w:val="2"/>
          </w:tcPr>
          <w:p w:rsidR="00195E5F" w:rsidRPr="004700E1" w:rsidRDefault="00195E5F" w:rsidP="00195E5F">
            <w:pPr>
              <w:rPr>
                <w:i/>
              </w:rPr>
            </w:pPr>
            <w:r>
              <w:t>Ресурс запасной части не менее 2500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30</w:t>
            </w:r>
          </w:p>
        </w:tc>
        <w:tc>
          <w:tcPr>
            <w:tcW w:w="428" w:type="pct"/>
            <w:vAlign w:val="center"/>
          </w:tcPr>
          <w:p w:rsidR="00195E5F" w:rsidRPr="004700E1" w:rsidRDefault="00195E5F" w:rsidP="00195E5F">
            <w:pPr>
              <w:jc w:val="center"/>
              <w:rPr>
                <w:i/>
              </w:rPr>
            </w:pPr>
            <w:r w:rsidRPr="004700E1">
              <w:rPr>
                <w:color w:val="000000"/>
              </w:rPr>
              <w:t>120,00</w:t>
            </w:r>
          </w:p>
        </w:tc>
        <w:tc>
          <w:tcPr>
            <w:tcW w:w="426" w:type="pct"/>
            <w:vAlign w:val="center"/>
          </w:tcPr>
          <w:p w:rsidR="00195E5F" w:rsidRPr="004700E1" w:rsidRDefault="00195E5F" w:rsidP="00195E5F">
            <w:pPr>
              <w:jc w:val="center"/>
              <w:rPr>
                <w:i/>
              </w:rPr>
            </w:pPr>
            <w:r w:rsidRPr="004700E1">
              <w:rPr>
                <w:color w:val="000000"/>
              </w:rPr>
              <w:t>144,00</w:t>
            </w:r>
          </w:p>
        </w:tc>
        <w:tc>
          <w:tcPr>
            <w:tcW w:w="427" w:type="pct"/>
            <w:vAlign w:val="center"/>
          </w:tcPr>
          <w:p w:rsidR="00195E5F" w:rsidRPr="004700E1" w:rsidRDefault="00195E5F" w:rsidP="00195E5F">
            <w:pPr>
              <w:jc w:val="center"/>
              <w:rPr>
                <w:i/>
              </w:rPr>
            </w:pPr>
            <w:r w:rsidRPr="004700E1">
              <w:rPr>
                <w:color w:val="000000"/>
              </w:rPr>
              <w:t>3600,00</w:t>
            </w:r>
          </w:p>
        </w:tc>
        <w:tc>
          <w:tcPr>
            <w:tcW w:w="475" w:type="pct"/>
            <w:vAlign w:val="center"/>
          </w:tcPr>
          <w:p w:rsidR="00195E5F" w:rsidRPr="004700E1" w:rsidRDefault="00195E5F" w:rsidP="00195E5F">
            <w:pPr>
              <w:jc w:val="center"/>
              <w:rPr>
                <w:i/>
              </w:rPr>
            </w:pPr>
            <w:r w:rsidRPr="004700E1">
              <w:rPr>
                <w:color w:val="000000"/>
              </w:rPr>
              <w:t>4320,00</w:t>
            </w:r>
          </w:p>
        </w:tc>
      </w:tr>
      <w:tr w:rsidR="00195E5F" w:rsidRPr="00B671EE" w:rsidTr="00F26F47">
        <w:tc>
          <w:tcPr>
            <w:tcW w:w="931" w:type="pct"/>
          </w:tcPr>
          <w:p w:rsidR="00195E5F" w:rsidRPr="004700E1" w:rsidRDefault="00195E5F" w:rsidP="00195E5F">
            <w:pPr>
              <w:ind w:left="-108"/>
              <w:jc w:val="center"/>
              <w:rPr>
                <w:i/>
              </w:rPr>
            </w:pPr>
            <w:proofErr w:type="spellStart"/>
            <w:r w:rsidRPr="004700E1">
              <w:t>Бушинг</w:t>
            </w:r>
            <w:proofErr w:type="spellEnd"/>
            <w:r w:rsidRPr="004700E1">
              <w:t xml:space="preserve"> магнитного вала HP LJ Р1005/Р1006</w:t>
            </w:r>
          </w:p>
        </w:tc>
        <w:tc>
          <w:tcPr>
            <w:tcW w:w="789" w:type="pct"/>
            <w:gridSpan w:val="2"/>
          </w:tcPr>
          <w:p w:rsidR="00195E5F" w:rsidRPr="004700E1" w:rsidRDefault="00195E5F" w:rsidP="00195E5F">
            <w:pPr>
              <w:rPr>
                <w:i/>
              </w:rPr>
            </w:pPr>
            <w:r w:rsidRPr="004700E1">
              <w:t>HP LJ Р1005/Р1006</w:t>
            </w:r>
          </w:p>
        </w:tc>
        <w:tc>
          <w:tcPr>
            <w:tcW w:w="753" w:type="pct"/>
            <w:gridSpan w:val="2"/>
          </w:tcPr>
          <w:p w:rsidR="00195E5F" w:rsidRPr="004700E1" w:rsidRDefault="00195E5F" w:rsidP="00195E5F">
            <w:pPr>
              <w:rPr>
                <w:i/>
              </w:rPr>
            </w:pPr>
            <w:r>
              <w:t>Ресурс запасной части не менее 2500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30</w:t>
            </w:r>
          </w:p>
        </w:tc>
        <w:tc>
          <w:tcPr>
            <w:tcW w:w="428" w:type="pct"/>
            <w:vAlign w:val="center"/>
          </w:tcPr>
          <w:p w:rsidR="00195E5F" w:rsidRPr="004700E1" w:rsidRDefault="00195E5F" w:rsidP="00195E5F">
            <w:pPr>
              <w:jc w:val="center"/>
              <w:rPr>
                <w:i/>
              </w:rPr>
            </w:pPr>
            <w:r w:rsidRPr="004700E1">
              <w:rPr>
                <w:color w:val="000000"/>
              </w:rPr>
              <w:t>120,00</w:t>
            </w:r>
          </w:p>
        </w:tc>
        <w:tc>
          <w:tcPr>
            <w:tcW w:w="426" w:type="pct"/>
            <w:vAlign w:val="center"/>
          </w:tcPr>
          <w:p w:rsidR="00195E5F" w:rsidRPr="004700E1" w:rsidRDefault="00195E5F" w:rsidP="00195E5F">
            <w:pPr>
              <w:jc w:val="center"/>
              <w:rPr>
                <w:i/>
              </w:rPr>
            </w:pPr>
            <w:r w:rsidRPr="004700E1">
              <w:rPr>
                <w:color w:val="000000"/>
              </w:rPr>
              <w:t>144,00</w:t>
            </w:r>
          </w:p>
        </w:tc>
        <w:tc>
          <w:tcPr>
            <w:tcW w:w="427" w:type="pct"/>
            <w:vAlign w:val="center"/>
          </w:tcPr>
          <w:p w:rsidR="00195E5F" w:rsidRPr="004700E1" w:rsidRDefault="00195E5F" w:rsidP="00195E5F">
            <w:pPr>
              <w:jc w:val="center"/>
              <w:rPr>
                <w:i/>
              </w:rPr>
            </w:pPr>
            <w:r w:rsidRPr="004700E1">
              <w:rPr>
                <w:color w:val="000000"/>
              </w:rPr>
              <w:t>3600,00</w:t>
            </w:r>
          </w:p>
        </w:tc>
        <w:tc>
          <w:tcPr>
            <w:tcW w:w="475" w:type="pct"/>
            <w:vAlign w:val="center"/>
          </w:tcPr>
          <w:p w:rsidR="00195E5F" w:rsidRPr="004700E1" w:rsidRDefault="00195E5F" w:rsidP="00195E5F">
            <w:pPr>
              <w:jc w:val="center"/>
              <w:rPr>
                <w:i/>
              </w:rPr>
            </w:pPr>
            <w:r w:rsidRPr="004700E1">
              <w:rPr>
                <w:color w:val="000000"/>
              </w:rPr>
              <w:t>4320,00</w:t>
            </w:r>
          </w:p>
        </w:tc>
      </w:tr>
      <w:tr w:rsidR="00195E5F" w:rsidRPr="00B671EE" w:rsidTr="00F26F47">
        <w:tc>
          <w:tcPr>
            <w:tcW w:w="931" w:type="pct"/>
          </w:tcPr>
          <w:p w:rsidR="00195E5F" w:rsidRPr="004700E1" w:rsidRDefault="00195E5F" w:rsidP="00195E5F">
            <w:pPr>
              <w:ind w:left="-108"/>
              <w:jc w:val="center"/>
              <w:rPr>
                <w:i/>
              </w:rPr>
            </w:pPr>
            <w:r w:rsidRPr="004700E1">
              <w:t>Дозирующее лезвие HP LJ Р1005/Р1006</w:t>
            </w:r>
          </w:p>
        </w:tc>
        <w:tc>
          <w:tcPr>
            <w:tcW w:w="789" w:type="pct"/>
            <w:gridSpan w:val="2"/>
          </w:tcPr>
          <w:p w:rsidR="00195E5F" w:rsidRPr="004700E1" w:rsidRDefault="00195E5F" w:rsidP="00195E5F">
            <w:pPr>
              <w:rPr>
                <w:i/>
              </w:rPr>
            </w:pPr>
            <w:r w:rsidRPr="004700E1">
              <w:t>HP LJ Р1005/Р1006</w:t>
            </w:r>
          </w:p>
        </w:tc>
        <w:tc>
          <w:tcPr>
            <w:tcW w:w="753" w:type="pct"/>
            <w:gridSpan w:val="2"/>
          </w:tcPr>
          <w:p w:rsidR="00195E5F" w:rsidRPr="004700E1" w:rsidRDefault="00195E5F" w:rsidP="00195E5F">
            <w:pPr>
              <w:rPr>
                <w:i/>
              </w:rPr>
            </w:pPr>
            <w:r>
              <w:t>Ресурс запасной части не менее 2500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30</w:t>
            </w:r>
          </w:p>
        </w:tc>
        <w:tc>
          <w:tcPr>
            <w:tcW w:w="428" w:type="pct"/>
            <w:vAlign w:val="center"/>
          </w:tcPr>
          <w:p w:rsidR="00195E5F" w:rsidRPr="004700E1" w:rsidRDefault="00195E5F" w:rsidP="00195E5F">
            <w:pPr>
              <w:jc w:val="center"/>
              <w:rPr>
                <w:i/>
              </w:rPr>
            </w:pPr>
            <w:r w:rsidRPr="004700E1">
              <w:rPr>
                <w:color w:val="000000"/>
              </w:rPr>
              <w:t>120,00</w:t>
            </w:r>
          </w:p>
        </w:tc>
        <w:tc>
          <w:tcPr>
            <w:tcW w:w="426" w:type="pct"/>
            <w:vAlign w:val="center"/>
          </w:tcPr>
          <w:p w:rsidR="00195E5F" w:rsidRPr="004700E1" w:rsidRDefault="00195E5F" w:rsidP="00195E5F">
            <w:pPr>
              <w:jc w:val="center"/>
              <w:rPr>
                <w:i/>
              </w:rPr>
            </w:pPr>
            <w:r w:rsidRPr="004700E1">
              <w:rPr>
                <w:color w:val="000000"/>
              </w:rPr>
              <w:t>144,00</w:t>
            </w:r>
          </w:p>
        </w:tc>
        <w:tc>
          <w:tcPr>
            <w:tcW w:w="427" w:type="pct"/>
            <w:vAlign w:val="center"/>
          </w:tcPr>
          <w:p w:rsidR="00195E5F" w:rsidRPr="004700E1" w:rsidRDefault="00195E5F" w:rsidP="00195E5F">
            <w:pPr>
              <w:jc w:val="center"/>
              <w:rPr>
                <w:i/>
              </w:rPr>
            </w:pPr>
            <w:r w:rsidRPr="004700E1">
              <w:rPr>
                <w:color w:val="000000"/>
              </w:rPr>
              <w:t>3600,00</w:t>
            </w:r>
          </w:p>
        </w:tc>
        <w:tc>
          <w:tcPr>
            <w:tcW w:w="475" w:type="pct"/>
            <w:vAlign w:val="center"/>
          </w:tcPr>
          <w:p w:rsidR="00195E5F" w:rsidRPr="004700E1" w:rsidRDefault="00195E5F" w:rsidP="00195E5F">
            <w:pPr>
              <w:jc w:val="center"/>
              <w:rPr>
                <w:i/>
              </w:rPr>
            </w:pPr>
            <w:r w:rsidRPr="004700E1">
              <w:rPr>
                <w:color w:val="000000"/>
              </w:rPr>
              <w:t>4320,00</w:t>
            </w:r>
          </w:p>
        </w:tc>
      </w:tr>
      <w:tr w:rsidR="00195E5F" w:rsidRPr="00B671EE" w:rsidTr="00F26F47">
        <w:tc>
          <w:tcPr>
            <w:tcW w:w="931" w:type="pct"/>
          </w:tcPr>
          <w:p w:rsidR="00195E5F" w:rsidRPr="004700E1" w:rsidRDefault="00195E5F" w:rsidP="00195E5F">
            <w:pPr>
              <w:ind w:left="-108"/>
              <w:jc w:val="center"/>
              <w:rPr>
                <w:i/>
              </w:rPr>
            </w:pPr>
            <w:r w:rsidRPr="004700E1">
              <w:t xml:space="preserve">Ролик заряда </w:t>
            </w:r>
            <w:r>
              <w:rPr>
                <w:lang w:val="en-US"/>
              </w:rPr>
              <w:t>Samsung</w:t>
            </w:r>
            <w:r w:rsidRPr="00FA60A1">
              <w:t xml:space="preserve"> </w:t>
            </w:r>
            <w:r w:rsidRPr="004700E1">
              <w:lastRenderedPageBreak/>
              <w:t>ML-3310/3710</w:t>
            </w:r>
          </w:p>
        </w:tc>
        <w:tc>
          <w:tcPr>
            <w:tcW w:w="789" w:type="pct"/>
            <w:gridSpan w:val="2"/>
          </w:tcPr>
          <w:p w:rsidR="00195E5F" w:rsidRPr="004700E1" w:rsidRDefault="00195E5F" w:rsidP="00195E5F">
            <w:pPr>
              <w:rPr>
                <w:i/>
              </w:rPr>
            </w:pPr>
            <w:r>
              <w:rPr>
                <w:lang w:val="en-US"/>
              </w:rPr>
              <w:lastRenderedPageBreak/>
              <w:t>Samsung</w:t>
            </w:r>
            <w:r w:rsidRPr="00FA60A1">
              <w:t xml:space="preserve"> </w:t>
            </w:r>
            <w:r w:rsidRPr="004700E1">
              <w:t>ML-</w:t>
            </w:r>
            <w:r w:rsidRPr="004700E1">
              <w:lastRenderedPageBreak/>
              <w:t>3310/3710</w:t>
            </w:r>
          </w:p>
        </w:tc>
        <w:tc>
          <w:tcPr>
            <w:tcW w:w="753" w:type="pct"/>
            <w:gridSpan w:val="2"/>
          </w:tcPr>
          <w:p w:rsidR="00195E5F" w:rsidRPr="004700E1" w:rsidRDefault="00195E5F" w:rsidP="00195E5F">
            <w:pPr>
              <w:rPr>
                <w:i/>
              </w:rPr>
            </w:pPr>
            <w:r>
              <w:lastRenderedPageBreak/>
              <w:t xml:space="preserve">Ресурс запасной </w:t>
            </w:r>
            <w:r>
              <w:lastRenderedPageBreak/>
              <w:t>части не менее 2500 страниц.</w:t>
            </w:r>
          </w:p>
        </w:tc>
        <w:tc>
          <w:tcPr>
            <w:tcW w:w="302" w:type="pct"/>
            <w:vAlign w:val="center"/>
          </w:tcPr>
          <w:p w:rsidR="00195E5F" w:rsidRPr="00796086" w:rsidRDefault="00195E5F" w:rsidP="00195E5F">
            <w:pPr>
              <w:jc w:val="center"/>
              <w:rPr>
                <w:iCs/>
              </w:rPr>
            </w:pPr>
            <w:proofErr w:type="spellStart"/>
            <w:r w:rsidRPr="00796086">
              <w:rPr>
                <w:iCs/>
              </w:rPr>
              <w:lastRenderedPageBreak/>
              <w:t>шт</w:t>
            </w:r>
            <w:proofErr w:type="spellEnd"/>
          </w:p>
        </w:tc>
        <w:tc>
          <w:tcPr>
            <w:tcW w:w="469" w:type="pct"/>
            <w:vAlign w:val="center"/>
          </w:tcPr>
          <w:p w:rsidR="00195E5F" w:rsidRPr="004700E1" w:rsidRDefault="00195E5F" w:rsidP="00195E5F">
            <w:pPr>
              <w:jc w:val="center"/>
              <w:rPr>
                <w:i/>
              </w:rPr>
            </w:pPr>
            <w:r w:rsidRPr="004700E1">
              <w:rPr>
                <w:color w:val="000000"/>
              </w:rPr>
              <w:t>6</w:t>
            </w:r>
          </w:p>
        </w:tc>
        <w:tc>
          <w:tcPr>
            <w:tcW w:w="428" w:type="pct"/>
            <w:vAlign w:val="center"/>
          </w:tcPr>
          <w:p w:rsidR="00195E5F" w:rsidRPr="004700E1" w:rsidRDefault="00195E5F" w:rsidP="00195E5F">
            <w:pPr>
              <w:jc w:val="center"/>
              <w:rPr>
                <w:i/>
              </w:rPr>
            </w:pPr>
            <w:r w:rsidRPr="004700E1">
              <w:rPr>
                <w:color w:val="000000"/>
              </w:rPr>
              <w:t>120,00</w:t>
            </w:r>
          </w:p>
        </w:tc>
        <w:tc>
          <w:tcPr>
            <w:tcW w:w="426" w:type="pct"/>
            <w:vAlign w:val="center"/>
          </w:tcPr>
          <w:p w:rsidR="00195E5F" w:rsidRPr="004700E1" w:rsidRDefault="00195E5F" w:rsidP="00195E5F">
            <w:pPr>
              <w:jc w:val="center"/>
              <w:rPr>
                <w:i/>
              </w:rPr>
            </w:pPr>
            <w:r w:rsidRPr="004700E1">
              <w:rPr>
                <w:color w:val="000000"/>
              </w:rPr>
              <w:t>144,00</w:t>
            </w:r>
          </w:p>
        </w:tc>
        <w:tc>
          <w:tcPr>
            <w:tcW w:w="427" w:type="pct"/>
            <w:vAlign w:val="center"/>
          </w:tcPr>
          <w:p w:rsidR="00195E5F" w:rsidRPr="004700E1" w:rsidRDefault="00195E5F" w:rsidP="00195E5F">
            <w:pPr>
              <w:jc w:val="center"/>
              <w:rPr>
                <w:i/>
              </w:rPr>
            </w:pPr>
            <w:r w:rsidRPr="004700E1">
              <w:rPr>
                <w:color w:val="000000"/>
              </w:rPr>
              <w:t>720,00</w:t>
            </w:r>
          </w:p>
        </w:tc>
        <w:tc>
          <w:tcPr>
            <w:tcW w:w="475" w:type="pct"/>
            <w:vAlign w:val="center"/>
          </w:tcPr>
          <w:p w:rsidR="00195E5F" w:rsidRPr="004700E1" w:rsidRDefault="00195E5F" w:rsidP="00195E5F">
            <w:pPr>
              <w:jc w:val="center"/>
              <w:rPr>
                <w:i/>
              </w:rPr>
            </w:pPr>
            <w:r w:rsidRPr="004700E1">
              <w:rPr>
                <w:color w:val="000000"/>
              </w:rPr>
              <w:t>864,00</w:t>
            </w:r>
          </w:p>
        </w:tc>
      </w:tr>
      <w:tr w:rsidR="00195E5F" w:rsidRPr="00B671EE" w:rsidTr="00F26F47">
        <w:tc>
          <w:tcPr>
            <w:tcW w:w="931" w:type="pct"/>
          </w:tcPr>
          <w:p w:rsidR="00195E5F" w:rsidRPr="004700E1" w:rsidRDefault="00195E5F" w:rsidP="00195E5F">
            <w:pPr>
              <w:ind w:left="-108"/>
              <w:jc w:val="center"/>
              <w:rPr>
                <w:i/>
              </w:rPr>
            </w:pPr>
            <w:r w:rsidRPr="004700E1">
              <w:lastRenderedPageBreak/>
              <w:t>Тонер HP LJ Р1005/Р1006</w:t>
            </w:r>
          </w:p>
        </w:tc>
        <w:tc>
          <w:tcPr>
            <w:tcW w:w="789" w:type="pct"/>
            <w:gridSpan w:val="2"/>
          </w:tcPr>
          <w:p w:rsidR="00195E5F" w:rsidRPr="004700E1" w:rsidRDefault="00195E5F" w:rsidP="00195E5F">
            <w:pPr>
              <w:rPr>
                <w:i/>
              </w:rPr>
            </w:pPr>
            <w:r w:rsidRPr="004700E1">
              <w:t>HP LJ Р1005/Р1006</w:t>
            </w:r>
          </w:p>
        </w:tc>
        <w:tc>
          <w:tcPr>
            <w:tcW w:w="753" w:type="pct"/>
            <w:gridSpan w:val="2"/>
          </w:tcPr>
          <w:p w:rsidR="00195E5F" w:rsidRPr="004700E1" w:rsidRDefault="00195E5F" w:rsidP="00195E5F">
            <w:pPr>
              <w:rPr>
                <w:i/>
              </w:rPr>
            </w:pPr>
            <w:r>
              <w:t>Ресурс в объеме 1 кг не менее 10000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20</w:t>
            </w:r>
          </w:p>
        </w:tc>
        <w:tc>
          <w:tcPr>
            <w:tcW w:w="428" w:type="pct"/>
            <w:vAlign w:val="center"/>
          </w:tcPr>
          <w:p w:rsidR="00195E5F" w:rsidRPr="004700E1" w:rsidRDefault="00195E5F" w:rsidP="00195E5F">
            <w:pPr>
              <w:jc w:val="center"/>
              <w:rPr>
                <w:i/>
              </w:rPr>
            </w:pPr>
            <w:r w:rsidRPr="004700E1">
              <w:rPr>
                <w:color w:val="000000"/>
              </w:rPr>
              <w:t>967,00</w:t>
            </w:r>
          </w:p>
        </w:tc>
        <w:tc>
          <w:tcPr>
            <w:tcW w:w="426" w:type="pct"/>
            <w:vAlign w:val="center"/>
          </w:tcPr>
          <w:p w:rsidR="00195E5F" w:rsidRPr="004700E1" w:rsidRDefault="00195E5F" w:rsidP="00195E5F">
            <w:pPr>
              <w:jc w:val="center"/>
              <w:rPr>
                <w:i/>
              </w:rPr>
            </w:pPr>
            <w:r w:rsidRPr="004700E1">
              <w:rPr>
                <w:color w:val="000000"/>
              </w:rPr>
              <w:t>1160,40</w:t>
            </w:r>
          </w:p>
        </w:tc>
        <w:tc>
          <w:tcPr>
            <w:tcW w:w="427" w:type="pct"/>
            <w:vAlign w:val="center"/>
          </w:tcPr>
          <w:p w:rsidR="00195E5F" w:rsidRPr="004700E1" w:rsidRDefault="00195E5F" w:rsidP="00195E5F">
            <w:pPr>
              <w:jc w:val="center"/>
              <w:rPr>
                <w:i/>
              </w:rPr>
            </w:pPr>
            <w:r w:rsidRPr="004700E1">
              <w:rPr>
                <w:color w:val="000000"/>
              </w:rPr>
              <w:t>19340,00</w:t>
            </w:r>
          </w:p>
        </w:tc>
        <w:tc>
          <w:tcPr>
            <w:tcW w:w="475" w:type="pct"/>
            <w:vAlign w:val="center"/>
          </w:tcPr>
          <w:p w:rsidR="00195E5F" w:rsidRPr="004700E1" w:rsidRDefault="00195E5F" w:rsidP="00195E5F">
            <w:pPr>
              <w:jc w:val="center"/>
              <w:rPr>
                <w:i/>
              </w:rPr>
            </w:pPr>
            <w:r w:rsidRPr="004700E1">
              <w:rPr>
                <w:color w:val="000000"/>
              </w:rPr>
              <w:t>23208,00</w:t>
            </w:r>
          </w:p>
        </w:tc>
      </w:tr>
      <w:tr w:rsidR="00195E5F" w:rsidRPr="00B671EE" w:rsidTr="00F26F47">
        <w:tc>
          <w:tcPr>
            <w:tcW w:w="931" w:type="pct"/>
          </w:tcPr>
          <w:p w:rsidR="00195E5F" w:rsidRPr="004700E1" w:rsidRDefault="00195E5F" w:rsidP="00195E5F">
            <w:pPr>
              <w:ind w:left="-108"/>
              <w:jc w:val="center"/>
              <w:rPr>
                <w:i/>
              </w:rPr>
            </w:pPr>
            <w:r w:rsidRPr="004700E1">
              <w:t xml:space="preserve">Тонер </w:t>
            </w:r>
            <w:r>
              <w:rPr>
                <w:lang w:val="en-US"/>
              </w:rPr>
              <w:t>Samsung</w:t>
            </w:r>
            <w:r w:rsidRPr="00FA60A1">
              <w:t xml:space="preserve"> </w:t>
            </w:r>
            <w:r w:rsidRPr="004700E1">
              <w:t>ML-</w:t>
            </w:r>
            <w:r>
              <w:t>12</w:t>
            </w:r>
            <w:r w:rsidRPr="004700E1">
              <w:t>10/</w:t>
            </w:r>
            <w:r>
              <w:t>122</w:t>
            </w:r>
            <w:r w:rsidRPr="004700E1">
              <w:t>0</w:t>
            </w:r>
          </w:p>
        </w:tc>
        <w:tc>
          <w:tcPr>
            <w:tcW w:w="789" w:type="pct"/>
            <w:gridSpan w:val="2"/>
          </w:tcPr>
          <w:p w:rsidR="00195E5F" w:rsidRPr="004700E1" w:rsidRDefault="00195E5F" w:rsidP="00195E5F">
            <w:pPr>
              <w:rPr>
                <w:i/>
              </w:rPr>
            </w:pPr>
            <w:r>
              <w:rPr>
                <w:lang w:val="en-US"/>
              </w:rPr>
              <w:t>Samsung</w:t>
            </w:r>
            <w:r w:rsidRPr="00FA60A1">
              <w:t xml:space="preserve"> </w:t>
            </w:r>
            <w:r w:rsidRPr="004700E1">
              <w:t>ML-</w:t>
            </w:r>
            <w:r>
              <w:t>12</w:t>
            </w:r>
            <w:r w:rsidRPr="004700E1">
              <w:t>10/</w:t>
            </w:r>
            <w:r>
              <w:t>122</w:t>
            </w:r>
            <w:r w:rsidRPr="004700E1">
              <w:t>0</w:t>
            </w:r>
          </w:p>
        </w:tc>
        <w:tc>
          <w:tcPr>
            <w:tcW w:w="753" w:type="pct"/>
            <w:gridSpan w:val="2"/>
          </w:tcPr>
          <w:p w:rsidR="00195E5F" w:rsidRPr="004700E1" w:rsidRDefault="00195E5F" w:rsidP="00195E5F">
            <w:pPr>
              <w:rPr>
                <w:i/>
              </w:rPr>
            </w:pPr>
            <w:r>
              <w:t>Ресурс в объеме 1 кг не менее 8000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6</w:t>
            </w:r>
          </w:p>
        </w:tc>
        <w:tc>
          <w:tcPr>
            <w:tcW w:w="428" w:type="pct"/>
            <w:vAlign w:val="center"/>
          </w:tcPr>
          <w:p w:rsidR="00195E5F" w:rsidRPr="004700E1" w:rsidRDefault="00195E5F" w:rsidP="00195E5F">
            <w:pPr>
              <w:jc w:val="center"/>
              <w:rPr>
                <w:i/>
              </w:rPr>
            </w:pPr>
            <w:r w:rsidRPr="004700E1">
              <w:rPr>
                <w:color w:val="000000"/>
              </w:rPr>
              <w:t>800,00</w:t>
            </w:r>
          </w:p>
        </w:tc>
        <w:tc>
          <w:tcPr>
            <w:tcW w:w="426" w:type="pct"/>
            <w:vAlign w:val="center"/>
          </w:tcPr>
          <w:p w:rsidR="00195E5F" w:rsidRPr="004700E1" w:rsidRDefault="00195E5F" w:rsidP="00195E5F">
            <w:pPr>
              <w:jc w:val="center"/>
              <w:rPr>
                <w:i/>
              </w:rPr>
            </w:pPr>
            <w:r w:rsidRPr="004700E1">
              <w:rPr>
                <w:color w:val="000000"/>
              </w:rPr>
              <w:t>960,00</w:t>
            </w:r>
          </w:p>
        </w:tc>
        <w:tc>
          <w:tcPr>
            <w:tcW w:w="427" w:type="pct"/>
            <w:vAlign w:val="center"/>
          </w:tcPr>
          <w:p w:rsidR="00195E5F" w:rsidRPr="004700E1" w:rsidRDefault="00195E5F" w:rsidP="00195E5F">
            <w:pPr>
              <w:jc w:val="center"/>
              <w:rPr>
                <w:i/>
              </w:rPr>
            </w:pPr>
            <w:r w:rsidRPr="004700E1">
              <w:rPr>
                <w:color w:val="000000"/>
              </w:rPr>
              <w:t>4800,00</w:t>
            </w:r>
          </w:p>
        </w:tc>
        <w:tc>
          <w:tcPr>
            <w:tcW w:w="475" w:type="pct"/>
            <w:vAlign w:val="center"/>
          </w:tcPr>
          <w:p w:rsidR="00195E5F" w:rsidRPr="004700E1" w:rsidRDefault="00195E5F" w:rsidP="00195E5F">
            <w:pPr>
              <w:jc w:val="center"/>
              <w:rPr>
                <w:i/>
              </w:rPr>
            </w:pPr>
            <w:r w:rsidRPr="004700E1">
              <w:rPr>
                <w:color w:val="000000"/>
              </w:rPr>
              <w:t>5760,00</w:t>
            </w:r>
          </w:p>
        </w:tc>
      </w:tr>
      <w:tr w:rsidR="00195E5F" w:rsidRPr="00B671EE" w:rsidTr="00F26F47">
        <w:tc>
          <w:tcPr>
            <w:tcW w:w="931" w:type="pct"/>
          </w:tcPr>
          <w:p w:rsidR="00195E5F" w:rsidRPr="004700E1" w:rsidRDefault="00195E5F" w:rsidP="00195E5F">
            <w:pPr>
              <w:ind w:left="-108"/>
              <w:jc w:val="center"/>
              <w:rPr>
                <w:i/>
              </w:rPr>
            </w:pPr>
            <w:r w:rsidRPr="004700E1">
              <w:t>Блок проявки FK-1150</w:t>
            </w:r>
          </w:p>
        </w:tc>
        <w:tc>
          <w:tcPr>
            <w:tcW w:w="789" w:type="pct"/>
            <w:gridSpan w:val="2"/>
          </w:tcPr>
          <w:p w:rsidR="00195E5F" w:rsidRDefault="00195E5F" w:rsidP="00195E5F">
            <w:r w:rsidRPr="004700E1">
              <w:t xml:space="preserve">Kyocera </w:t>
            </w:r>
            <w:r>
              <w:rPr>
                <w:lang w:val="en-US"/>
              </w:rPr>
              <w:t>M2040</w:t>
            </w:r>
            <w:r w:rsidRPr="004700E1">
              <w:t>/</w:t>
            </w:r>
            <w:r>
              <w:rPr>
                <w:lang w:val="en-US"/>
              </w:rPr>
              <w:t>2540</w:t>
            </w:r>
            <w:r w:rsidRPr="004700E1">
              <w:t>DN</w:t>
            </w:r>
          </w:p>
          <w:p w:rsidR="00195E5F" w:rsidRPr="004700E1" w:rsidRDefault="00195E5F" w:rsidP="00195E5F">
            <w:pPr>
              <w:rPr>
                <w:i/>
              </w:rPr>
            </w:pPr>
          </w:p>
        </w:tc>
        <w:tc>
          <w:tcPr>
            <w:tcW w:w="753" w:type="pct"/>
            <w:gridSpan w:val="2"/>
          </w:tcPr>
          <w:p w:rsidR="00195E5F" w:rsidRPr="004700E1" w:rsidRDefault="00195E5F" w:rsidP="00195E5F">
            <w:pPr>
              <w:rPr>
                <w:i/>
              </w:rPr>
            </w:pPr>
            <w:r>
              <w:t>Ресурс запасной части не менее 100000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4</w:t>
            </w:r>
          </w:p>
        </w:tc>
        <w:tc>
          <w:tcPr>
            <w:tcW w:w="428" w:type="pct"/>
            <w:vAlign w:val="center"/>
          </w:tcPr>
          <w:p w:rsidR="00195E5F" w:rsidRPr="004700E1" w:rsidRDefault="00195E5F" w:rsidP="00195E5F">
            <w:pPr>
              <w:jc w:val="center"/>
              <w:rPr>
                <w:i/>
              </w:rPr>
            </w:pPr>
            <w:r w:rsidRPr="004700E1">
              <w:rPr>
                <w:color w:val="000000"/>
              </w:rPr>
              <w:t>15200,00</w:t>
            </w:r>
          </w:p>
        </w:tc>
        <w:tc>
          <w:tcPr>
            <w:tcW w:w="426" w:type="pct"/>
            <w:vAlign w:val="center"/>
          </w:tcPr>
          <w:p w:rsidR="00195E5F" w:rsidRPr="004700E1" w:rsidRDefault="00195E5F" w:rsidP="00195E5F">
            <w:pPr>
              <w:jc w:val="center"/>
              <w:rPr>
                <w:i/>
              </w:rPr>
            </w:pPr>
            <w:r w:rsidRPr="004700E1">
              <w:rPr>
                <w:color w:val="000000"/>
              </w:rPr>
              <w:t>18240,00</w:t>
            </w:r>
          </w:p>
        </w:tc>
        <w:tc>
          <w:tcPr>
            <w:tcW w:w="427" w:type="pct"/>
            <w:vAlign w:val="center"/>
          </w:tcPr>
          <w:p w:rsidR="00195E5F" w:rsidRPr="004700E1" w:rsidRDefault="00195E5F" w:rsidP="00195E5F">
            <w:pPr>
              <w:jc w:val="center"/>
              <w:rPr>
                <w:i/>
              </w:rPr>
            </w:pPr>
            <w:r w:rsidRPr="004700E1">
              <w:rPr>
                <w:color w:val="000000"/>
              </w:rPr>
              <w:t>60800,00</w:t>
            </w:r>
          </w:p>
        </w:tc>
        <w:tc>
          <w:tcPr>
            <w:tcW w:w="475" w:type="pct"/>
            <w:vAlign w:val="center"/>
          </w:tcPr>
          <w:p w:rsidR="00195E5F" w:rsidRPr="004700E1" w:rsidRDefault="00195E5F" w:rsidP="00195E5F">
            <w:pPr>
              <w:jc w:val="center"/>
              <w:rPr>
                <w:i/>
              </w:rPr>
            </w:pPr>
            <w:r w:rsidRPr="004700E1">
              <w:rPr>
                <w:color w:val="000000"/>
              </w:rPr>
              <w:t>72960,00</w:t>
            </w:r>
          </w:p>
        </w:tc>
      </w:tr>
      <w:tr w:rsidR="00195E5F" w:rsidRPr="00B671EE" w:rsidTr="00F26F47">
        <w:tc>
          <w:tcPr>
            <w:tcW w:w="931" w:type="pct"/>
          </w:tcPr>
          <w:p w:rsidR="00195E5F" w:rsidRPr="004700E1" w:rsidRDefault="00195E5F" w:rsidP="00195E5F">
            <w:pPr>
              <w:ind w:left="-108"/>
              <w:jc w:val="center"/>
              <w:rPr>
                <w:i/>
              </w:rPr>
            </w:pPr>
            <w:r w:rsidRPr="004700E1">
              <w:t xml:space="preserve">Блок </w:t>
            </w:r>
            <w:proofErr w:type="spellStart"/>
            <w:r w:rsidRPr="004700E1">
              <w:t>фотобарабана</w:t>
            </w:r>
            <w:proofErr w:type="spellEnd"/>
            <w:r w:rsidRPr="004700E1">
              <w:t xml:space="preserve"> DK-11</w:t>
            </w:r>
            <w:r>
              <w:t>5</w:t>
            </w:r>
            <w:r w:rsidRPr="004700E1">
              <w:t>0</w:t>
            </w:r>
          </w:p>
        </w:tc>
        <w:tc>
          <w:tcPr>
            <w:tcW w:w="789" w:type="pct"/>
            <w:gridSpan w:val="2"/>
          </w:tcPr>
          <w:p w:rsidR="00195E5F" w:rsidRDefault="00195E5F" w:rsidP="00195E5F">
            <w:r w:rsidRPr="004700E1">
              <w:t xml:space="preserve">Kyocera </w:t>
            </w:r>
            <w:r>
              <w:rPr>
                <w:lang w:val="en-US"/>
              </w:rPr>
              <w:t>M2040</w:t>
            </w:r>
            <w:r w:rsidRPr="004700E1">
              <w:t>/</w:t>
            </w:r>
            <w:r>
              <w:rPr>
                <w:lang w:val="en-US"/>
              </w:rPr>
              <w:t>2540</w:t>
            </w:r>
            <w:r w:rsidRPr="004700E1">
              <w:t>DN</w:t>
            </w:r>
          </w:p>
          <w:p w:rsidR="00195E5F" w:rsidRPr="004700E1" w:rsidRDefault="00195E5F" w:rsidP="00195E5F">
            <w:pPr>
              <w:rPr>
                <w:i/>
              </w:rPr>
            </w:pPr>
          </w:p>
        </w:tc>
        <w:tc>
          <w:tcPr>
            <w:tcW w:w="753" w:type="pct"/>
            <w:gridSpan w:val="2"/>
          </w:tcPr>
          <w:p w:rsidR="00195E5F" w:rsidRPr="004700E1" w:rsidRDefault="00195E5F" w:rsidP="00195E5F">
            <w:pPr>
              <w:rPr>
                <w:i/>
              </w:rPr>
            </w:pPr>
            <w:r>
              <w:t>Ресурс запасной части не менее 100000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rPr>
            </w:pPr>
            <w:r w:rsidRPr="004700E1">
              <w:rPr>
                <w:color w:val="000000"/>
              </w:rPr>
              <w:t>4</w:t>
            </w:r>
          </w:p>
        </w:tc>
        <w:tc>
          <w:tcPr>
            <w:tcW w:w="428" w:type="pct"/>
            <w:vAlign w:val="center"/>
          </w:tcPr>
          <w:p w:rsidR="00195E5F" w:rsidRPr="004700E1" w:rsidRDefault="00195E5F" w:rsidP="00195E5F">
            <w:pPr>
              <w:jc w:val="center"/>
              <w:rPr>
                <w:i/>
              </w:rPr>
            </w:pPr>
            <w:r w:rsidRPr="004700E1">
              <w:rPr>
                <w:color w:val="000000"/>
              </w:rPr>
              <w:t>12835,00</w:t>
            </w:r>
          </w:p>
        </w:tc>
        <w:tc>
          <w:tcPr>
            <w:tcW w:w="426" w:type="pct"/>
            <w:vAlign w:val="center"/>
          </w:tcPr>
          <w:p w:rsidR="00195E5F" w:rsidRPr="004700E1" w:rsidRDefault="00195E5F" w:rsidP="00195E5F">
            <w:pPr>
              <w:jc w:val="center"/>
              <w:rPr>
                <w:i/>
              </w:rPr>
            </w:pPr>
            <w:r w:rsidRPr="004700E1">
              <w:rPr>
                <w:color w:val="000000"/>
              </w:rPr>
              <w:t>15402,00</w:t>
            </w:r>
          </w:p>
        </w:tc>
        <w:tc>
          <w:tcPr>
            <w:tcW w:w="427" w:type="pct"/>
            <w:vAlign w:val="center"/>
          </w:tcPr>
          <w:p w:rsidR="00195E5F" w:rsidRPr="004700E1" w:rsidRDefault="00195E5F" w:rsidP="00195E5F">
            <w:pPr>
              <w:jc w:val="center"/>
              <w:rPr>
                <w:i/>
              </w:rPr>
            </w:pPr>
            <w:r w:rsidRPr="004700E1">
              <w:rPr>
                <w:color w:val="000000"/>
              </w:rPr>
              <w:t>51340,00</w:t>
            </w:r>
          </w:p>
        </w:tc>
        <w:tc>
          <w:tcPr>
            <w:tcW w:w="475" w:type="pct"/>
            <w:vAlign w:val="center"/>
          </w:tcPr>
          <w:p w:rsidR="00195E5F" w:rsidRPr="004700E1" w:rsidRDefault="00195E5F" w:rsidP="00195E5F">
            <w:pPr>
              <w:jc w:val="center"/>
              <w:rPr>
                <w:i/>
              </w:rPr>
            </w:pPr>
            <w:r w:rsidRPr="004700E1">
              <w:rPr>
                <w:color w:val="000000"/>
              </w:rPr>
              <w:t>61608,00</w:t>
            </w:r>
          </w:p>
        </w:tc>
      </w:tr>
      <w:tr w:rsidR="00195E5F" w:rsidRPr="00B671EE" w:rsidTr="00F26F47">
        <w:tc>
          <w:tcPr>
            <w:tcW w:w="931" w:type="pct"/>
          </w:tcPr>
          <w:p w:rsidR="00195E5F" w:rsidRPr="00533259" w:rsidRDefault="00195E5F" w:rsidP="00195E5F">
            <w:pPr>
              <w:ind w:left="-108"/>
              <w:jc w:val="center"/>
              <w:rPr>
                <w:i/>
              </w:rPr>
            </w:pPr>
            <w:r w:rsidRPr="004700E1">
              <w:t>Блок</w:t>
            </w:r>
            <w:r w:rsidRPr="004700E1">
              <w:rPr>
                <w:lang w:val="en-US"/>
              </w:rPr>
              <w:t xml:space="preserve"> </w:t>
            </w:r>
            <w:proofErr w:type="spellStart"/>
            <w:r w:rsidRPr="004700E1">
              <w:t>фотобарабана</w:t>
            </w:r>
            <w:proofErr w:type="spellEnd"/>
            <w:r w:rsidRPr="004700E1">
              <w:rPr>
                <w:lang w:val="en-US"/>
              </w:rPr>
              <w:t xml:space="preserve">  DK</w:t>
            </w:r>
            <w:r w:rsidRPr="00796086">
              <w:t>-6306</w:t>
            </w:r>
          </w:p>
        </w:tc>
        <w:tc>
          <w:tcPr>
            <w:tcW w:w="789" w:type="pct"/>
            <w:gridSpan w:val="2"/>
          </w:tcPr>
          <w:p w:rsidR="00195E5F" w:rsidRPr="00A32C5E" w:rsidRDefault="00195E5F" w:rsidP="00195E5F">
            <w:pPr>
              <w:rPr>
                <w:i/>
              </w:rPr>
            </w:pPr>
            <w:proofErr w:type="spellStart"/>
            <w:r w:rsidRPr="004700E1">
              <w:t>Kyocera</w:t>
            </w:r>
            <w:proofErr w:type="spellEnd"/>
            <w:r w:rsidRPr="004700E1">
              <w:t xml:space="preserve"> T</w:t>
            </w:r>
            <w:r>
              <w:rPr>
                <w:lang w:val="en-US"/>
              </w:rPr>
              <w:t>ask</w:t>
            </w:r>
            <w:r w:rsidRPr="004700E1">
              <w:t>A</w:t>
            </w:r>
            <w:proofErr w:type="spellStart"/>
            <w:r>
              <w:rPr>
                <w:lang w:val="en-US"/>
              </w:rPr>
              <w:t>lfa</w:t>
            </w:r>
            <w:proofErr w:type="spellEnd"/>
            <w:r>
              <w:t xml:space="preserve"> </w:t>
            </w:r>
            <w:r w:rsidRPr="004700E1">
              <w:t>3501i</w:t>
            </w:r>
          </w:p>
        </w:tc>
        <w:tc>
          <w:tcPr>
            <w:tcW w:w="753" w:type="pct"/>
            <w:gridSpan w:val="2"/>
          </w:tcPr>
          <w:p w:rsidR="00195E5F" w:rsidRPr="00A32C5E" w:rsidRDefault="00195E5F" w:rsidP="00195E5F">
            <w:pPr>
              <w:rPr>
                <w:i/>
              </w:rPr>
            </w:pPr>
            <w:r>
              <w:t xml:space="preserve">Ресурс запасной части не менее </w:t>
            </w:r>
            <w:r w:rsidRPr="00576575">
              <w:t>6</w:t>
            </w:r>
            <w:r>
              <w:t>00000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lang w:val="en-US"/>
              </w:rPr>
            </w:pPr>
            <w:r w:rsidRPr="004700E1">
              <w:rPr>
                <w:color w:val="000000"/>
              </w:rPr>
              <w:t>3</w:t>
            </w:r>
          </w:p>
        </w:tc>
        <w:tc>
          <w:tcPr>
            <w:tcW w:w="428" w:type="pct"/>
            <w:vAlign w:val="center"/>
          </w:tcPr>
          <w:p w:rsidR="00195E5F" w:rsidRPr="004700E1" w:rsidRDefault="00195E5F" w:rsidP="00195E5F">
            <w:pPr>
              <w:jc w:val="center"/>
              <w:rPr>
                <w:i/>
                <w:lang w:val="en-US"/>
              </w:rPr>
            </w:pPr>
            <w:r w:rsidRPr="004700E1">
              <w:rPr>
                <w:color w:val="000000"/>
              </w:rPr>
              <w:t>27133,00</w:t>
            </w:r>
          </w:p>
        </w:tc>
        <w:tc>
          <w:tcPr>
            <w:tcW w:w="426" w:type="pct"/>
            <w:vAlign w:val="center"/>
          </w:tcPr>
          <w:p w:rsidR="00195E5F" w:rsidRPr="004700E1" w:rsidRDefault="00195E5F" w:rsidP="00195E5F">
            <w:pPr>
              <w:jc w:val="center"/>
              <w:rPr>
                <w:i/>
                <w:lang w:val="en-US"/>
              </w:rPr>
            </w:pPr>
            <w:r w:rsidRPr="004700E1">
              <w:rPr>
                <w:color w:val="000000"/>
              </w:rPr>
              <w:t>32559,60</w:t>
            </w:r>
          </w:p>
        </w:tc>
        <w:tc>
          <w:tcPr>
            <w:tcW w:w="427" w:type="pct"/>
            <w:vAlign w:val="center"/>
          </w:tcPr>
          <w:p w:rsidR="00195E5F" w:rsidRPr="004700E1" w:rsidRDefault="00195E5F" w:rsidP="00195E5F">
            <w:pPr>
              <w:jc w:val="center"/>
              <w:rPr>
                <w:i/>
                <w:lang w:val="en-US"/>
              </w:rPr>
            </w:pPr>
            <w:r w:rsidRPr="004700E1">
              <w:rPr>
                <w:color w:val="000000"/>
              </w:rPr>
              <w:t>81399,00</w:t>
            </w:r>
          </w:p>
        </w:tc>
        <w:tc>
          <w:tcPr>
            <w:tcW w:w="475" w:type="pct"/>
            <w:vAlign w:val="center"/>
          </w:tcPr>
          <w:p w:rsidR="00195E5F" w:rsidRPr="004700E1" w:rsidRDefault="00195E5F" w:rsidP="00195E5F">
            <w:pPr>
              <w:jc w:val="center"/>
              <w:rPr>
                <w:i/>
                <w:lang w:val="en-US"/>
              </w:rPr>
            </w:pPr>
            <w:r w:rsidRPr="004700E1">
              <w:rPr>
                <w:color w:val="000000"/>
              </w:rPr>
              <w:t>97678,80</w:t>
            </w:r>
          </w:p>
        </w:tc>
      </w:tr>
      <w:tr w:rsidR="00195E5F" w:rsidRPr="00B671EE" w:rsidTr="00F26F47">
        <w:tc>
          <w:tcPr>
            <w:tcW w:w="931" w:type="pct"/>
          </w:tcPr>
          <w:p w:rsidR="00195E5F" w:rsidRPr="004700E1" w:rsidRDefault="00195E5F" w:rsidP="00195E5F">
            <w:pPr>
              <w:ind w:left="-108"/>
              <w:jc w:val="center"/>
              <w:rPr>
                <w:i/>
                <w:lang w:val="en-US"/>
              </w:rPr>
            </w:pPr>
            <w:r w:rsidRPr="004700E1">
              <w:t>Сжатый воз</w:t>
            </w:r>
            <w:r>
              <w:t>д</w:t>
            </w:r>
            <w:r w:rsidRPr="004700E1">
              <w:t xml:space="preserve">ух </w:t>
            </w:r>
            <w:r>
              <w:t>(</w:t>
            </w:r>
            <w:r w:rsidRPr="00286924">
              <w:t>Пневматический очиститель</w:t>
            </w:r>
            <w:r>
              <w:t>)</w:t>
            </w:r>
          </w:p>
        </w:tc>
        <w:tc>
          <w:tcPr>
            <w:tcW w:w="789" w:type="pct"/>
            <w:gridSpan w:val="2"/>
          </w:tcPr>
          <w:p w:rsidR="00195E5F" w:rsidRPr="00286924" w:rsidRDefault="00195E5F" w:rsidP="00195E5F">
            <w:pPr>
              <w:rPr>
                <w:i/>
              </w:rPr>
            </w:pPr>
            <w:r w:rsidRPr="00286924">
              <w:t>Пневматический очиститель</w:t>
            </w:r>
          </w:p>
        </w:tc>
        <w:tc>
          <w:tcPr>
            <w:tcW w:w="753" w:type="pct"/>
            <w:gridSpan w:val="2"/>
          </w:tcPr>
          <w:p w:rsidR="00195E5F" w:rsidRPr="00195E5F" w:rsidRDefault="00195E5F" w:rsidP="00195E5F">
            <w:pPr>
              <w:rPr>
                <w:iCs/>
              </w:rPr>
            </w:pPr>
            <w:r w:rsidRPr="00195E5F">
              <w:rPr>
                <w:iCs/>
              </w:rPr>
              <w:t>Объем баллона не менее 400 мл</w:t>
            </w:r>
          </w:p>
        </w:tc>
        <w:tc>
          <w:tcPr>
            <w:tcW w:w="302" w:type="pct"/>
            <w:vAlign w:val="center"/>
          </w:tcPr>
          <w:p w:rsidR="00195E5F" w:rsidRPr="00796086" w:rsidRDefault="00195E5F" w:rsidP="00195E5F">
            <w:pPr>
              <w:jc w:val="center"/>
              <w:rPr>
                <w:iCs/>
                <w:lang w:val="en-US"/>
              </w:rPr>
            </w:pPr>
            <w:proofErr w:type="spellStart"/>
            <w:r w:rsidRPr="00796086">
              <w:rPr>
                <w:iCs/>
              </w:rPr>
              <w:t>шт</w:t>
            </w:r>
            <w:proofErr w:type="spellEnd"/>
          </w:p>
        </w:tc>
        <w:tc>
          <w:tcPr>
            <w:tcW w:w="469" w:type="pct"/>
            <w:vAlign w:val="center"/>
          </w:tcPr>
          <w:p w:rsidR="00195E5F" w:rsidRPr="004700E1" w:rsidRDefault="00195E5F" w:rsidP="00195E5F">
            <w:pPr>
              <w:jc w:val="center"/>
              <w:rPr>
                <w:i/>
                <w:lang w:val="en-US"/>
              </w:rPr>
            </w:pPr>
            <w:r w:rsidRPr="004700E1">
              <w:rPr>
                <w:color w:val="000000"/>
              </w:rPr>
              <w:t>12</w:t>
            </w:r>
          </w:p>
        </w:tc>
        <w:tc>
          <w:tcPr>
            <w:tcW w:w="428" w:type="pct"/>
            <w:vAlign w:val="center"/>
          </w:tcPr>
          <w:p w:rsidR="00195E5F" w:rsidRPr="004700E1" w:rsidRDefault="00195E5F" w:rsidP="00195E5F">
            <w:pPr>
              <w:jc w:val="center"/>
              <w:rPr>
                <w:i/>
                <w:lang w:val="en-US"/>
              </w:rPr>
            </w:pPr>
            <w:r w:rsidRPr="004700E1">
              <w:rPr>
                <w:color w:val="000000"/>
              </w:rPr>
              <w:t>250,00</w:t>
            </w:r>
          </w:p>
        </w:tc>
        <w:tc>
          <w:tcPr>
            <w:tcW w:w="426" w:type="pct"/>
            <w:vAlign w:val="center"/>
          </w:tcPr>
          <w:p w:rsidR="00195E5F" w:rsidRPr="004700E1" w:rsidRDefault="00195E5F" w:rsidP="00195E5F">
            <w:pPr>
              <w:jc w:val="center"/>
              <w:rPr>
                <w:i/>
                <w:lang w:val="en-US"/>
              </w:rPr>
            </w:pPr>
            <w:r w:rsidRPr="004700E1">
              <w:rPr>
                <w:color w:val="000000"/>
              </w:rPr>
              <w:t>300,00</w:t>
            </w:r>
          </w:p>
        </w:tc>
        <w:tc>
          <w:tcPr>
            <w:tcW w:w="427" w:type="pct"/>
            <w:vAlign w:val="center"/>
          </w:tcPr>
          <w:p w:rsidR="00195E5F" w:rsidRPr="004700E1" w:rsidRDefault="00195E5F" w:rsidP="00195E5F">
            <w:pPr>
              <w:jc w:val="center"/>
              <w:rPr>
                <w:i/>
                <w:lang w:val="en-US"/>
              </w:rPr>
            </w:pPr>
            <w:r w:rsidRPr="004700E1">
              <w:rPr>
                <w:color w:val="000000"/>
              </w:rPr>
              <w:t>3000,00</w:t>
            </w:r>
          </w:p>
        </w:tc>
        <w:tc>
          <w:tcPr>
            <w:tcW w:w="475" w:type="pct"/>
            <w:vAlign w:val="center"/>
          </w:tcPr>
          <w:p w:rsidR="00195E5F" w:rsidRPr="004700E1" w:rsidRDefault="00195E5F" w:rsidP="00195E5F">
            <w:pPr>
              <w:jc w:val="center"/>
              <w:rPr>
                <w:i/>
                <w:lang w:val="en-US"/>
              </w:rPr>
            </w:pPr>
            <w:r w:rsidRPr="004700E1">
              <w:rPr>
                <w:color w:val="000000"/>
              </w:rPr>
              <w:t>3600,00</w:t>
            </w:r>
          </w:p>
        </w:tc>
      </w:tr>
      <w:tr w:rsidR="00195E5F" w:rsidRPr="00B671EE" w:rsidTr="00F26F47">
        <w:tc>
          <w:tcPr>
            <w:tcW w:w="931" w:type="pct"/>
          </w:tcPr>
          <w:p w:rsidR="00195E5F" w:rsidRPr="00097027" w:rsidRDefault="00195E5F" w:rsidP="00195E5F">
            <w:pPr>
              <w:ind w:left="-108"/>
              <w:jc w:val="center"/>
              <w:rPr>
                <w:i/>
              </w:rPr>
            </w:pPr>
            <w:proofErr w:type="spellStart"/>
            <w:r w:rsidRPr="004700E1">
              <w:t>Фьюзер</w:t>
            </w:r>
            <w:proofErr w:type="spellEnd"/>
            <w:r w:rsidRPr="00097027">
              <w:t xml:space="preserve"> </w:t>
            </w:r>
            <w:r>
              <w:rPr>
                <w:lang w:val="en-US"/>
              </w:rPr>
              <w:t>F</w:t>
            </w:r>
            <w:r w:rsidRPr="004700E1">
              <w:t>K-11</w:t>
            </w:r>
            <w:r>
              <w:t>5</w:t>
            </w:r>
            <w:r w:rsidRPr="004700E1">
              <w:t>0</w:t>
            </w:r>
          </w:p>
        </w:tc>
        <w:tc>
          <w:tcPr>
            <w:tcW w:w="789" w:type="pct"/>
            <w:gridSpan w:val="2"/>
          </w:tcPr>
          <w:p w:rsidR="00195E5F" w:rsidRPr="00195E5F" w:rsidRDefault="00195E5F" w:rsidP="00195E5F">
            <w:pPr>
              <w:rPr>
                <w:lang w:val="en-US"/>
              </w:rPr>
            </w:pPr>
            <w:r w:rsidRPr="004700E1">
              <w:t xml:space="preserve">Kyocera </w:t>
            </w:r>
            <w:r>
              <w:rPr>
                <w:lang w:val="en-US"/>
              </w:rPr>
              <w:t>M2040</w:t>
            </w:r>
            <w:r w:rsidRPr="004700E1">
              <w:t>/</w:t>
            </w:r>
            <w:r>
              <w:rPr>
                <w:lang w:val="en-US"/>
              </w:rPr>
              <w:t>2540</w:t>
            </w:r>
            <w:r w:rsidRPr="004700E1">
              <w:t>DN</w:t>
            </w:r>
          </w:p>
        </w:tc>
        <w:tc>
          <w:tcPr>
            <w:tcW w:w="753" w:type="pct"/>
            <w:gridSpan w:val="2"/>
          </w:tcPr>
          <w:p w:rsidR="00195E5F" w:rsidRPr="00A32C5E" w:rsidRDefault="00195E5F" w:rsidP="00195E5F">
            <w:pPr>
              <w:rPr>
                <w:i/>
              </w:rPr>
            </w:pPr>
            <w:r>
              <w:t>Ресурс запасной части не менее 100000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i/>
                <w:lang w:val="en-US"/>
              </w:rPr>
            </w:pPr>
            <w:r w:rsidRPr="004700E1">
              <w:rPr>
                <w:color w:val="000000"/>
              </w:rPr>
              <w:t>4</w:t>
            </w:r>
          </w:p>
        </w:tc>
        <w:tc>
          <w:tcPr>
            <w:tcW w:w="428" w:type="pct"/>
            <w:vAlign w:val="center"/>
          </w:tcPr>
          <w:p w:rsidR="00195E5F" w:rsidRPr="004700E1" w:rsidRDefault="00195E5F" w:rsidP="00195E5F">
            <w:pPr>
              <w:jc w:val="center"/>
              <w:rPr>
                <w:i/>
                <w:lang w:val="en-US"/>
              </w:rPr>
            </w:pPr>
            <w:r w:rsidRPr="004700E1">
              <w:rPr>
                <w:color w:val="000000"/>
              </w:rPr>
              <w:t>11667,00</w:t>
            </w:r>
          </w:p>
        </w:tc>
        <w:tc>
          <w:tcPr>
            <w:tcW w:w="426" w:type="pct"/>
            <w:vAlign w:val="center"/>
          </w:tcPr>
          <w:p w:rsidR="00195E5F" w:rsidRPr="004700E1" w:rsidRDefault="00195E5F" w:rsidP="00195E5F">
            <w:pPr>
              <w:jc w:val="center"/>
              <w:rPr>
                <w:i/>
                <w:lang w:val="en-US"/>
              </w:rPr>
            </w:pPr>
            <w:r w:rsidRPr="004700E1">
              <w:rPr>
                <w:color w:val="000000"/>
              </w:rPr>
              <w:t>14000,40</w:t>
            </w:r>
          </w:p>
        </w:tc>
        <w:tc>
          <w:tcPr>
            <w:tcW w:w="427" w:type="pct"/>
            <w:vAlign w:val="center"/>
          </w:tcPr>
          <w:p w:rsidR="00195E5F" w:rsidRPr="004700E1" w:rsidRDefault="00195E5F" w:rsidP="00195E5F">
            <w:pPr>
              <w:jc w:val="center"/>
              <w:rPr>
                <w:i/>
                <w:lang w:val="en-US"/>
              </w:rPr>
            </w:pPr>
            <w:r w:rsidRPr="004700E1">
              <w:rPr>
                <w:color w:val="000000"/>
              </w:rPr>
              <w:t>46668,00</w:t>
            </w:r>
          </w:p>
        </w:tc>
        <w:tc>
          <w:tcPr>
            <w:tcW w:w="475" w:type="pct"/>
            <w:vAlign w:val="center"/>
          </w:tcPr>
          <w:p w:rsidR="00195E5F" w:rsidRPr="004700E1" w:rsidRDefault="00195E5F" w:rsidP="00195E5F">
            <w:pPr>
              <w:jc w:val="center"/>
              <w:rPr>
                <w:i/>
                <w:lang w:val="en-US"/>
              </w:rPr>
            </w:pPr>
            <w:r w:rsidRPr="004700E1">
              <w:rPr>
                <w:color w:val="000000"/>
              </w:rPr>
              <w:t>56001,60</w:t>
            </w:r>
          </w:p>
        </w:tc>
      </w:tr>
      <w:tr w:rsidR="00195E5F" w:rsidRPr="00B671EE" w:rsidTr="00F26F47">
        <w:tc>
          <w:tcPr>
            <w:tcW w:w="931" w:type="pct"/>
          </w:tcPr>
          <w:p w:rsidR="00195E5F" w:rsidRPr="004700E1" w:rsidRDefault="00195E5F" w:rsidP="00195E5F">
            <w:pPr>
              <w:ind w:left="-108"/>
              <w:jc w:val="center"/>
              <w:rPr>
                <w:color w:val="000000"/>
                <w:lang w:val="en-US"/>
              </w:rPr>
            </w:pPr>
            <w:proofErr w:type="spellStart"/>
            <w:r w:rsidRPr="004700E1">
              <w:t>Фьюзер</w:t>
            </w:r>
            <w:proofErr w:type="spellEnd"/>
            <w:r w:rsidRPr="004700E1">
              <w:rPr>
                <w:lang w:val="en-US"/>
              </w:rPr>
              <w:t xml:space="preserve"> FK</w:t>
            </w:r>
            <w:r w:rsidRPr="00796086">
              <w:t>-6306</w:t>
            </w:r>
          </w:p>
        </w:tc>
        <w:tc>
          <w:tcPr>
            <w:tcW w:w="789" w:type="pct"/>
            <w:gridSpan w:val="2"/>
          </w:tcPr>
          <w:p w:rsidR="00195E5F" w:rsidRPr="00A32C5E" w:rsidRDefault="00195E5F" w:rsidP="00195E5F">
            <w:pPr>
              <w:rPr>
                <w:i/>
              </w:rPr>
            </w:pPr>
            <w:proofErr w:type="spellStart"/>
            <w:r w:rsidRPr="004700E1">
              <w:t>Kyocera</w:t>
            </w:r>
            <w:proofErr w:type="spellEnd"/>
            <w:r w:rsidRPr="004700E1">
              <w:t xml:space="preserve"> T</w:t>
            </w:r>
            <w:r>
              <w:rPr>
                <w:lang w:val="en-US"/>
              </w:rPr>
              <w:t>ask</w:t>
            </w:r>
            <w:r w:rsidRPr="004700E1">
              <w:t>A</w:t>
            </w:r>
            <w:proofErr w:type="spellStart"/>
            <w:r>
              <w:rPr>
                <w:lang w:val="en-US"/>
              </w:rPr>
              <w:t>lfa</w:t>
            </w:r>
            <w:proofErr w:type="spellEnd"/>
            <w:r>
              <w:t xml:space="preserve"> </w:t>
            </w:r>
            <w:r w:rsidRPr="004700E1">
              <w:t>3501i</w:t>
            </w:r>
          </w:p>
        </w:tc>
        <w:tc>
          <w:tcPr>
            <w:tcW w:w="753" w:type="pct"/>
            <w:gridSpan w:val="2"/>
          </w:tcPr>
          <w:p w:rsidR="00195E5F" w:rsidRPr="00A32C5E" w:rsidRDefault="00195E5F" w:rsidP="00195E5F">
            <w:pPr>
              <w:rPr>
                <w:i/>
              </w:rPr>
            </w:pPr>
            <w:r>
              <w:t xml:space="preserve">Ресурс запасной части не менее </w:t>
            </w:r>
            <w:r w:rsidRPr="00576575">
              <w:t>6</w:t>
            </w:r>
            <w:r>
              <w:t>00000 страниц.</w:t>
            </w:r>
          </w:p>
        </w:tc>
        <w:tc>
          <w:tcPr>
            <w:tcW w:w="302" w:type="pct"/>
            <w:vAlign w:val="center"/>
          </w:tcPr>
          <w:p w:rsidR="00195E5F" w:rsidRPr="00796086" w:rsidRDefault="00195E5F" w:rsidP="00195E5F">
            <w:pPr>
              <w:jc w:val="center"/>
              <w:rPr>
                <w:iCs/>
              </w:rPr>
            </w:pPr>
            <w:proofErr w:type="spellStart"/>
            <w:r w:rsidRPr="00796086">
              <w:rPr>
                <w:iCs/>
              </w:rPr>
              <w:t>шт</w:t>
            </w:r>
            <w:proofErr w:type="spellEnd"/>
          </w:p>
        </w:tc>
        <w:tc>
          <w:tcPr>
            <w:tcW w:w="469" w:type="pct"/>
            <w:vAlign w:val="center"/>
          </w:tcPr>
          <w:p w:rsidR="00195E5F" w:rsidRPr="004700E1" w:rsidRDefault="00195E5F" w:rsidP="00195E5F">
            <w:pPr>
              <w:jc w:val="center"/>
              <w:rPr>
                <w:color w:val="000000"/>
                <w:lang w:val="en-US"/>
              </w:rPr>
            </w:pPr>
            <w:r w:rsidRPr="004700E1">
              <w:rPr>
                <w:color w:val="000000"/>
              </w:rPr>
              <w:t>1</w:t>
            </w:r>
          </w:p>
        </w:tc>
        <w:tc>
          <w:tcPr>
            <w:tcW w:w="428" w:type="pct"/>
            <w:vAlign w:val="center"/>
          </w:tcPr>
          <w:p w:rsidR="00195E5F" w:rsidRPr="004700E1" w:rsidRDefault="00195E5F" w:rsidP="00195E5F">
            <w:pPr>
              <w:jc w:val="center"/>
              <w:rPr>
                <w:color w:val="000000"/>
                <w:lang w:val="en-US"/>
              </w:rPr>
            </w:pPr>
            <w:r w:rsidRPr="004700E1">
              <w:rPr>
                <w:color w:val="000000"/>
              </w:rPr>
              <w:t>41625,00</w:t>
            </w:r>
          </w:p>
        </w:tc>
        <w:tc>
          <w:tcPr>
            <w:tcW w:w="426" w:type="pct"/>
            <w:vAlign w:val="center"/>
          </w:tcPr>
          <w:p w:rsidR="00195E5F" w:rsidRPr="004700E1" w:rsidRDefault="00195E5F" w:rsidP="00195E5F">
            <w:pPr>
              <w:jc w:val="center"/>
              <w:rPr>
                <w:color w:val="000000"/>
                <w:lang w:val="en-US"/>
              </w:rPr>
            </w:pPr>
            <w:r w:rsidRPr="004700E1">
              <w:rPr>
                <w:color w:val="000000"/>
              </w:rPr>
              <w:t>49950,00</w:t>
            </w:r>
          </w:p>
        </w:tc>
        <w:tc>
          <w:tcPr>
            <w:tcW w:w="427" w:type="pct"/>
            <w:vAlign w:val="center"/>
          </w:tcPr>
          <w:p w:rsidR="00195E5F" w:rsidRPr="004700E1" w:rsidRDefault="00195E5F" w:rsidP="00195E5F">
            <w:pPr>
              <w:jc w:val="center"/>
              <w:rPr>
                <w:color w:val="000000"/>
                <w:lang w:val="en-US"/>
              </w:rPr>
            </w:pPr>
            <w:r w:rsidRPr="004700E1">
              <w:rPr>
                <w:color w:val="000000"/>
              </w:rPr>
              <w:t>41625,00</w:t>
            </w:r>
          </w:p>
        </w:tc>
        <w:tc>
          <w:tcPr>
            <w:tcW w:w="475" w:type="pct"/>
            <w:vAlign w:val="center"/>
          </w:tcPr>
          <w:p w:rsidR="00195E5F" w:rsidRPr="004700E1" w:rsidRDefault="00195E5F" w:rsidP="00195E5F">
            <w:pPr>
              <w:jc w:val="center"/>
              <w:rPr>
                <w:color w:val="000000"/>
                <w:lang w:val="en-US"/>
              </w:rPr>
            </w:pPr>
            <w:r w:rsidRPr="004700E1">
              <w:rPr>
                <w:color w:val="000000"/>
              </w:rPr>
              <w:t>49950,00</w:t>
            </w:r>
          </w:p>
        </w:tc>
      </w:tr>
      <w:tr w:rsidR="00195E5F" w:rsidRPr="00B671EE" w:rsidTr="00F26F47">
        <w:tc>
          <w:tcPr>
            <w:tcW w:w="931" w:type="pct"/>
          </w:tcPr>
          <w:p w:rsidR="00195E5F" w:rsidRPr="004700E1" w:rsidRDefault="00195E5F" w:rsidP="00195E5F">
            <w:pPr>
              <w:jc w:val="center"/>
              <w:rPr>
                <w:color w:val="000000"/>
                <w:lang w:val="en-US"/>
              </w:rPr>
            </w:pPr>
            <w:r w:rsidRPr="004700E1">
              <w:rPr>
                <w:color w:val="000000"/>
              </w:rPr>
              <w:t>Блок</w:t>
            </w:r>
            <w:r w:rsidRPr="004700E1">
              <w:rPr>
                <w:color w:val="000000"/>
                <w:lang w:val="en-US"/>
              </w:rPr>
              <w:t xml:space="preserve"> </w:t>
            </w:r>
            <w:r w:rsidRPr="004700E1">
              <w:rPr>
                <w:color w:val="000000"/>
              </w:rPr>
              <w:t>проявки</w:t>
            </w:r>
            <w:r w:rsidRPr="004700E1">
              <w:rPr>
                <w:color w:val="000000"/>
                <w:lang w:val="en-US"/>
              </w:rPr>
              <w:t xml:space="preserve"> DV</w:t>
            </w:r>
            <w:r w:rsidRPr="00796086">
              <w:rPr>
                <w:color w:val="000000"/>
              </w:rPr>
              <w:t>-8560</w:t>
            </w:r>
            <w:r w:rsidRPr="004700E1">
              <w:rPr>
                <w:color w:val="000000"/>
                <w:lang w:val="en-US"/>
              </w:rPr>
              <w:t>K</w:t>
            </w:r>
          </w:p>
        </w:tc>
        <w:tc>
          <w:tcPr>
            <w:tcW w:w="789" w:type="pct"/>
            <w:gridSpan w:val="2"/>
          </w:tcPr>
          <w:p w:rsidR="00195E5F" w:rsidRPr="00A32C5E" w:rsidRDefault="00195E5F" w:rsidP="00195E5F">
            <w:pPr>
              <w:rPr>
                <w:i/>
              </w:rPr>
            </w:pPr>
            <w:proofErr w:type="spellStart"/>
            <w:r w:rsidRPr="004700E1">
              <w:t>Kyocera</w:t>
            </w:r>
            <w:proofErr w:type="spellEnd"/>
            <w:r w:rsidRPr="004700E1">
              <w:t xml:space="preserve"> </w:t>
            </w:r>
            <w:proofErr w:type="spellStart"/>
            <w:r w:rsidRPr="004700E1">
              <w:rPr>
                <w:color w:val="000000"/>
                <w:lang w:val="en-US"/>
              </w:rPr>
              <w:t>TaskAlfa</w:t>
            </w:r>
            <w:proofErr w:type="spellEnd"/>
            <w:r w:rsidRPr="00796086">
              <w:rPr>
                <w:color w:val="000000"/>
              </w:rPr>
              <w:t xml:space="preserve"> 5003</w:t>
            </w:r>
            <w:proofErr w:type="spellStart"/>
            <w:r w:rsidRPr="004700E1">
              <w:rPr>
                <w:color w:val="000000"/>
                <w:lang w:val="en-US"/>
              </w:rPr>
              <w:t>i</w:t>
            </w:r>
            <w:proofErr w:type="spellEnd"/>
            <w:r w:rsidRPr="00796086">
              <w:rPr>
                <w:color w:val="000000"/>
              </w:rPr>
              <w:t xml:space="preserve"> </w:t>
            </w:r>
          </w:p>
        </w:tc>
        <w:tc>
          <w:tcPr>
            <w:tcW w:w="753" w:type="pct"/>
            <w:gridSpan w:val="2"/>
          </w:tcPr>
          <w:p w:rsidR="00195E5F" w:rsidRPr="00A32C5E" w:rsidRDefault="00195E5F" w:rsidP="00195E5F">
            <w:pPr>
              <w:rPr>
                <w:i/>
              </w:rPr>
            </w:pPr>
            <w:r>
              <w:t xml:space="preserve">Ресурс запасной части не менее </w:t>
            </w:r>
            <w:r w:rsidRPr="00576575">
              <w:t>6</w:t>
            </w:r>
            <w:r>
              <w:t>00000 страниц.</w:t>
            </w:r>
          </w:p>
        </w:tc>
        <w:tc>
          <w:tcPr>
            <w:tcW w:w="302" w:type="pct"/>
            <w:vAlign w:val="center"/>
          </w:tcPr>
          <w:p w:rsidR="00195E5F" w:rsidRPr="00533259" w:rsidRDefault="00195E5F" w:rsidP="00195E5F">
            <w:pPr>
              <w:jc w:val="center"/>
              <w:rPr>
                <w:iCs/>
              </w:rPr>
            </w:pPr>
            <w:proofErr w:type="spellStart"/>
            <w:r w:rsidRPr="00533259">
              <w:rPr>
                <w:iCs/>
              </w:rPr>
              <w:t>шт</w:t>
            </w:r>
            <w:proofErr w:type="spellEnd"/>
          </w:p>
        </w:tc>
        <w:tc>
          <w:tcPr>
            <w:tcW w:w="469" w:type="pct"/>
            <w:vAlign w:val="center"/>
          </w:tcPr>
          <w:p w:rsidR="00195E5F" w:rsidRPr="004700E1" w:rsidRDefault="00195E5F" w:rsidP="00195E5F">
            <w:pPr>
              <w:jc w:val="center"/>
              <w:rPr>
                <w:color w:val="000000"/>
                <w:lang w:val="en-US"/>
              </w:rPr>
            </w:pPr>
            <w:r w:rsidRPr="004700E1">
              <w:rPr>
                <w:color w:val="000000"/>
              </w:rPr>
              <w:t>1</w:t>
            </w:r>
          </w:p>
        </w:tc>
        <w:tc>
          <w:tcPr>
            <w:tcW w:w="428" w:type="pct"/>
            <w:vAlign w:val="center"/>
          </w:tcPr>
          <w:p w:rsidR="00195E5F" w:rsidRPr="004700E1" w:rsidRDefault="00195E5F" w:rsidP="00195E5F">
            <w:pPr>
              <w:jc w:val="center"/>
              <w:rPr>
                <w:color w:val="000000"/>
                <w:lang w:val="en-US"/>
              </w:rPr>
            </w:pPr>
            <w:r w:rsidRPr="004700E1">
              <w:rPr>
                <w:color w:val="000000"/>
              </w:rPr>
              <w:t>49583,00</w:t>
            </w:r>
          </w:p>
        </w:tc>
        <w:tc>
          <w:tcPr>
            <w:tcW w:w="426" w:type="pct"/>
            <w:vAlign w:val="center"/>
          </w:tcPr>
          <w:p w:rsidR="00195E5F" w:rsidRPr="004700E1" w:rsidRDefault="00195E5F" w:rsidP="00195E5F">
            <w:pPr>
              <w:jc w:val="center"/>
              <w:rPr>
                <w:color w:val="000000"/>
                <w:lang w:val="en-US"/>
              </w:rPr>
            </w:pPr>
            <w:r w:rsidRPr="004700E1">
              <w:rPr>
                <w:color w:val="000000"/>
              </w:rPr>
              <w:t>59499,60</w:t>
            </w:r>
          </w:p>
        </w:tc>
        <w:tc>
          <w:tcPr>
            <w:tcW w:w="427" w:type="pct"/>
            <w:vAlign w:val="center"/>
          </w:tcPr>
          <w:p w:rsidR="00195E5F" w:rsidRPr="004700E1" w:rsidRDefault="00195E5F" w:rsidP="00195E5F">
            <w:pPr>
              <w:jc w:val="center"/>
              <w:rPr>
                <w:color w:val="000000"/>
                <w:lang w:val="en-US"/>
              </w:rPr>
            </w:pPr>
            <w:r w:rsidRPr="004700E1">
              <w:rPr>
                <w:color w:val="000000"/>
              </w:rPr>
              <w:t>49583,00</w:t>
            </w:r>
          </w:p>
        </w:tc>
        <w:tc>
          <w:tcPr>
            <w:tcW w:w="475" w:type="pct"/>
            <w:vAlign w:val="center"/>
          </w:tcPr>
          <w:p w:rsidR="00195E5F" w:rsidRPr="004700E1" w:rsidRDefault="00195E5F" w:rsidP="00195E5F">
            <w:pPr>
              <w:jc w:val="center"/>
              <w:rPr>
                <w:color w:val="000000"/>
                <w:lang w:val="en-US"/>
              </w:rPr>
            </w:pPr>
            <w:r w:rsidRPr="004700E1">
              <w:rPr>
                <w:color w:val="000000"/>
              </w:rPr>
              <w:t>59499,60</w:t>
            </w:r>
          </w:p>
        </w:tc>
      </w:tr>
      <w:bookmarkEnd w:id="3"/>
      <w:tr w:rsidR="00195E5F" w:rsidRPr="00B671EE" w:rsidTr="00A32C5E">
        <w:tc>
          <w:tcPr>
            <w:tcW w:w="1454" w:type="pct"/>
            <w:gridSpan w:val="2"/>
          </w:tcPr>
          <w:p w:rsidR="00195E5F" w:rsidRPr="006C417B" w:rsidRDefault="00195E5F" w:rsidP="00195E5F">
            <w:pPr>
              <w:ind w:left="-108"/>
              <w:jc w:val="both"/>
            </w:pPr>
            <w:r w:rsidRPr="006C417B">
              <w:rPr>
                <w:b/>
              </w:rPr>
              <w:t>Цена договора (лота) без учета НДС</w:t>
            </w:r>
          </w:p>
        </w:tc>
        <w:tc>
          <w:tcPr>
            <w:tcW w:w="3546" w:type="pct"/>
            <w:gridSpan w:val="9"/>
          </w:tcPr>
          <w:p w:rsidR="00195E5F" w:rsidRPr="006C417B" w:rsidRDefault="00195E5F" w:rsidP="00195E5F">
            <w:pPr>
              <w:jc w:val="both"/>
            </w:pPr>
            <w:r w:rsidRPr="006C417B">
              <w:t>460 000,00</w:t>
            </w:r>
          </w:p>
        </w:tc>
      </w:tr>
      <w:tr w:rsidR="00195E5F" w:rsidRPr="00B671EE" w:rsidTr="00A32C5E">
        <w:tc>
          <w:tcPr>
            <w:tcW w:w="1454" w:type="pct"/>
            <w:gridSpan w:val="2"/>
          </w:tcPr>
          <w:p w:rsidR="00195E5F" w:rsidRPr="006C417B" w:rsidRDefault="00195E5F" w:rsidP="00195E5F">
            <w:pPr>
              <w:ind w:left="-108"/>
              <w:jc w:val="both"/>
              <w:rPr>
                <w:b/>
                <w:color w:val="000000"/>
              </w:rPr>
            </w:pPr>
            <w:r w:rsidRPr="006C417B">
              <w:rPr>
                <w:b/>
                <w:color w:val="000000"/>
              </w:rPr>
              <w:t xml:space="preserve">Начальная (максимальная) цена договора (цена лота), </w:t>
            </w:r>
            <w:r w:rsidRPr="006C417B">
              <w:rPr>
                <w:b/>
              </w:rPr>
              <w:t xml:space="preserve">с учетом всех налогов, включая НДС, </w:t>
            </w:r>
            <w:r w:rsidRPr="006C417B">
              <w:rPr>
                <w:b/>
                <w:color w:val="000000"/>
              </w:rPr>
              <w:t>руб.</w:t>
            </w:r>
          </w:p>
          <w:p w:rsidR="00195E5F" w:rsidRPr="006C417B" w:rsidRDefault="00195E5F" w:rsidP="00195E5F">
            <w:pPr>
              <w:ind w:left="-108"/>
              <w:jc w:val="both"/>
              <w:rPr>
                <w:b/>
                <w:color w:val="000000"/>
              </w:rPr>
            </w:pPr>
            <w:r w:rsidRPr="006C417B">
              <w:rPr>
                <w:b/>
                <w:color w:val="000000"/>
              </w:rPr>
              <w:lastRenderedPageBreak/>
              <w:t>(</w:t>
            </w:r>
          </w:p>
          <w:p w:rsidR="00195E5F" w:rsidRPr="006C417B" w:rsidRDefault="00195E5F" w:rsidP="00195E5F">
            <w:pPr>
              <w:ind w:left="-108"/>
              <w:jc w:val="both"/>
              <w:rPr>
                <w:b/>
                <w:color w:val="000000"/>
              </w:rPr>
            </w:pPr>
          </w:p>
        </w:tc>
        <w:tc>
          <w:tcPr>
            <w:tcW w:w="3546" w:type="pct"/>
            <w:gridSpan w:val="9"/>
          </w:tcPr>
          <w:p w:rsidR="00195E5F" w:rsidRPr="006C417B" w:rsidRDefault="00195E5F" w:rsidP="00195E5F">
            <w:pPr>
              <w:jc w:val="both"/>
              <w:rPr>
                <w:color w:val="000000"/>
              </w:rPr>
            </w:pPr>
            <w:r w:rsidRPr="006C417B">
              <w:rPr>
                <w:color w:val="000000"/>
              </w:rPr>
              <w:lastRenderedPageBreak/>
              <w:t>552 000,00</w:t>
            </w:r>
          </w:p>
        </w:tc>
      </w:tr>
      <w:tr w:rsidR="00195E5F" w:rsidRPr="00B671EE" w:rsidTr="00A32C5E">
        <w:tc>
          <w:tcPr>
            <w:tcW w:w="1454" w:type="pct"/>
            <w:gridSpan w:val="2"/>
          </w:tcPr>
          <w:p w:rsidR="00195E5F" w:rsidRPr="00134FD1" w:rsidRDefault="00195E5F" w:rsidP="00195E5F">
            <w:pPr>
              <w:ind w:left="-108"/>
              <w:jc w:val="both"/>
              <w:rPr>
                <w:b/>
                <w:bCs/>
                <w:color w:val="000000"/>
              </w:rPr>
            </w:pPr>
            <w:r w:rsidRPr="00134FD1">
              <w:rPr>
                <w:b/>
                <w:bCs/>
              </w:rPr>
              <w:lastRenderedPageBreak/>
              <w:t>Обоснование начальной (максимальной) цены договора (цен</w:t>
            </w:r>
            <w:r>
              <w:rPr>
                <w:b/>
                <w:bCs/>
              </w:rPr>
              <w:t>ы</w:t>
            </w:r>
            <w:r w:rsidRPr="00134FD1">
              <w:rPr>
                <w:b/>
                <w:bCs/>
              </w:rPr>
              <w:t xml:space="preserve"> лота) цены единицы товара, работы, услуги </w:t>
            </w:r>
            <w:r w:rsidRPr="00134FD1">
              <w:rPr>
                <w:b/>
              </w:rPr>
              <w:t>включая информацию о расходах на перевозку, страхование, уплату таможенных пошлин, налогов и других обязательных платежей</w:t>
            </w:r>
          </w:p>
        </w:tc>
        <w:tc>
          <w:tcPr>
            <w:tcW w:w="3546" w:type="pct"/>
            <w:gridSpan w:val="9"/>
          </w:tcPr>
          <w:p w:rsidR="00195E5F" w:rsidRPr="006C417B" w:rsidRDefault="00195E5F" w:rsidP="00195E5F">
            <w:pPr>
              <w:jc w:val="both"/>
              <w:rPr>
                <w:rFonts w:eastAsia="Calibri"/>
              </w:rPr>
            </w:pPr>
            <w:r w:rsidRPr="006C417B">
              <w:rPr>
                <w:bCs/>
              </w:rPr>
              <w:t xml:space="preserve">Начальная (максимальная) цена договора, </w:t>
            </w:r>
            <w:r w:rsidRPr="006C417B">
              <w:t>цена единицы товара</w:t>
            </w:r>
            <w:r w:rsidRPr="006C417B">
              <w:rPr>
                <w:bCs/>
              </w:rPr>
              <w:t xml:space="preserve"> сформирована методом сопоставимых рыночных цен (анализа рынка), предусмотренным подпунктом 1) пункта 54 Положения о закупке товаров, работ, услуг для нужд заказчика, и включает в себя расходы на перевозку, страхование и т.п., уплату таможенных пошлин, налогов, и других обязательных платежей.</w:t>
            </w:r>
            <w:r w:rsidRPr="006C417B">
              <w:rPr>
                <w:rFonts w:eastAsia="Calibri"/>
              </w:rPr>
              <w:t xml:space="preserve"> </w:t>
            </w:r>
          </w:p>
        </w:tc>
      </w:tr>
      <w:tr w:rsidR="00195E5F" w:rsidRPr="00B671EE" w:rsidTr="00A32C5E">
        <w:tc>
          <w:tcPr>
            <w:tcW w:w="1454" w:type="pct"/>
            <w:gridSpan w:val="2"/>
          </w:tcPr>
          <w:p w:rsidR="00195E5F" w:rsidRPr="00134FD1" w:rsidRDefault="00195E5F" w:rsidP="00195E5F">
            <w:pPr>
              <w:ind w:left="-108"/>
              <w:jc w:val="both"/>
              <w:rPr>
                <w:b/>
                <w:bCs/>
              </w:rPr>
            </w:pPr>
            <w:r w:rsidRPr="00134FD1">
              <w:rPr>
                <w:b/>
                <w:bCs/>
              </w:rPr>
              <w:t>Применяемая при расчете начальной (максимальной) цены ставка НДС</w:t>
            </w:r>
          </w:p>
        </w:tc>
        <w:tc>
          <w:tcPr>
            <w:tcW w:w="3546" w:type="pct"/>
            <w:gridSpan w:val="9"/>
          </w:tcPr>
          <w:p w:rsidR="00195E5F" w:rsidRPr="00134FD1" w:rsidRDefault="00195E5F" w:rsidP="00195E5F">
            <w:pPr>
              <w:jc w:val="both"/>
              <w:rPr>
                <w:bCs/>
                <w:i/>
              </w:rPr>
            </w:pPr>
            <w:r>
              <w:rPr>
                <w:bCs/>
                <w:i/>
              </w:rPr>
              <w:t>20%</w:t>
            </w:r>
          </w:p>
        </w:tc>
      </w:tr>
      <w:tr w:rsidR="00195E5F" w:rsidRPr="00B671EE" w:rsidTr="00A32C5E">
        <w:tc>
          <w:tcPr>
            <w:tcW w:w="5000" w:type="pct"/>
            <w:gridSpan w:val="11"/>
          </w:tcPr>
          <w:p w:rsidR="00195E5F" w:rsidRPr="00134FD1" w:rsidRDefault="00195E5F" w:rsidP="00195E5F">
            <w:pPr>
              <w:jc w:val="both"/>
              <w:rPr>
                <w:b/>
                <w:bCs/>
                <w:i/>
              </w:rPr>
            </w:pPr>
            <w:r w:rsidRPr="00134FD1">
              <w:rPr>
                <w:b/>
              </w:rPr>
              <w:t>2. Требов</w:t>
            </w:r>
            <w:r>
              <w:rPr>
                <w:b/>
              </w:rPr>
              <w:t>ания к товарам</w:t>
            </w:r>
          </w:p>
        </w:tc>
      </w:tr>
      <w:tr w:rsidR="00195E5F" w:rsidRPr="00F477E9" w:rsidTr="00A32C5E">
        <w:tc>
          <w:tcPr>
            <w:tcW w:w="1454" w:type="pct"/>
            <w:gridSpan w:val="2"/>
            <w:vMerge w:val="restart"/>
          </w:tcPr>
          <w:p w:rsidR="00195E5F" w:rsidRDefault="00195E5F" w:rsidP="00195E5F">
            <w:pPr>
              <w:jc w:val="center"/>
              <w:rPr>
                <w:b/>
              </w:rPr>
            </w:pPr>
          </w:p>
          <w:p w:rsidR="00195E5F" w:rsidRDefault="00195E5F" w:rsidP="00195E5F">
            <w:pPr>
              <w:jc w:val="center"/>
              <w:rPr>
                <w:b/>
              </w:rPr>
            </w:pPr>
          </w:p>
          <w:p w:rsidR="00195E5F" w:rsidRDefault="00195E5F" w:rsidP="00195E5F">
            <w:pPr>
              <w:jc w:val="center"/>
              <w:rPr>
                <w:b/>
              </w:rPr>
            </w:pPr>
          </w:p>
          <w:p w:rsidR="00195E5F" w:rsidRDefault="00195E5F" w:rsidP="00195E5F">
            <w:pPr>
              <w:jc w:val="center"/>
              <w:rPr>
                <w:b/>
              </w:rPr>
            </w:pPr>
          </w:p>
          <w:p w:rsidR="00195E5F" w:rsidRDefault="00195E5F" w:rsidP="00195E5F">
            <w:pPr>
              <w:jc w:val="center"/>
              <w:rPr>
                <w:b/>
              </w:rPr>
            </w:pPr>
          </w:p>
          <w:p w:rsidR="00195E5F" w:rsidRPr="00996293" w:rsidRDefault="00195E5F" w:rsidP="00195E5F">
            <w:pPr>
              <w:jc w:val="center"/>
              <w:rPr>
                <w:b/>
              </w:rPr>
            </w:pPr>
            <w:r w:rsidRPr="00996293">
              <w:rPr>
                <w:b/>
              </w:rPr>
              <w:t>Поставка запасных частей для печатающей техники</w:t>
            </w:r>
          </w:p>
        </w:tc>
        <w:tc>
          <w:tcPr>
            <w:tcW w:w="666" w:type="pct"/>
            <w:gridSpan w:val="2"/>
          </w:tcPr>
          <w:p w:rsidR="00195E5F" w:rsidRPr="00134FD1" w:rsidRDefault="00195E5F" w:rsidP="00195E5F">
            <w:pPr>
              <w:jc w:val="both"/>
            </w:pPr>
            <w:r w:rsidRPr="00134FD1">
              <w:rPr>
                <w:bCs/>
              </w:rPr>
              <w:t>Нормативные документы, согласно которым установлены требования</w:t>
            </w:r>
          </w:p>
        </w:tc>
        <w:tc>
          <w:tcPr>
            <w:tcW w:w="2880" w:type="pct"/>
            <w:gridSpan w:val="7"/>
          </w:tcPr>
          <w:p w:rsidR="00195E5F" w:rsidRPr="00A32C5E" w:rsidRDefault="00195E5F" w:rsidP="00195E5F">
            <w:pPr>
              <w:jc w:val="both"/>
            </w:pPr>
            <w:r>
              <w:rPr>
                <w:bCs/>
              </w:rPr>
              <w:t>Требования к товарам не установлены техническими регламентами, документами, применяемыми в национальной системе стандартизации</w:t>
            </w:r>
          </w:p>
        </w:tc>
      </w:tr>
      <w:tr w:rsidR="00195E5F" w:rsidRPr="00B671EE" w:rsidTr="00A32C5E">
        <w:tc>
          <w:tcPr>
            <w:tcW w:w="1454" w:type="pct"/>
            <w:gridSpan w:val="2"/>
            <w:vMerge/>
          </w:tcPr>
          <w:p w:rsidR="00195E5F" w:rsidRPr="00A32C5E" w:rsidRDefault="00195E5F" w:rsidP="00195E5F">
            <w:pPr>
              <w:jc w:val="both"/>
              <w:rPr>
                <w:i/>
              </w:rPr>
            </w:pPr>
          </w:p>
        </w:tc>
        <w:tc>
          <w:tcPr>
            <w:tcW w:w="666" w:type="pct"/>
            <w:gridSpan w:val="2"/>
          </w:tcPr>
          <w:p w:rsidR="00195E5F" w:rsidRPr="00134FD1" w:rsidRDefault="00195E5F" w:rsidP="00195E5F">
            <w:pPr>
              <w:jc w:val="both"/>
              <w:rPr>
                <w:i/>
              </w:rPr>
            </w:pPr>
            <w:r w:rsidRPr="00134FD1">
              <w:rPr>
                <w:bCs/>
              </w:rPr>
              <w:t>Технические и функциональные характеристики товара</w:t>
            </w:r>
          </w:p>
        </w:tc>
        <w:tc>
          <w:tcPr>
            <w:tcW w:w="2880" w:type="pct"/>
            <w:gridSpan w:val="7"/>
          </w:tcPr>
          <w:p w:rsidR="00195E5F" w:rsidRPr="00D55B34" w:rsidRDefault="00195E5F" w:rsidP="00195E5F">
            <w:pPr>
              <w:jc w:val="both"/>
            </w:pPr>
            <w:r>
              <w:rPr>
                <w:color w:val="000000"/>
              </w:rPr>
              <w:t xml:space="preserve">Технические и функциональные характеристики товара указаны </w:t>
            </w:r>
            <w:r w:rsidR="004F00CB" w:rsidRPr="00541750">
              <w:rPr>
                <w:color w:val="000000"/>
              </w:rPr>
              <w:t>пункте</w:t>
            </w:r>
            <w:r w:rsidRPr="00541750">
              <w:rPr>
                <w:color w:val="000000"/>
              </w:rPr>
              <w:t xml:space="preserve"> № 1</w:t>
            </w:r>
            <w:r>
              <w:rPr>
                <w:color w:val="000000"/>
              </w:rPr>
              <w:t xml:space="preserve"> технического задания</w:t>
            </w:r>
          </w:p>
        </w:tc>
      </w:tr>
      <w:tr w:rsidR="00195E5F" w:rsidRPr="00B671EE" w:rsidTr="00A32C5E">
        <w:tc>
          <w:tcPr>
            <w:tcW w:w="1454" w:type="pct"/>
            <w:gridSpan w:val="2"/>
            <w:vMerge/>
          </w:tcPr>
          <w:p w:rsidR="00195E5F" w:rsidRPr="00134FD1" w:rsidRDefault="00195E5F" w:rsidP="00195E5F">
            <w:pPr>
              <w:jc w:val="both"/>
              <w:rPr>
                <w:i/>
              </w:rPr>
            </w:pPr>
          </w:p>
        </w:tc>
        <w:tc>
          <w:tcPr>
            <w:tcW w:w="666" w:type="pct"/>
            <w:gridSpan w:val="2"/>
          </w:tcPr>
          <w:p w:rsidR="00195E5F" w:rsidRPr="00134FD1" w:rsidRDefault="00195E5F" w:rsidP="00195E5F">
            <w:pPr>
              <w:jc w:val="both"/>
              <w:rPr>
                <w:i/>
              </w:rPr>
            </w:pPr>
            <w:r w:rsidRPr="00134FD1">
              <w:rPr>
                <w:bCs/>
              </w:rPr>
              <w:t>Требования к безопасности товара</w:t>
            </w:r>
          </w:p>
        </w:tc>
        <w:tc>
          <w:tcPr>
            <w:tcW w:w="2880" w:type="pct"/>
            <w:gridSpan w:val="7"/>
          </w:tcPr>
          <w:p w:rsidR="00195E5F" w:rsidRPr="00324CB0" w:rsidRDefault="00195E5F" w:rsidP="00195E5F">
            <w:pPr>
              <w:jc w:val="both"/>
            </w:pPr>
            <w:r w:rsidRPr="00324CB0">
              <w:rPr>
                <w:bCs/>
              </w:rPr>
              <w:t>Товар должен соответствовать обязательным требованиям, установленным на территории Российской Федерации.</w:t>
            </w:r>
          </w:p>
        </w:tc>
      </w:tr>
      <w:tr w:rsidR="00195E5F" w:rsidRPr="00B671EE" w:rsidTr="00A32C5E">
        <w:tc>
          <w:tcPr>
            <w:tcW w:w="1454" w:type="pct"/>
            <w:gridSpan w:val="2"/>
            <w:vMerge/>
          </w:tcPr>
          <w:p w:rsidR="00195E5F" w:rsidRPr="00134FD1" w:rsidRDefault="00195E5F" w:rsidP="00195E5F">
            <w:pPr>
              <w:jc w:val="both"/>
              <w:rPr>
                <w:i/>
              </w:rPr>
            </w:pPr>
          </w:p>
        </w:tc>
        <w:tc>
          <w:tcPr>
            <w:tcW w:w="666" w:type="pct"/>
            <w:gridSpan w:val="2"/>
          </w:tcPr>
          <w:p w:rsidR="00195E5F" w:rsidRPr="00134FD1" w:rsidRDefault="00195E5F" w:rsidP="00195E5F">
            <w:pPr>
              <w:jc w:val="both"/>
              <w:rPr>
                <w:i/>
              </w:rPr>
            </w:pPr>
            <w:r w:rsidRPr="00134FD1">
              <w:rPr>
                <w:bCs/>
              </w:rPr>
              <w:t>Требования к качеству товара</w:t>
            </w:r>
          </w:p>
        </w:tc>
        <w:tc>
          <w:tcPr>
            <w:tcW w:w="2880" w:type="pct"/>
            <w:gridSpan w:val="7"/>
          </w:tcPr>
          <w:p w:rsidR="00195E5F" w:rsidRPr="00324CB0" w:rsidRDefault="00195E5F" w:rsidP="00195E5F">
            <w:pPr>
              <w:jc w:val="both"/>
              <w:rPr>
                <w:bCs/>
              </w:rPr>
            </w:pPr>
            <w:r w:rsidRPr="00324CB0">
              <w:rPr>
                <w:bCs/>
              </w:rPr>
              <w:t>Качество Товара должно соответствовать требованиям к запасным частям и</w:t>
            </w:r>
            <w:r>
              <w:rPr>
                <w:bCs/>
              </w:rPr>
              <w:t xml:space="preserve"> </w:t>
            </w:r>
            <w:r w:rsidRPr="00324CB0">
              <w:rPr>
                <w:bCs/>
              </w:rPr>
              <w:t>расходным материалам, предъявляемым производителем соответствующих принтеров и многофункциональных устройств.</w:t>
            </w:r>
          </w:p>
          <w:p w:rsidR="00195E5F" w:rsidRPr="00324CB0" w:rsidRDefault="00195E5F" w:rsidP="00195E5F">
            <w:pPr>
              <w:jc w:val="both"/>
            </w:pPr>
            <w:r w:rsidRPr="00324CB0">
              <w:rPr>
                <w:bCs/>
              </w:rPr>
              <w:t>Заказчик оставляет за собой право обращения в официальные представительства производителя Товара в Российской Федерации, в том числе сервисные центры, уполномоченные производителем, для проведения соответствующей экспертизы и (или) запроса подтверждения оригинальности поставленных комплектующих.</w:t>
            </w:r>
          </w:p>
        </w:tc>
      </w:tr>
      <w:tr w:rsidR="00195E5F" w:rsidRPr="00B671EE" w:rsidTr="00A32C5E">
        <w:tc>
          <w:tcPr>
            <w:tcW w:w="1454" w:type="pct"/>
            <w:gridSpan w:val="2"/>
            <w:vMerge/>
          </w:tcPr>
          <w:p w:rsidR="00195E5F" w:rsidRPr="00134FD1" w:rsidRDefault="00195E5F" w:rsidP="00195E5F">
            <w:pPr>
              <w:jc w:val="both"/>
              <w:rPr>
                <w:i/>
              </w:rPr>
            </w:pPr>
          </w:p>
        </w:tc>
        <w:tc>
          <w:tcPr>
            <w:tcW w:w="666" w:type="pct"/>
            <w:gridSpan w:val="2"/>
          </w:tcPr>
          <w:p w:rsidR="00195E5F" w:rsidRPr="00134FD1" w:rsidRDefault="00195E5F" w:rsidP="00195E5F">
            <w:pPr>
              <w:jc w:val="both"/>
              <w:rPr>
                <w:i/>
              </w:rPr>
            </w:pPr>
            <w:r w:rsidRPr="00134FD1">
              <w:rPr>
                <w:bCs/>
              </w:rPr>
              <w:t xml:space="preserve">Требования к </w:t>
            </w:r>
            <w:r w:rsidRPr="00134FD1">
              <w:rPr>
                <w:bCs/>
              </w:rPr>
              <w:lastRenderedPageBreak/>
              <w:t>упаковке, отгрузке товара</w:t>
            </w:r>
          </w:p>
        </w:tc>
        <w:tc>
          <w:tcPr>
            <w:tcW w:w="2880" w:type="pct"/>
            <w:gridSpan w:val="7"/>
          </w:tcPr>
          <w:p w:rsidR="00195E5F" w:rsidRPr="00324CB0" w:rsidRDefault="00195E5F" w:rsidP="00195E5F">
            <w:pPr>
              <w:jc w:val="both"/>
              <w:rPr>
                <w:bCs/>
              </w:rPr>
            </w:pPr>
            <w:r w:rsidRPr="00324CB0">
              <w:rPr>
                <w:bCs/>
              </w:rPr>
              <w:lastRenderedPageBreak/>
              <w:t xml:space="preserve">Товар должен быть новым (Товаром, который не был в эксплуатации (в том </w:t>
            </w:r>
            <w:r w:rsidRPr="00324CB0">
              <w:rPr>
                <w:bCs/>
              </w:rPr>
              <w:lastRenderedPageBreak/>
              <w:t>числе в демонстрационных целях),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95E5F" w:rsidRPr="00324CB0" w:rsidRDefault="00195E5F" w:rsidP="00195E5F">
            <w:pPr>
              <w:jc w:val="both"/>
              <w:rPr>
                <w:sz w:val="28"/>
                <w:szCs w:val="28"/>
              </w:rPr>
            </w:pPr>
            <w:r w:rsidRPr="00324CB0">
              <w:rPr>
                <w:bCs/>
              </w:rPr>
              <w:t xml:space="preserve">Год выпуска Товара </w:t>
            </w:r>
            <w:r>
              <w:rPr>
                <w:bCs/>
              </w:rPr>
              <w:t>не ранее</w:t>
            </w:r>
            <w:r w:rsidRPr="00324CB0">
              <w:rPr>
                <w:bCs/>
              </w:rPr>
              <w:t xml:space="preserve"> 2023 года.</w:t>
            </w:r>
          </w:p>
        </w:tc>
      </w:tr>
      <w:tr w:rsidR="00195E5F" w:rsidRPr="00B671EE" w:rsidTr="00A32C5E">
        <w:tc>
          <w:tcPr>
            <w:tcW w:w="1454" w:type="pct"/>
            <w:gridSpan w:val="2"/>
            <w:vMerge/>
          </w:tcPr>
          <w:p w:rsidR="00195E5F" w:rsidRPr="00134FD1" w:rsidRDefault="00195E5F" w:rsidP="00195E5F">
            <w:pPr>
              <w:jc w:val="both"/>
              <w:rPr>
                <w:i/>
              </w:rPr>
            </w:pPr>
          </w:p>
        </w:tc>
        <w:tc>
          <w:tcPr>
            <w:tcW w:w="666" w:type="pct"/>
            <w:gridSpan w:val="2"/>
          </w:tcPr>
          <w:p w:rsidR="00195E5F" w:rsidRPr="00134FD1" w:rsidRDefault="00195E5F" w:rsidP="00195E5F">
            <w:pPr>
              <w:jc w:val="both"/>
              <w:rPr>
                <w:i/>
              </w:rPr>
            </w:pPr>
            <w:r w:rsidRPr="00134FD1">
              <w:rPr>
                <w:bCs/>
              </w:rPr>
              <w:t>Сведения о возможности предоставить эквивалентные товары. Параметры эквивалентности</w:t>
            </w:r>
          </w:p>
        </w:tc>
        <w:tc>
          <w:tcPr>
            <w:tcW w:w="2880" w:type="pct"/>
            <w:gridSpan w:val="7"/>
          </w:tcPr>
          <w:p w:rsidR="00195E5F" w:rsidRPr="00324CB0" w:rsidRDefault="00195E5F" w:rsidP="00195E5F">
            <w:pPr>
              <w:jc w:val="both"/>
              <w:rPr>
                <w:sz w:val="28"/>
                <w:szCs w:val="28"/>
              </w:rPr>
            </w:pPr>
            <w:r w:rsidRPr="00324CB0">
              <w:rPr>
                <w:bCs/>
              </w:rPr>
              <w:t>Возможна поставка эквивалентных товаров, соответствующих техническим и функциональным характеристикам товара, если не указана конкретная информация о необходимости использования определенной марки или оригинального товара.</w:t>
            </w:r>
          </w:p>
        </w:tc>
      </w:tr>
      <w:tr w:rsidR="00195E5F" w:rsidRPr="00B671EE" w:rsidTr="00A32C5E">
        <w:tc>
          <w:tcPr>
            <w:tcW w:w="1454" w:type="pct"/>
            <w:gridSpan w:val="2"/>
            <w:vMerge/>
          </w:tcPr>
          <w:p w:rsidR="00195E5F" w:rsidRPr="00134FD1" w:rsidRDefault="00195E5F" w:rsidP="00195E5F">
            <w:pPr>
              <w:jc w:val="both"/>
              <w:rPr>
                <w:i/>
              </w:rPr>
            </w:pPr>
          </w:p>
        </w:tc>
        <w:tc>
          <w:tcPr>
            <w:tcW w:w="666" w:type="pct"/>
            <w:gridSpan w:val="2"/>
          </w:tcPr>
          <w:p w:rsidR="00195E5F" w:rsidRPr="00134FD1" w:rsidRDefault="00195E5F" w:rsidP="00195E5F">
            <w:pPr>
              <w:jc w:val="both"/>
              <w:rPr>
                <w:bCs/>
              </w:rPr>
            </w:pPr>
            <w:r w:rsidRPr="00134FD1">
              <w:rPr>
                <w:bCs/>
              </w:rPr>
              <w:t>Наименование страны происхождения товара</w:t>
            </w:r>
          </w:p>
        </w:tc>
        <w:tc>
          <w:tcPr>
            <w:tcW w:w="2880" w:type="pct"/>
            <w:gridSpan w:val="7"/>
          </w:tcPr>
          <w:p w:rsidR="00195E5F" w:rsidRPr="00324CB0" w:rsidRDefault="00195E5F" w:rsidP="00195E5F">
            <w:pPr>
              <w:jc w:val="both"/>
              <w:rPr>
                <w:bCs/>
              </w:rPr>
            </w:pPr>
            <w:r w:rsidRPr="00324CB0">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195E5F" w:rsidRPr="00B671EE" w:rsidTr="00A32C5E">
        <w:tc>
          <w:tcPr>
            <w:tcW w:w="1454" w:type="pct"/>
            <w:gridSpan w:val="2"/>
            <w:vMerge/>
          </w:tcPr>
          <w:p w:rsidR="00195E5F" w:rsidRPr="00134FD1" w:rsidRDefault="00195E5F" w:rsidP="00195E5F">
            <w:pPr>
              <w:jc w:val="both"/>
              <w:rPr>
                <w:i/>
              </w:rPr>
            </w:pPr>
          </w:p>
        </w:tc>
        <w:tc>
          <w:tcPr>
            <w:tcW w:w="666" w:type="pct"/>
            <w:gridSpan w:val="2"/>
          </w:tcPr>
          <w:p w:rsidR="00195E5F" w:rsidRPr="00134FD1" w:rsidRDefault="00195E5F" w:rsidP="00195E5F">
            <w:pPr>
              <w:jc w:val="both"/>
            </w:pPr>
            <w:r w:rsidRPr="00134FD1">
              <w:t>Иные требования</w:t>
            </w:r>
            <w:r w:rsidRPr="00134FD1">
              <w:rPr>
                <w:bCs/>
              </w:rPr>
              <w:t xml:space="preserve"> связанные с определением соответствия поставляемого то</w:t>
            </w:r>
            <w:r>
              <w:rPr>
                <w:bCs/>
              </w:rPr>
              <w:t xml:space="preserve">вара </w:t>
            </w:r>
            <w:r w:rsidRPr="00134FD1">
              <w:rPr>
                <w:bCs/>
              </w:rPr>
              <w:t>потребностям заказчика</w:t>
            </w:r>
            <w:r w:rsidRPr="00134FD1">
              <w:t xml:space="preserve"> </w:t>
            </w:r>
          </w:p>
        </w:tc>
        <w:tc>
          <w:tcPr>
            <w:tcW w:w="2880" w:type="pct"/>
            <w:gridSpan w:val="7"/>
          </w:tcPr>
          <w:p w:rsidR="00195E5F" w:rsidRPr="00E754FF" w:rsidRDefault="00195E5F" w:rsidP="00195E5F">
            <w:pPr>
              <w:jc w:val="both"/>
            </w:pPr>
            <w:r w:rsidRPr="00E754FF">
              <w:rPr>
                <w:bCs/>
              </w:rPr>
              <w:t>На Товар должна быть установлена гарантия Поставщика не менее 12 (двенадцати) месяцев с даты поставки, но не менее срока предоставления гарантии производителя.</w:t>
            </w:r>
          </w:p>
        </w:tc>
      </w:tr>
      <w:tr w:rsidR="00195E5F" w:rsidRPr="00B671EE" w:rsidTr="00A32C5E">
        <w:tc>
          <w:tcPr>
            <w:tcW w:w="5000" w:type="pct"/>
            <w:gridSpan w:val="11"/>
          </w:tcPr>
          <w:p w:rsidR="00195E5F" w:rsidRPr="00134FD1" w:rsidRDefault="00195E5F" w:rsidP="00195E5F">
            <w:pPr>
              <w:jc w:val="both"/>
              <w:rPr>
                <w:b/>
                <w:i/>
              </w:rPr>
            </w:pPr>
            <w:r w:rsidRPr="00134FD1">
              <w:rPr>
                <w:b/>
              </w:rPr>
              <w:t>3. Требования к результатам</w:t>
            </w:r>
          </w:p>
        </w:tc>
      </w:tr>
      <w:tr w:rsidR="00195E5F" w:rsidRPr="00B671EE" w:rsidTr="00A32C5E">
        <w:tc>
          <w:tcPr>
            <w:tcW w:w="5000" w:type="pct"/>
            <w:gridSpan w:val="11"/>
          </w:tcPr>
          <w:p w:rsidR="00195E5F" w:rsidRPr="00E754FF" w:rsidRDefault="00195E5F" w:rsidP="00195E5F">
            <w:pPr>
              <w:jc w:val="both"/>
              <w:rPr>
                <w:b/>
              </w:rPr>
            </w:pPr>
            <w:r w:rsidRPr="00E754FF">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95E5F" w:rsidRPr="00B671EE" w:rsidTr="00A32C5E">
        <w:tc>
          <w:tcPr>
            <w:tcW w:w="5000" w:type="pct"/>
            <w:gridSpan w:val="11"/>
          </w:tcPr>
          <w:p w:rsidR="00195E5F" w:rsidRPr="00134FD1" w:rsidRDefault="00195E5F" w:rsidP="00195E5F">
            <w:pPr>
              <w:jc w:val="both"/>
              <w:rPr>
                <w:i/>
              </w:rPr>
            </w:pPr>
            <w:r w:rsidRPr="00134FD1">
              <w:rPr>
                <w:b/>
              </w:rPr>
              <w:t>4.</w:t>
            </w:r>
            <w:r w:rsidRPr="00134FD1">
              <w:rPr>
                <w:i/>
              </w:rPr>
              <w:t xml:space="preserve"> </w:t>
            </w:r>
            <w:r w:rsidRPr="00134FD1">
              <w:rPr>
                <w:b/>
                <w:bCs/>
              </w:rPr>
              <w:t>Место, условия и порядок поставки товаров</w:t>
            </w:r>
          </w:p>
        </w:tc>
      </w:tr>
      <w:tr w:rsidR="00195E5F" w:rsidRPr="00B671EE" w:rsidTr="00A32C5E">
        <w:tc>
          <w:tcPr>
            <w:tcW w:w="1454" w:type="pct"/>
            <w:gridSpan w:val="2"/>
          </w:tcPr>
          <w:p w:rsidR="00195E5F" w:rsidRPr="00134FD1" w:rsidRDefault="00195E5F" w:rsidP="00195E5F">
            <w:pPr>
              <w:jc w:val="both"/>
            </w:pPr>
            <w:r w:rsidRPr="00134FD1">
              <w:t xml:space="preserve">Место </w:t>
            </w:r>
            <w:r w:rsidRPr="00134FD1">
              <w:rPr>
                <w:bCs/>
              </w:rPr>
              <w:t>поставки товаров</w:t>
            </w:r>
          </w:p>
        </w:tc>
        <w:tc>
          <w:tcPr>
            <w:tcW w:w="3546" w:type="pct"/>
            <w:gridSpan w:val="9"/>
          </w:tcPr>
          <w:p w:rsidR="00195E5F" w:rsidRPr="004965FA" w:rsidRDefault="00195E5F" w:rsidP="00195E5F">
            <w:pPr>
              <w:jc w:val="both"/>
            </w:pPr>
            <w:r w:rsidRPr="004965FA">
              <w:rPr>
                <w:bCs/>
              </w:rPr>
              <w:t>АО «ППК «Черноземье»: 394043, г. Воронеж, ул. Ленина, д.104 Б</w:t>
            </w:r>
          </w:p>
        </w:tc>
      </w:tr>
      <w:tr w:rsidR="00195E5F" w:rsidRPr="00B671EE" w:rsidTr="00A32C5E">
        <w:tc>
          <w:tcPr>
            <w:tcW w:w="1454" w:type="pct"/>
            <w:gridSpan w:val="2"/>
          </w:tcPr>
          <w:p w:rsidR="00195E5F" w:rsidRPr="00134FD1" w:rsidRDefault="00195E5F" w:rsidP="00195E5F">
            <w:pPr>
              <w:jc w:val="both"/>
              <w:rPr>
                <w:i/>
              </w:rPr>
            </w:pPr>
            <w:r w:rsidRPr="00134FD1">
              <w:t xml:space="preserve">Условия </w:t>
            </w:r>
            <w:r w:rsidRPr="00134FD1">
              <w:rPr>
                <w:bCs/>
              </w:rPr>
              <w:t>поставки товаров</w:t>
            </w:r>
          </w:p>
        </w:tc>
        <w:tc>
          <w:tcPr>
            <w:tcW w:w="3546" w:type="pct"/>
            <w:gridSpan w:val="9"/>
          </w:tcPr>
          <w:p w:rsidR="00195E5F" w:rsidRPr="004965FA" w:rsidRDefault="00195E5F" w:rsidP="00195E5F">
            <w:pPr>
              <w:jc w:val="both"/>
            </w:pPr>
            <w:r w:rsidRPr="004965FA">
              <w:t>Поставка Товара осуществляется единовременно, путем передачи товара в количестве, указанном в настоящем техническом задании с приложением необходимых документов на товар, предусмотренных настоящей документацией. Доставка Товара в адрес Заказчика включена в стоимость и не оплачивается отдельно.</w:t>
            </w:r>
          </w:p>
        </w:tc>
      </w:tr>
      <w:tr w:rsidR="00195E5F" w:rsidRPr="00B671EE" w:rsidTr="00A32C5E">
        <w:tc>
          <w:tcPr>
            <w:tcW w:w="1454" w:type="pct"/>
            <w:gridSpan w:val="2"/>
          </w:tcPr>
          <w:p w:rsidR="00195E5F" w:rsidRPr="00134FD1" w:rsidRDefault="00195E5F" w:rsidP="00195E5F">
            <w:pPr>
              <w:jc w:val="both"/>
              <w:rPr>
                <w:i/>
              </w:rPr>
            </w:pPr>
            <w:r w:rsidRPr="00134FD1">
              <w:lastRenderedPageBreak/>
              <w:t xml:space="preserve">Сроки </w:t>
            </w:r>
            <w:r w:rsidRPr="00134FD1">
              <w:rPr>
                <w:bCs/>
              </w:rPr>
              <w:t>поставки товаров, выполнения работ, оказания услуг</w:t>
            </w:r>
          </w:p>
        </w:tc>
        <w:tc>
          <w:tcPr>
            <w:tcW w:w="3546" w:type="pct"/>
            <w:gridSpan w:val="9"/>
          </w:tcPr>
          <w:p w:rsidR="00195E5F" w:rsidRPr="004965FA" w:rsidRDefault="00195E5F" w:rsidP="00195E5F">
            <w:pPr>
              <w:jc w:val="both"/>
            </w:pPr>
            <w:r w:rsidRPr="004965FA">
              <w:t>Срок действия договора – по 30.06.2024 г.</w:t>
            </w:r>
          </w:p>
          <w:p w:rsidR="00195E5F" w:rsidRPr="00134FD1" w:rsidRDefault="00195E5F" w:rsidP="00195E5F">
            <w:pPr>
              <w:jc w:val="both"/>
              <w:rPr>
                <w:i/>
              </w:rPr>
            </w:pPr>
            <w:r w:rsidRPr="004965FA">
              <w:t>Срок поставки товара – в течение 21 календарного дня с момента подписания договора поставки.</w:t>
            </w:r>
            <w:r>
              <w:rPr>
                <w:i/>
              </w:rPr>
              <w:t xml:space="preserve"> </w:t>
            </w:r>
          </w:p>
        </w:tc>
      </w:tr>
      <w:tr w:rsidR="00195E5F" w:rsidRPr="00B671EE" w:rsidTr="00A32C5E">
        <w:tc>
          <w:tcPr>
            <w:tcW w:w="5000" w:type="pct"/>
            <w:gridSpan w:val="11"/>
          </w:tcPr>
          <w:p w:rsidR="00195E5F" w:rsidRPr="00134FD1" w:rsidRDefault="00195E5F" w:rsidP="00195E5F">
            <w:pPr>
              <w:jc w:val="both"/>
              <w:rPr>
                <w:i/>
              </w:rPr>
            </w:pPr>
            <w:r w:rsidRPr="00134FD1">
              <w:rPr>
                <w:b/>
                <w:bCs/>
              </w:rPr>
              <w:t>5. Форма, сроки и порядок оплаты</w:t>
            </w:r>
          </w:p>
        </w:tc>
      </w:tr>
      <w:tr w:rsidR="00195E5F" w:rsidRPr="00B671EE" w:rsidTr="00A32C5E">
        <w:tc>
          <w:tcPr>
            <w:tcW w:w="1454" w:type="pct"/>
            <w:gridSpan w:val="2"/>
          </w:tcPr>
          <w:p w:rsidR="00195E5F" w:rsidRPr="00134FD1" w:rsidRDefault="00195E5F" w:rsidP="00195E5F">
            <w:pPr>
              <w:jc w:val="both"/>
              <w:rPr>
                <w:i/>
              </w:rPr>
            </w:pPr>
            <w:r w:rsidRPr="00134FD1">
              <w:rPr>
                <w:bCs/>
              </w:rPr>
              <w:t>Форма оплаты</w:t>
            </w:r>
          </w:p>
        </w:tc>
        <w:tc>
          <w:tcPr>
            <w:tcW w:w="3546" w:type="pct"/>
            <w:gridSpan w:val="9"/>
          </w:tcPr>
          <w:p w:rsidR="00195E5F" w:rsidRPr="004965FA" w:rsidRDefault="00195E5F" w:rsidP="00195E5F">
            <w:pPr>
              <w:jc w:val="both"/>
            </w:pPr>
            <w:r w:rsidRPr="004965FA">
              <w:rPr>
                <w:bCs/>
              </w:rPr>
              <w:t>Оплата осуществляется в безналичной форме путем перечисления денежных средств на счет контрагента.</w:t>
            </w:r>
          </w:p>
        </w:tc>
      </w:tr>
      <w:tr w:rsidR="00195E5F" w:rsidRPr="00B671EE" w:rsidTr="00A32C5E">
        <w:tc>
          <w:tcPr>
            <w:tcW w:w="1454" w:type="pct"/>
            <w:gridSpan w:val="2"/>
          </w:tcPr>
          <w:p w:rsidR="00195E5F" w:rsidRPr="00134FD1" w:rsidRDefault="00195E5F" w:rsidP="00195E5F">
            <w:pPr>
              <w:jc w:val="both"/>
              <w:rPr>
                <w:i/>
              </w:rPr>
            </w:pPr>
            <w:r w:rsidRPr="00134FD1">
              <w:rPr>
                <w:bCs/>
              </w:rPr>
              <w:t>Авансирование</w:t>
            </w:r>
          </w:p>
        </w:tc>
        <w:tc>
          <w:tcPr>
            <w:tcW w:w="3546" w:type="pct"/>
            <w:gridSpan w:val="9"/>
          </w:tcPr>
          <w:p w:rsidR="00195E5F" w:rsidRPr="00134FD1" w:rsidRDefault="00195E5F" w:rsidP="00195E5F">
            <w:pPr>
              <w:jc w:val="both"/>
              <w:rPr>
                <w:i/>
              </w:rPr>
            </w:pPr>
            <w:r w:rsidRPr="00134FD1">
              <w:t>Авансирование не предусмотрено</w:t>
            </w:r>
          </w:p>
        </w:tc>
      </w:tr>
      <w:tr w:rsidR="00195E5F" w:rsidRPr="00B671EE" w:rsidTr="00A32C5E">
        <w:tc>
          <w:tcPr>
            <w:tcW w:w="1454" w:type="pct"/>
            <w:gridSpan w:val="2"/>
          </w:tcPr>
          <w:p w:rsidR="00195E5F" w:rsidRPr="00134FD1" w:rsidRDefault="00195E5F" w:rsidP="00195E5F">
            <w:pPr>
              <w:jc w:val="both"/>
              <w:rPr>
                <w:i/>
              </w:rPr>
            </w:pPr>
            <w:r w:rsidRPr="00134FD1">
              <w:rPr>
                <w:bCs/>
              </w:rPr>
              <w:t>Срок и порядок оплаты</w:t>
            </w:r>
          </w:p>
        </w:tc>
        <w:tc>
          <w:tcPr>
            <w:tcW w:w="3546" w:type="pct"/>
            <w:gridSpan w:val="9"/>
          </w:tcPr>
          <w:p w:rsidR="00195E5F" w:rsidRPr="004965FA" w:rsidRDefault="00195E5F" w:rsidP="00195E5F">
            <w:pPr>
              <w:jc w:val="both"/>
              <w:rPr>
                <w:bCs/>
              </w:rPr>
            </w:pPr>
            <w:r>
              <w:rPr>
                <w:bCs/>
              </w:rPr>
              <w:t>О</w:t>
            </w:r>
            <w:r w:rsidRPr="004965FA">
              <w:rPr>
                <w:bCs/>
              </w:rPr>
              <w:t xml:space="preserve">плата Товара производится Покупателем на основании полного комплекта первичных документов, </w:t>
            </w:r>
            <w:r>
              <w:rPr>
                <w:bCs/>
              </w:rPr>
              <w:t xml:space="preserve">полученному от Поставщика, </w:t>
            </w:r>
            <w:r w:rsidRPr="004965FA">
              <w:rPr>
                <w:bCs/>
              </w:rPr>
              <w:t>необходимого для осуществления платежа и подтверждающих поставку товара: счета, товарной накладной формы ТОРГ-12, счета-фактуры</w:t>
            </w:r>
            <w:r>
              <w:rPr>
                <w:bCs/>
              </w:rPr>
              <w:t xml:space="preserve"> </w:t>
            </w:r>
            <w:r w:rsidRPr="00544EE2">
              <w:rPr>
                <w:bCs/>
                <w:i/>
              </w:rPr>
              <w:t xml:space="preserve">(в случае если </w:t>
            </w:r>
            <w:r>
              <w:rPr>
                <w:bCs/>
                <w:i/>
              </w:rPr>
              <w:t>Поставщик</w:t>
            </w:r>
            <w:r w:rsidRPr="00544EE2">
              <w:rPr>
                <w:bCs/>
                <w:i/>
              </w:rPr>
              <w:t xml:space="preserve"> является плательщиком НДС)</w:t>
            </w:r>
            <w:r w:rsidRPr="004965FA">
              <w:rPr>
                <w:bCs/>
              </w:rPr>
              <w:t>,  или универсального передаточного документа (УПД)</w:t>
            </w:r>
            <w:r>
              <w:rPr>
                <w:bCs/>
              </w:rPr>
              <w:t xml:space="preserve"> </w:t>
            </w:r>
            <w:r w:rsidRPr="007F6401">
              <w:rPr>
                <w:bCs/>
              </w:rPr>
              <w:t xml:space="preserve">в течение 45 (сорока пяти) календарных дней с момента получения от </w:t>
            </w:r>
            <w:r>
              <w:rPr>
                <w:bCs/>
              </w:rPr>
              <w:t>Поставщика</w:t>
            </w:r>
            <w:r w:rsidRPr="007F6401">
              <w:rPr>
                <w:bCs/>
              </w:rPr>
              <w:t xml:space="preserve"> полного комплекта документов</w:t>
            </w:r>
            <w:r w:rsidRPr="004965FA">
              <w:rPr>
                <w:bCs/>
              </w:rPr>
              <w:t xml:space="preserve">,  </w:t>
            </w:r>
            <w:r>
              <w:rPr>
                <w:bCs/>
              </w:rPr>
              <w:t xml:space="preserve">указанного выше </w:t>
            </w:r>
            <w:r w:rsidRPr="004965FA">
              <w:rPr>
                <w:bCs/>
              </w:rPr>
              <w:t>путем безналичных перечислений денежных средств на расчетный счет Поставщика.</w:t>
            </w:r>
          </w:p>
          <w:p w:rsidR="00195E5F" w:rsidRPr="00134FD1" w:rsidRDefault="00195E5F" w:rsidP="00195E5F">
            <w:pPr>
              <w:jc w:val="both"/>
              <w:rPr>
                <w:i/>
              </w:rPr>
            </w:pPr>
            <w:r w:rsidRPr="00134FD1">
              <w:rPr>
                <w:i/>
              </w:rPr>
              <w:t>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товара по договору.</w:t>
            </w:r>
          </w:p>
          <w:p w:rsidR="00195E5F" w:rsidRPr="004965FA" w:rsidRDefault="00195E5F" w:rsidP="00195E5F">
            <w:pPr>
              <w:jc w:val="both"/>
              <w:rPr>
                <w:i/>
              </w:rPr>
            </w:pPr>
            <w:r w:rsidRPr="004965FA">
              <w:rPr>
                <w:i/>
              </w:rPr>
              <w:t>В случае если победителем запроса котировок признан участник закупки, на стороне которого выступает несколько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95E5F" w:rsidRPr="00B671EE" w:rsidTr="00A32C5E">
        <w:tc>
          <w:tcPr>
            <w:tcW w:w="5000" w:type="pct"/>
            <w:gridSpan w:val="11"/>
          </w:tcPr>
          <w:p w:rsidR="00195E5F" w:rsidRPr="00134FD1" w:rsidRDefault="00195E5F" w:rsidP="00195E5F">
            <w:pPr>
              <w:jc w:val="both"/>
              <w:rPr>
                <w:i/>
              </w:rPr>
            </w:pPr>
            <w:r w:rsidRPr="00134FD1">
              <w:rPr>
                <w:b/>
                <w:bCs/>
              </w:rPr>
              <w:t>6. Иные требования</w:t>
            </w:r>
          </w:p>
        </w:tc>
      </w:tr>
      <w:tr w:rsidR="00195E5F" w:rsidRPr="007F6401" w:rsidTr="00A32C5E">
        <w:tc>
          <w:tcPr>
            <w:tcW w:w="5000" w:type="pct"/>
            <w:gridSpan w:val="11"/>
            <w:vAlign w:val="center"/>
          </w:tcPr>
          <w:p w:rsidR="00195E5F" w:rsidRPr="00265A17" w:rsidRDefault="00195E5F" w:rsidP="00195E5F">
            <w:pPr>
              <w:rPr>
                <w:i/>
                <w:sz w:val="28"/>
                <w:szCs w:val="28"/>
              </w:rPr>
            </w:pPr>
            <w:r w:rsidRPr="00265A17">
              <w:rPr>
                <w:bCs/>
              </w:rPr>
              <w:t>Не требуется</w:t>
            </w:r>
          </w:p>
        </w:tc>
      </w:tr>
      <w:tr w:rsidR="00195E5F" w:rsidRPr="00B671EE" w:rsidTr="00A32C5E">
        <w:tc>
          <w:tcPr>
            <w:tcW w:w="5000" w:type="pct"/>
            <w:gridSpan w:val="11"/>
          </w:tcPr>
          <w:p w:rsidR="00195E5F" w:rsidRPr="00134FD1" w:rsidRDefault="00195E5F" w:rsidP="00195E5F">
            <w:pPr>
              <w:jc w:val="both"/>
              <w:rPr>
                <w:b/>
              </w:rPr>
            </w:pPr>
            <w:r w:rsidRPr="00134FD1">
              <w:rPr>
                <w:b/>
              </w:rPr>
              <w:t>7. Расчет стоимости товаров, работ, услуг за единицу</w:t>
            </w:r>
          </w:p>
        </w:tc>
      </w:tr>
      <w:tr w:rsidR="00195E5F" w:rsidRPr="00B671EE" w:rsidTr="00A32C5E">
        <w:tc>
          <w:tcPr>
            <w:tcW w:w="5000" w:type="pct"/>
            <w:gridSpan w:val="11"/>
          </w:tcPr>
          <w:p w:rsidR="00195E5F" w:rsidRPr="00134FD1" w:rsidRDefault="00195E5F" w:rsidP="00195E5F">
            <w:pPr>
              <w:jc w:val="both"/>
              <w:rPr>
                <w:i/>
              </w:rPr>
            </w:pPr>
            <w:r w:rsidRPr="00134FD1">
              <w:t>Цена за единицу каждого наименования товаров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w:t>
            </w:r>
          </w:p>
        </w:tc>
      </w:tr>
    </w:tbl>
    <w:p w:rsidR="007F6401" w:rsidRDefault="007F6401" w:rsidP="007F6401">
      <w:pPr>
        <w:ind w:firstLine="708"/>
        <w:rPr>
          <w:sz w:val="28"/>
          <w:szCs w:val="28"/>
        </w:rPr>
      </w:pPr>
    </w:p>
    <w:p w:rsidR="007F6401" w:rsidRDefault="007F6401" w:rsidP="007F6401">
      <w:pPr>
        <w:ind w:firstLine="708"/>
        <w:rPr>
          <w:sz w:val="28"/>
          <w:szCs w:val="28"/>
        </w:rPr>
      </w:pPr>
    </w:p>
    <w:p w:rsidR="003F147D" w:rsidRPr="007F6401" w:rsidRDefault="007F6401" w:rsidP="007F6401">
      <w:pPr>
        <w:tabs>
          <w:tab w:val="left" w:pos="851"/>
        </w:tabs>
        <w:rPr>
          <w:sz w:val="28"/>
          <w:szCs w:val="28"/>
        </w:rPr>
        <w:sectPr w:rsidR="003F147D" w:rsidRPr="007F6401" w:rsidSect="00C6672C">
          <w:pgSz w:w="16838" w:h="11906" w:orient="landscape" w:code="9"/>
          <w:pgMar w:top="924" w:right="992" w:bottom="1134" w:left="1134" w:header="794" w:footer="794" w:gutter="0"/>
          <w:cols w:space="708"/>
          <w:titlePg/>
          <w:docGrid w:linePitch="360"/>
        </w:sectPr>
      </w:pPr>
      <w:r>
        <w:rPr>
          <w:sz w:val="28"/>
          <w:szCs w:val="28"/>
        </w:rPr>
        <w:tab/>
      </w:r>
    </w:p>
    <w:tbl>
      <w:tblPr>
        <w:tblW w:w="0" w:type="auto"/>
        <w:tblLook w:val="0000"/>
      </w:tblPr>
      <w:tblGrid>
        <w:gridCol w:w="4785"/>
        <w:gridCol w:w="5246"/>
      </w:tblGrid>
      <w:tr w:rsidR="007C5479" w:rsidRPr="00B671EE" w:rsidTr="003F147D">
        <w:tc>
          <w:tcPr>
            <w:tcW w:w="4785" w:type="dxa"/>
          </w:tcPr>
          <w:p w:rsidR="007C5479" w:rsidRPr="0014191C" w:rsidRDefault="007C5479" w:rsidP="007C5479">
            <w:pPr>
              <w:pStyle w:val="2"/>
              <w:suppressAutoHyphens/>
              <w:spacing w:before="0" w:after="0"/>
              <w:jc w:val="center"/>
              <w:rPr>
                <w:rFonts w:ascii="Times New Roman" w:eastAsia="MS Mincho" w:hAnsi="Times New Roman"/>
                <w:i w:val="0"/>
                <w:iCs w:val="0"/>
              </w:rPr>
            </w:pPr>
            <w:r w:rsidRPr="0014191C">
              <w:rPr>
                <w:rFonts w:cs="Cambria"/>
              </w:rPr>
              <w:lastRenderedPageBreak/>
              <w:br w:type="page"/>
            </w:r>
            <w:bookmarkStart w:id="5" w:name="_Toc34648368"/>
          </w:p>
        </w:tc>
        <w:tc>
          <w:tcPr>
            <w:tcW w:w="5246" w:type="dxa"/>
          </w:tcPr>
          <w:p w:rsidR="00A8540F" w:rsidRPr="00A8540F" w:rsidRDefault="007C5479" w:rsidP="00A8540F">
            <w:pPr>
              <w:rPr>
                <w:sz w:val="28"/>
                <w:szCs w:val="28"/>
              </w:rPr>
            </w:pPr>
            <w:r w:rsidRPr="00A8540F">
              <w:rPr>
                <w:bCs/>
                <w:iCs/>
                <w:sz w:val="28"/>
                <w:szCs w:val="28"/>
              </w:rPr>
              <w:t xml:space="preserve">Приложение № </w:t>
            </w:r>
            <w:r w:rsidR="003F147D" w:rsidRPr="00A8540F">
              <w:rPr>
                <w:bCs/>
                <w:iCs/>
                <w:sz w:val="28"/>
                <w:szCs w:val="28"/>
              </w:rPr>
              <w:t>1.2</w:t>
            </w:r>
            <w:r w:rsidR="003F147D" w:rsidRPr="00A8540F">
              <w:rPr>
                <w:bCs/>
                <w:iCs/>
              </w:rPr>
              <w:t xml:space="preserve"> </w:t>
            </w:r>
            <w:r w:rsidR="00A8540F" w:rsidRPr="00A8540F">
              <w:rPr>
                <w:sz w:val="28"/>
                <w:szCs w:val="28"/>
              </w:rPr>
              <w:t>к извещению о проведении запроса котировок</w:t>
            </w:r>
          </w:p>
          <w:p w:rsidR="007C5479" w:rsidRPr="0014191C" w:rsidRDefault="007C5479" w:rsidP="003F147D">
            <w:pPr>
              <w:pStyle w:val="2"/>
              <w:suppressAutoHyphens/>
              <w:spacing w:before="0" w:after="0"/>
              <w:ind w:left="1169" w:right="-569"/>
              <w:rPr>
                <w:rFonts w:ascii="Times New Roman" w:eastAsia="MS Mincho" w:hAnsi="Times New Roman"/>
                <w:b w:val="0"/>
                <w:bCs w:val="0"/>
                <w:i w:val="0"/>
                <w:iCs w:val="0"/>
                <w:sz w:val="24"/>
              </w:rPr>
            </w:pPr>
          </w:p>
        </w:tc>
      </w:tr>
      <w:bookmarkEnd w:id="5"/>
    </w:tbl>
    <w:p w:rsidR="007C5479" w:rsidRPr="00265A17" w:rsidRDefault="007C5479" w:rsidP="007C5479">
      <w:pPr>
        <w:pStyle w:val="3"/>
        <w:spacing w:before="120"/>
        <w:rPr>
          <w:rFonts w:ascii="Times New Roman" w:hAnsi="Times New Roman"/>
          <w:b w:val="0"/>
          <w:bCs w:val="0"/>
          <w:sz w:val="24"/>
          <w:szCs w:val="24"/>
        </w:rPr>
      </w:pPr>
    </w:p>
    <w:p w:rsidR="007C5479" w:rsidRPr="00265A17" w:rsidRDefault="003F147D" w:rsidP="008E3732">
      <w:pPr>
        <w:pStyle w:val="a6"/>
        <w:ind w:firstLine="0"/>
        <w:jc w:val="left"/>
        <w:rPr>
          <w:b/>
          <w:sz w:val="24"/>
        </w:rPr>
      </w:pPr>
      <w:r w:rsidRPr="00265A17">
        <w:rPr>
          <w:b/>
          <w:sz w:val="24"/>
        </w:rPr>
        <w:t>Проект д</w:t>
      </w:r>
      <w:r w:rsidR="007C5479" w:rsidRPr="00265A17">
        <w:rPr>
          <w:b/>
          <w:sz w:val="24"/>
        </w:rPr>
        <w:t>оговор</w:t>
      </w:r>
      <w:r w:rsidRPr="00265A17">
        <w:rPr>
          <w:b/>
          <w:sz w:val="24"/>
        </w:rPr>
        <w:t>а</w:t>
      </w:r>
    </w:p>
    <w:p w:rsidR="00394E11" w:rsidRDefault="00394E11" w:rsidP="00A8540F">
      <w:pPr>
        <w:ind w:firstLine="5812"/>
        <w:rPr>
          <w:sz w:val="28"/>
          <w:szCs w:val="28"/>
        </w:rPr>
      </w:pPr>
    </w:p>
    <w:p w:rsidR="008E3732" w:rsidRPr="00A35A4F" w:rsidRDefault="008E3732" w:rsidP="008E3732">
      <w:pPr>
        <w:widowControl w:val="0"/>
        <w:ind w:right="-2"/>
        <w:contextualSpacing/>
        <w:jc w:val="center"/>
        <w:rPr>
          <w:rFonts w:eastAsia="MS Mincho"/>
          <w:b/>
          <w:color w:val="000000"/>
        </w:rPr>
      </w:pPr>
      <w:r w:rsidRPr="00A35A4F">
        <w:rPr>
          <w:rFonts w:eastAsia="MS Mincho"/>
          <w:b/>
          <w:color w:val="000000"/>
        </w:rPr>
        <w:t>Договор поставки №_______</w:t>
      </w:r>
    </w:p>
    <w:p w:rsidR="008E3732" w:rsidRPr="00A35A4F" w:rsidRDefault="008E3732" w:rsidP="008E3732">
      <w:pPr>
        <w:widowControl w:val="0"/>
        <w:ind w:right="306"/>
        <w:contextualSpacing/>
        <w:jc w:val="center"/>
        <w:rPr>
          <w:rFonts w:eastAsia="MS Mincho"/>
          <w:color w:val="000000"/>
        </w:rPr>
      </w:pPr>
    </w:p>
    <w:p w:rsidR="008E3732" w:rsidRPr="00A35A4F" w:rsidRDefault="008E3732" w:rsidP="008E3732">
      <w:pPr>
        <w:widowControl w:val="0"/>
        <w:contextualSpacing/>
        <w:jc w:val="both"/>
      </w:pPr>
      <w:r w:rsidRPr="00A35A4F">
        <w:t>г. Воронеж                                                                  «___»</w:t>
      </w:r>
      <w:r>
        <w:t>______</w:t>
      </w:r>
      <w:r w:rsidRPr="00A35A4F">
        <w:t>202</w:t>
      </w:r>
      <w:r>
        <w:t>4</w:t>
      </w:r>
      <w:r w:rsidRPr="00A35A4F">
        <w:t xml:space="preserve"> г.</w:t>
      </w:r>
      <w:r w:rsidRPr="00A35A4F">
        <w:br w:type="textWrapping" w:clear="all"/>
      </w:r>
    </w:p>
    <w:p w:rsidR="008E3732" w:rsidRPr="00A35A4F" w:rsidRDefault="008E3732" w:rsidP="008E3732">
      <w:pPr>
        <w:ind w:firstLine="709"/>
        <w:jc w:val="both"/>
        <w:rPr>
          <w:highlight w:val="yellow"/>
        </w:rPr>
      </w:pPr>
      <w:r w:rsidRPr="00A35A4F">
        <w:rPr>
          <w:b/>
          <w:bCs/>
        </w:rPr>
        <w:t>Акционерное общество «Пригородная пассажирская компания «Черноземье» (АО «ППК «Черноземье»</w:t>
      </w:r>
      <w:r w:rsidRPr="00A35A4F">
        <w:t xml:space="preserve">), именуемое в дальнейшем «Покупатель», в лице генерального директора Шульгина Виталия Ивановича, действующего на основании Устава, с одной стороны, и </w:t>
      </w:r>
      <w:r>
        <w:rPr>
          <w:b/>
          <w:bCs/>
        </w:rPr>
        <w:t>__________________</w:t>
      </w:r>
      <w:r w:rsidRPr="00A35A4F">
        <w:rPr>
          <w:b/>
          <w:bCs/>
        </w:rPr>
        <w:t xml:space="preserve">, </w:t>
      </w:r>
      <w:r w:rsidRPr="00A35A4F">
        <w:rPr>
          <w:bCs/>
        </w:rPr>
        <w:t xml:space="preserve">именуемый в дальнейшем «Поставщик», </w:t>
      </w:r>
      <w:r>
        <w:rPr>
          <w:bCs/>
        </w:rPr>
        <w:t xml:space="preserve">в лице ___________, действующий на основании ___________________, </w:t>
      </w:r>
      <w:r w:rsidRPr="00A35A4F">
        <w:t>с другой стороны, именуемые в дальнейшем «Стороны», заключили настоящий Договор о нижеследующем:</w:t>
      </w:r>
    </w:p>
    <w:p w:rsidR="008E3732" w:rsidRPr="00A35A4F" w:rsidRDefault="008E3732" w:rsidP="008E3732">
      <w:pPr>
        <w:widowControl w:val="0"/>
        <w:numPr>
          <w:ilvl w:val="0"/>
          <w:numId w:val="33"/>
        </w:numPr>
        <w:tabs>
          <w:tab w:val="left" w:pos="284"/>
        </w:tabs>
        <w:ind w:left="0" w:firstLine="0"/>
        <w:contextualSpacing/>
        <w:jc w:val="center"/>
        <w:rPr>
          <w:rFonts w:eastAsia="MS Mincho"/>
          <w:b/>
        </w:rPr>
      </w:pPr>
      <w:r w:rsidRPr="00A35A4F">
        <w:rPr>
          <w:rFonts w:eastAsia="MS Mincho"/>
          <w:b/>
        </w:rPr>
        <w:t>Предмет Договора</w:t>
      </w:r>
    </w:p>
    <w:p w:rsidR="008E3732" w:rsidRPr="00A35A4F" w:rsidRDefault="008E3732" w:rsidP="008E3732">
      <w:pPr>
        <w:widowControl w:val="0"/>
        <w:ind w:left="720"/>
        <w:contextualSpacing/>
        <w:jc w:val="both"/>
        <w:rPr>
          <w:rFonts w:eastAsia="MS Mincho"/>
          <w:b/>
        </w:rPr>
      </w:pPr>
    </w:p>
    <w:p w:rsidR="008E3732" w:rsidRPr="00A35A4F" w:rsidRDefault="008E3732" w:rsidP="008E3732">
      <w:pPr>
        <w:widowControl w:val="0"/>
        <w:ind w:firstLine="709"/>
        <w:contextualSpacing/>
        <w:jc w:val="both"/>
        <w:rPr>
          <w:b/>
        </w:rPr>
      </w:pPr>
      <w:r w:rsidRPr="00A35A4F">
        <w:t xml:space="preserve">1.1. Поставщик обязуется поставить </w:t>
      </w:r>
      <w:r>
        <w:t>запасные части для печатающей техники</w:t>
      </w:r>
      <w:r w:rsidRPr="00A35A4F">
        <w:t xml:space="preserve"> (далее – Товар) Покупателю, а Покупатель обязуется принять и оплатить Товар.</w:t>
      </w:r>
    </w:p>
    <w:p w:rsidR="008E3732" w:rsidRPr="00A35A4F" w:rsidRDefault="008E3732" w:rsidP="008E3732">
      <w:pPr>
        <w:widowControl w:val="0"/>
        <w:ind w:firstLine="709"/>
        <w:contextualSpacing/>
        <w:jc w:val="both"/>
        <w:rPr>
          <w:rFonts w:eastAsia="MS Mincho"/>
        </w:rPr>
      </w:pPr>
      <w:r w:rsidRPr="00A35A4F">
        <w:rPr>
          <w:rFonts w:eastAsia="MS Mincho"/>
        </w:rPr>
        <w:t>1.2. Наименование, количество и номенклатура (ассортимент) Товара определяется Сторонами в Спецификации (Приложение №1 к настоящему Договору).</w:t>
      </w:r>
    </w:p>
    <w:p w:rsidR="008E3732" w:rsidRPr="00A35A4F" w:rsidRDefault="008E3732" w:rsidP="008E3732">
      <w:pPr>
        <w:widowControl w:val="0"/>
        <w:ind w:firstLine="709"/>
        <w:contextualSpacing/>
        <w:jc w:val="both"/>
        <w:rPr>
          <w:rFonts w:eastAsia="MS Mincho"/>
        </w:rPr>
      </w:pPr>
      <w:r w:rsidRPr="00A35A4F">
        <w:rPr>
          <w:rFonts w:eastAsia="MS Mincho"/>
        </w:rPr>
        <w:t xml:space="preserve">1.3. </w:t>
      </w:r>
      <w:r w:rsidRPr="00A35A4F">
        <w:rPr>
          <w:color w:val="000000"/>
        </w:rPr>
        <w:t>Поставка Товара осуществляется на основании подписанной Сторонами Спецификации</w:t>
      </w:r>
      <w:r w:rsidRPr="00A35A4F">
        <w:rPr>
          <w:rFonts w:eastAsia="MS Mincho"/>
        </w:rPr>
        <w:t>.</w:t>
      </w:r>
    </w:p>
    <w:p w:rsidR="008E3732" w:rsidRPr="00A35A4F" w:rsidRDefault="008E3732" w:rsidP="008E3732">
      <w:pPr>
        <w:widowControl w:val="0"/>
        <w:numPr>
          <w:ilvl w:val="0"/>
          <w:numId w:val="33"/>
        </w:numPr>
        <w:tabs>
          <w:tab w:val="left" w:pos="284"/>
        </w:tabs>
        <w:ind w:left="0" w:firstLine="0"/>
        <w:contextualSpacing/>
        <w:jc w:val="center"/>
        <w:rPr>
          <w:rFonts w:eastAsia="MS Mincho"/>
          <w:b/>
        </w:rPr>
      </w:pPr>
      <w:r w:rsidRPr="00A35A4F">
        <w:rPr>
          <w:rFonts w:eastAsia="MS Mincho"/>
          <w:b/>
        </w:rPr>
        <w:t>Цена Договора и порядок оплаты</w:t>
      </w:r>
    </w:p>
    <w:p w:rsidR="008E3732" w:rsidRPr="00A35A4F" w:rsidRDefault="008E3732" w:rsidP="008E3732">
      <w:pPr>
        <w:widowControl w:val="0"/>
        <w:ind w:left="720"/>
        <w:contextualSpacing/>
        <w:jc w:val="both"/>
        <w:rPr>
          <w:rFonts w:eastAsia="MS Mincho"/>
          <w:b/>
        </w:rPr>
      </w:pPr>
    </w:p>
    <w:p w:rsidR="009E092B" w:rsidRPr="009E092B" w:rsidRDefault="008E3732" w:rsidP="009E092B">
      <w:pPr>
        <w:widowControl w:val="0"/>
        <w:numPr>
          <w:ilvl w:val="1"/>
          <w:numId w:val="33"/>
        </w:numPr>
        <w:tabs>
          <w:tab w:val="num" w:pos="426"/>
          <w:tab w:val="left" w:pos="1120"/>
        </w:tabs>
        <w:ind w:left="0" w:firstLine="720"/>
        <w:contextualSpacing/>
        <w:jc w:val="both"/>
        <w:rPr>
          <w:i/>
        </w:rPr>
      </w:pPr>
      <w:r w:rsidRPr="00544EE2">
        <w:rPr>
          <w:rFonts w:eastAsia="MS Mincho"/>
        </w:rPr>
        <w:t>Общая стоимость настоящего Договора составляет:</w:t>
      </w:r>
      <w:r w:rsidR="00544EE2" w:rsidRPr="00544EE2">
        <w:rPr>
          <w:rFonts w:eastAsia="MS Mincho"/>
        </w:rPr>
        <w:t xml:space="preserve"> </w:t>
      </w:r>
      <w:r w:rsidR="009E092B" w:rsidRPr="009E092B">
        <w:rPr>
          <w:iCs/>
        </w:rPr>
        <w:t xml:space="preserve">_____________ рублей _________ копеек без учета НДС, ________________руб.____________копеек, с учетом НДС </w:t>
      </w:r>
      <w:r w:rsidR="009E092B" w:rsidRPr="009E092B">
        <w:rPr>
          <w:i/>
        </w:rPr>
        <w:t>(стоимость с учетом НДС указывается в случае если Поставщик является плательщиком НДС) (</w:t>
      </w:r>
      <w:r w:rsidR="009E092B" w:rsidRPr="009E092B">
        <w:rPr>
          <w:i/>
          <w:u w:val="single"/>
        </w:rPr>
        <w:t>указать сумму, в том числе прописью без учета и с учетом НДС и иных расходов в соответствии с котировочной заявкой победителя и решением комиссии)</w:t>
      </w:r>
      <w:r w:rsidR="009E092B" w:rsidRPr="009E092B">
        <w:rPr>
          <w:i/>
        </w:rPr>
        <w:t>.</w:t>
      </w:r>
    </w:p>
    <w:p w:rsidR="008E3732" w:rsidRPr="00544EE2" w:rsidRDefault="00544EE2" w:rsidP="00D94F4D">
      <w:pPr>
        <w:widowControl w:val="0"/>
        <w:numPr>
          <w:ilvl w:val="1"/>
          <w:numId w:val="33"/>
        </w:numPr>
        <w:tabs>
          <w:tab w:val="left" w:pos="1120"/>
        </w:tabs>
        <w:ind w:left="0" w:firstLine="720"/>
        <w:contextualSpacing/>
        <w:jc w:val="both"/>
        <w:rPr>
          <w:rFonts w:eastAsia="MS Mincho"/>
        </w:rPr>
      </w:pPr>
      <w:r>
        <w:rPr>
          <w:i/>
        </w:rPr>
        <w:t xml:space="preserve"> </w:t>
      </w:r>
      <w:r w:rsidR="008E3732" w:rsidRPr="00544EE2">
        <w:rPr>
          <w:rFonts w:eastAsia="MS Mincho"/>
        </w:rPr>
        <w:t xml:space="preserve">Стоимость настоящего Договора </w:t>
      </w:r>
      <w:r w:rsidR="008E3732" w:rsidRPr="00544EE2">
        <w:rPr>
          <w:bCs/>
        </w:rPr>
        <w:t>включает все возможные расходы Поставщика, включая все затраты, издержки, в том числе транспортные расходы, расходы на гарантийное обслуживание, страхование и т.п., уплату таможенных пошлин, налогов, и других обязательных платежей.</w:t>
      </w:r>
    </w:p>
    <w:p w:rsidR="008E3732" w:rsidRPr="00A35A4F" w:rsidRDefault="008E3732" w:rsidP="008E3732">
      <w:pPr>
        <w:widowControl w:val="0"/>
        <w:ind w:firstLine="567"/>
        <w:contextualSpacing/>
        <w:jc w:val="both"/>
        <w:rPr>
          <w:rFonts w:eastAsia="MS Mincho"/>
        </w:rPr>
      </w:pPr>
      <w:r w:rsidRPr="00A35A4F">
        <w:rPr>
          <w:rFonts w:eastAsia="MS Mincho"/>
        </w:rPr>
        <w:t xml:space="preserve">   Цена Товара является фиксированной и не может изменяться в ходе исполнения Договора, за исключением случаев, предусмотренных действующим законодательством Российской Федерации. </w:t>
      </w:r>
    </w:p>
    <w:p w:rsidR="00544EE2" w:rsidRPr="00544EE2" w:rsidRDefault="008E3732" w:rsidP="00544EE2">
      <w:pPr>
        <w:widowControl w:val="0"/>
        <w:contextualSpacing/>
        <w:jc w:val="both"/>
        <w:rPr>
          <w:bCs/>
        </w:rPr>
      </w:pPr>
      <w:r w:rsidRPr="00A35A4F">
        <w:rPr>
          <w:rFonts w:eastAsia="MS Mincho"/>
        </w:rPr>
        <w:t xml:space="preserve">           2.2. Авансирование не предусмотрено. Расчеты за Товар производятся на следующих условиях:</w:t>
      </w:r>
      <w:r w:rsidRPr="00A35A4F">
        <w:rPr>
          <w:bCs/>
        </w:rPr>
        <w:t xml:space="preserve"> </w:t>
      </w:r>
      <w:r w:rsidR="00544EE2" w:rsidRPr="00544EE2">
        <w:rPr>
          <w:bCs/>
        </w:rPr>
        <w:t xml:space="preserve">Оплата Товара производится Покупателем на основании полного комплекта первичных документов, полученному от Поставщика, необходимого для осуществления платежа и подтверждающих поставку товара: счета, товарной накладной формы ТОРГ-12, счета-фактуры </w:t>
      </w:r>
      <w:r w:rsidR="00544EE2" w:rsidRPr="00544EE2">
        <w:rPr>
          <w:bCs/>
          <w:i/>
        </w:rPr>
        <w:t>(в случае если Поставщик является плательщиком НДС)</w:t>
      </w:r>
      <w:r w:rsidR="00544EE2" w:rsidRPr="00544EE2">
        <w:rPr>
          <w:bCs/>
        </w:rPr>
        <w:t>,  или универсального передаточного документа (УПД) в течение 45 (сорока пяти) календарных дней с момента получения от Поставщика полного комплекта документов,  указанного выше путем безналичных перечислений денежных средств на расчетный счет Поставщика.</w:t>
      </w:r>
    </w:p>
    <w:p w:rsidR="00544EE2" w:rsidRPr="00544EE2" w:rsidRDefault="00544EE2" w:rsidP="00544EE2">
      <w:pPr>
        <w:widowControl w:val="0"/>
        <w:contextualSpacing/>
        <w:jc w:val="both"/>
        <w:rPr>
          <w:bCs/>
          <w:i/>
        </w:rPr>
      </w:pPr>
      <w:r>
        <w:rPr>
          <w:bCs/>
          <w:i/>
        </w:rPr>
        <w:t xml:space="preserve">                 </w:t>
      </w:r>
      <w:r w:rsidRPr="00544EE2">
        <w:rPr>
          <w:bCs/>
          <w:i/>
        </w:rPr>
        <w:t xml:space="preserve">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w:t>
      </w:r>
      <w:r w:rsidR="00265A17" w:rsidRPr="00544EE2">
        <w:rPr>
          <w:bCs/>
          <w:i/>
        </w:rPr>
        <w:t>товара по</w:t>
      </w:r>
      <w:r w:rsidRPr="00544EE2">
        <w:rPr>
          <w:bCs/>
          <w:i/>
        </w:rPr>
        <w:t xml:space="preserve"> договору.</w:t>
      </w:r>
    </w:p>
    <w:p w:rsidR="00544EE2" w:rsidRPr="00544EE2" w:rsidRDefault="00544EE2" w:rsidP="00544EE2">
      <w:pPr>
        <w:widowControl w:val="0"/>
        <w:contextualSpacing/>
        <w:jc w:val="both"/>
        <w:rPr>
          <w:bCs/>
          <w:i/>
        </w:rPr>
      </w:pPr>
      <w:r>
        <w:rPr>
          <w:bCs/>
          <w:i/>
        </w:rPr>
        <w:t xml:space="preserve">               </w:t>
      </w:r>
      <w:r w:rsidRPr="00544EE2">
        <w:rPr>
          <w:bCs/>
          <w:i/>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w:t>
      </w:r>
      <w:r w:rsidRPr="00544EE2">
        <w:rPr>
          <w:bCs/>
          <w:i/>
        </w:rPr>
        <w:lastRenderedPageBreak/>
        <w:t>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8E3732" w:rsidRPr="00A35A4F" w:rsidRDefault="008E3732" w:rsidP="008E3732">
      <w:pPr>
        <w:widowControl w:val="0"/>
        <w:contextualSpacing/>
        <w:jc w:val="both"/>
        <w:rPr>
          <w:rFonts w:eastAsia="MS Mincho"/>
        </w:rPr>
      </w:pPr>
      <w:r w:rsidRPr="00A35A4F">
        <w:rPr>
          <w:rFonts w:eastAsia="MS Mincho"/>
        </w:rPr>
        <w:t xml:space="preserve">             2.3. Обязательство Покупателя по оплате Товара признается исполненным с момента поступления денежных средств на расчетный счет Поставщика. </w:t>
      </w:r>
    </w:p>
    <w:p w:rsidR="008E3732" w:rsidRPr="00A35A4F" w:rsidRDefault="008E3732" w:rsidP="008E3732">
      <w:pPr>
        <w:widowControl w:val="0"/>
        <w:contextualSpacing/>
        <w:jc w:val="both"/>
        <w:rPr>
          <w:rFonts w:eastAsia="MS Mincho"/>
        </w:rPr>
      </w:pPr>
      <w:r w:rsidRPr="00A35A4F">
        <w:rPr>
          <w:rFonts w:eastAsia="MS Mincho"/>
        </w:rPr>
        <w:t xml:space="preserve">            2.4. В платежном поручении Покупатель обязан указывать характер или список Товаров (не допускается использование обобщающих фраз, например: «за товар», «за ТНП», «за оборудование»), а также номер счета и номер  Договора, в соответствии с которым производится оплата.</w:t>
      </w:r>
    </w:p>
    <w:p w:rsidR="008E3732" w:rsidRPr="00A35A4F" w:rsidRDefault="008E3732" w:rsidP="008E3732">
      <w:pPr>
        <w:widowControl w:val="0"/>
        <w:contextualSpacing/>
        <w:jc w:val="both"/>
        <w:rPr>
          <w:rFonts w:eastAsia="MS Mincho"/>
        </w:rPr>
      </w:pPr>
      <w:r w:rsidRPr="00A35A4F">
        <w:rPr>
          <w:rFonts w:eastAsia="MS Mincho"/>
        </w:rPr>
        <w:t xml:space="preserve">            2.5. Стороны договорились, что в соответствии со ст. 193 Гражданского кодекса Российской Федерации при совпадении последнего дня срока окончательного расчета с нерабочим и (или) нерабочим праздничным днем, днем окончания срока считается ближайший следующий за ним рабочий день.</w:t>
      </w:r>
    </w:p>
    <w:p w:rsidR="008E3732" w:rsidRPr="00A35A4F" w:rsidRDefault="008E3732" w:rsidP="008E3732">
      <w:pPr>
        <w:widowControl w:val="0"/>
        <w:contextualSpacing/>
        <w:jc w:val="both"/>
        <w:rPr>
          <w:rFonts w:eastAsia="MS Mincho"/>
        </w:rPr>
      </w:pPr>
    </w:p>
    <w:p w:rsidR="008E3732" w:rsidRPr="00A35A4F" w:rsidRDefault="008E3732" w:rsidP="008E3732">
      <w:pPr>
        <w:widowControl w:val="0"/>
        <w:numPr>
          <w:ilvl w:val="0"/>
          <w:numId w:val="33"/>
        </w:numPr>
        <w:tabs>
          <w:tab w:val="left" w:pos="284"/>
          <w:tab w:val="center" w:pos="4960"/>
          <w:tab w:val="right" w:pos="9921"/>
        </w:tabs>
        <w:spacing w:before="100" w:beforeAutospacing="1"/>
        <w:ind w:left="0" w:firstLine="0"/>
        <w:contextualSpacing/>
        <w:jc w:val="center"/>
        <w:rPr>
          <w:rFonts w:eastAsia="MS Mincho"/>
          <w:b/>
        </w:rPr>
      </w:pPr>
      <w:r w:rsidRPr="00A35A4F">
        <w:rPr>
          <w:rFonts w:eastAsia="MS Mincho"/>
          <w:b/>
        </w:rPr>
        <w:t>Права и обязанности Сторон</w:t>
      </w:r>
    </w:p>
    <w:p w:rsidR="008E3732" w:rsidRPr="00A35A4F" w:rsidRDefault="008E3732" w:rsidP="008E3732">
      <w:pPr>
        <w:widowControl w:val="0"/>
        <w:tabs>
          <w:tab w:val="center" w:pos="4960"/>
          <w:tab w:val="right" w:pos="9921"/>
        </w:tabs>
        <w:ind w:left="720"/>
        <w:contextualSpacing/>
        <w:jc w:val="both"/>
        <w:rPr>
          <w:rFonts w:eastAsia="MS Mincho"/>
          <w:b/>
        </w:rPr>
      </w:pPr>
      <w:r w:rsidRPr="00A35A4F">
        <w:rPr>
          <w:rFonts w:eastAsia="MS Mincho"/>
          <w:b/>
        </w:rPr>
        <w:tab/>
      </w:r>
    </w:p>
    <w:p w:rsidR="008E3732" w:rsidRPr="00A35A4F" w:rsidRDefault="008E3732" w:rsidP="008E3732">
      <w:pPr>
        <w:widowControl w:val="0"/>
        <w:ind w:firstLine="709"/>
        <w:contextualSpacing/>
        <w:jc w:val="both"/>
        <w:rPr>
          <w:b/>
          <w:bCs/>
        </w:rPr>
      </w:pPr>
      <w:r w:rsidRPr="00A35A4F">
        <w:rPr>
          <w:b/>
          <w:bCs/>
        </w:rPr>
        <w:t>3.1. Поставщик обязан:</w:t>
      </w:r>
    </w:p>
    <w:p w:rsidR="008E3732" w:rsidRPr="00A35A4F" w:rsidRDefault="008E3732" w:rsidP="008E3732">
      <w:pPr>
        <w:widowControl w:val="0"/>
        <w:ind w:firstLine="709"/>
        <w:contextualSpacing/>
        <w:jc w:val="both"/>
        <w:rPr>
          <w:bCs/>
        </w:rPr>
      </w:pPr>
      <w:r w:rsidRPr="00A35A4F">
        <w:rPr>
          <w:bCs/>
        </w:rPr>
        <w:t>3.1.1. Осуществить поставку Товара в количестве и сроки, предусмотренные пунктом 4.1 настоящего договора, и передать Покупателю Товар согласно условиям настоящего Договора.</w:t>
      </w:r>
    </w:p>
    <w:p w:rsidR="008E3732" w:rsidRPr="00A35A4F" w:rsidRDefault="008E3732" w:rsidP="008E3732">
      <w:pPr>
        <w:widowControl w:val="0"/>
        <w:ind w:firstLine="709"/>
        <w:contextualSpacing/>
        <w:jc w:val="both"/>
      </w:pPr>
      <w:r w:rsidRPr="00A35A4F">
        <w:t>3.1.2. Вместе с передачей Товара предоставить Покупателю документы, указанные в п.4.2.</w:t>
      </w:r>
    </w:p>
    <w:p w:rsidR="008E3732" w:rsidRPr="00A35A4F" w:rsidRDefault="008E3732" w:rsidP="008E3732">
      <w:pPr>
        <w:widowControl w:val="0"/>
        <w:ind w:firstLine="709"/>
        <w:contextualSpacing/>
        <w:jc w:val="both"/>
      </w:pPr>
      <w:r w:rsidRPr="00A35A4F">
        <w:rPr>
          <w:bCs/>
        </w:rPr>
        <w:t xml:space="preserve">3.1.3. </w:t>
      </w:r>
      <w:r w:rsidRPr="00A35A4F">
        <w:t xml:space="preserve">При заключении настоящего Договора предоставить Покупателю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Покупатель вправе отказаться от заключения Договора. </w:t>
      </w:r>
    </w:p>
    <w:p w:rsidR="008E3732" w:rsidRPr="00A35A4F" w:rsidRDefault="008E3732" w:rsidP="008E3732">
      <w:pPr>
        <w:widowControl w:val="0"/>
        <w:ind w:firstLine="709"/>
        <w:contextualSpacing/>
        <w:jc w:val="both"/>
      </w:pPr>
      <w:r w:rsidRPr="00A35A4F">
        <w:rPr>
          <w:bCs/>
        </w:rPr>
        <w:t>П</w:t>
      </w:r>
      <w:r w:rsidRPr="00A35A4F">
        <w:t>редоставить Покупателю информацию об изменениях в составе собственников,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Покупателю указанной информации, Покупатель вправе расторгнуть настоящий Договор в порядке, предусмотренном п.15.4. настоящего Договора.</w:t>
      </w:r>
    </w:p>
    <w:p w:rsidR="008E3732" w:rsidRPr="00A35A4F" w:rsidRDefault="008E3732" w:rsidP="008E3732">
      <w:pPr>
        <w:widowControl w:val="0"/>
        <w:ind w:firstLine="709"/>
        <w:contextualSpacing/>
        <w:jc w:val="both"/>
      </w:pPr>
      <w:r w:rsidRPr="00A35A4F">
        <w:t>3.1.4.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8E3732" w:rsidRPr="009E092B" w:rsidRDefault="008E3732" w:rsidP="008E3732">
      <w:pPr>
        <w:widowControl w:val="0"/>
        <w:ind w:firstLine="709"/>
        <w:contextualSpacing/>
        <w:jc w:val="both"/>
      </w:pPr>
      <w:r w:rsidRPr="00A35A4F">
        <w:t>3.1.5. При подписании настоящего договора предоставить информацию о стране происхождения поставляемого по настоящему договору Товара. Сведения о стране происхождения Товара предоставляются в соответствии с приложением №1 к настоящему договору</w:t>
      </w:r>
      <w:r w:rsidRPr="009E092B">
        <w:t>.</w:t>
      </w:r>
    </w:p>
    <w:p w:rsidR="008E3732" w:rsidRPr="009E092B" w:rsidRDefault="008E3732" w:rsidP="008E3732">
      <w:pPr>
        <w:widowControl w:val="0"/>
        <w:ind w:firstLine="709"/>
        <w:contextualSpacing/>
        <w:jc w:val="both"/>
      </w:pPr>
      <w:r w:rsidRPr="009E092B">
        <w:t>3.2.</w:t>
      </w:r>
      <w:r w:rsidRPr="009E092B">
        <w:rPr>
          <w:b/>
        </w:rPr>
        <w:t xml:space="preserve"> </w:t>
      </w:r>
      <w:r w:rsidRPr="009E092B">
        <w:t xml:space="preserve">Поставщик не вправе полностью или частично передавать свои права и обязанности по настоящему Договору третьим лицам без согласования с Покупателем. </w:t>
      </w:r>
    </w:p>
    <w:p w:rsidR="007D6DC8" w:rsidRPr="009E092B" w:rsidRDefault="008E3732" w:rsidP="008E3732">
      <w:pPr>
        <w:widowControl w:val="0"/>
        <w:contextualSpacing/>
        <w:jc w:val="both"/>
      </w:pPr>
      <w:r w:rsidRPr="009E092B">
        <w:t xml:space="preserve">           3.3. Не допускается уступка Поставщиком прав требований по договору другому лицу без согласия Покупателя. </w:t>
      </w:r>
    </w:p>
    <w:p w:rsidR="008E3732" w:rsidRPr="00265A17" w:rsidRDefault="007D6DC8" w:rsidP="008E3732">
      <w:pPr>
        <w:widowControl w:val="0"/>
        <w:contextualSpacing/>
        <w:jc w:val="both"/>
        <w:rPr>
          <w:i/>
        </w:rPr>
      </w:pPr>
      <w:r w:rsidRPr="009E092B">
        <w:t xml:space="preserve">             </w:t>
      </w:r>
      <w:r w:rsidR="008E3732" w:rsidRPr="009E092B">
        <w:t>Применение переуступки прав требования в пользу финансово-кредитных учреждений (факторинг) возможно</w:t>
      </w:r>
      <w:r w:rsidRPr="009E092B">
        <w:t xml:space="preserve"> при согласовании с Покупателем </w:t>
      </w:r>
      <w:r w:rsidRPr="00265A17">
        <w:rPr>
          <w:i/>
        </w:rPr>
        <w:t xml:space="preserve">(данный абзац включается в договор если участник, с которым заключается договор по результатам запроса котировок является субъектом МСП). </w:t>
      </w:r>
    </w:p>
    <w:p w:rsidR="008E3732" w:rsidRPr="00A35A4F" w:rsidRDefault="008E3732" w:rsidP="008E3732">
      <w:pPr>
        <w:widowControl w:val="0"/>
        <w:ind w:firstLine="709"/>
        <w:contextualSpacing/>
        <w:jc w:val="both"/>
      </w:pPr>
    </w:p>
    <w:p w:rsidR="008E3732" w:rsidRPr="00A35A4F" w:rsidRDefault="008E3732" w:rsidP="008E3732">
      <w:pPr>
        <w:widowControl w:val="0"/>
        <w:ind w:firstLine="709"/>
        <w:contextualSpacing/>
        <w:jc w:val="both"/>
        <w:rPr>
          <w:b/>
          <w:bCs/>
        </w:rPr>
      </w:pPr>
      <w:r w:rsidRPr="00A35A4F">
        <w:rPr>
          <w:b/>
          <w:bCs/>
        </w:rPr>
        <w:t>3.3.  Покупатель обязан:</w:t>
      </w:r>
    </w:p>
    <w:p w:rsidR="008E3732" w:rsidRPr="00A35A4F" w:rsidRDefault="008E3732" w:rsidP="008E3732">
      <w:pPr>
        <w:widowControl w:val="0"/>
        <w:ind w:firstLine="709"/>
        <w:contextualSpacing/>
        <w:jc w:val="both"/>
        <w:rPr>
          <w:bCs/>
        </w:rPr>
      </w:pPr>
      <w:r w:rsidRPr="00A35A4F">
        <w:rPr>
          <w:bCs/>
        </w:rPr>
        <w:t>3.3.1. Осуществлять проверку при приемке Товара по количеству и комплектности.</w:t>
      </w:r>
    </w:p>
    <w:p w:rsidR="008E3732" w:rsidRPr="00A35A4F" w:rsidRDefault="008E3732" w:rsidP="008E3732">
      <w:pPr>
        <w:widowControl w:val="0"/>
        <w:contextualSpacing/>
        <w:jc w:val="both"/>
      </w:pPr>
      <w:r w:rsidRPr="00A35A4F">
        <w:t xml:space="preserve">            Приемка Товара Покупателем не освобождает Поставщика от ответственности за </w:t>
      </w:r>
      <w:r w:rsidRPr="00A35A4F">
        <w:lastRenderedPageBreak/>
        <w:t>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(грузополучателем) Товара Поставщик не вправе ссылаться на то, что Товар был осмотрен и принят Покупателем (грузополучателем).</w:t>
      </w:r>
    </w:p>
    <w:p w:rsidR="008E3732" w:rsidRPr="00A35A4F" w:rsidRDefault="008E3732" w:rsidP="008E3732">
      <w:pPr>
        <w:widowControl w:val="0"/>
        <w:ind w:firstLine="709"/>
        <w:contextualSpacing/>
        <w:jc w:val="both"/>
        <w:rPr>
          <w:bCs/>
        </w:rPr>
      </w:pPr>
      <w:r w:rsidRPr="00A35A4F">
        <w:t>3.3.2. Принять и оплатить Товар в размерах и в сроки, установленные настоящим Договором.</w:t>
      </w:r>
    </w:p>
    <w:p w:rsidR="008E3732" w:rsidRPr="00A35A4F" w:rsidRDefault="008E3732" w:rsidP="008E3732">
      <w:pPr>
        <w:widowControl w:val="0"/>
        <w:ind w:firstLine="709"/>
        <w:contextualSpacing/>
        <w:jc w:val="both"/>
      </w:pPr>
      <w:r w:rsidRPr="00A35A4F">
        <w:t>3.3.3. Предоставлять по запросу Поставщика информацию, необходимую для выполнения обязательств по настоящему Договору.</w:t>
      </w:r>
    </w:p>
    <w:p w:rsidR="008E3732" w:rsidRPr="00A35A4F" w:rsidRDefault="008E3732" w:rsidP="008E3732">
      <w:pPr>
        <w:widowControl w:val="0"/>
        <w:ind w:firstLine="709"/>
        <w:contextualSpacing/>
        <w:jc w:val="both"/>
      </w:pPr>
    </w:p>
    <w:p w:rsidR="008E3732" w:rsidRPr="00A35A4F" w:rsidRDefault="008E3732" w:rsidP="008E3732">
      <w:pPr>
        <w:widowControl w:val="0"/>
        <w:ind w:firstLine="709"/>
        <w:contextualSpacing/>
        <w:jc w:val="both"/>
        <w:rPr>
          <w:b/>
        </w:rPr>
      </w:pPr>
      <w:r w:rsidRPr="00A35A4F">
        <w:rPr>
          <w:b/>
        </w:rPr>
        <w:t>3.4.</w:t>
      </w:r>
      <w:r w:rsidRPr="00A35A4F">
        <w:rPr>
          <w:b/>
        </w:rPr>
        <w:tab/>
        <w:t>Покупатель имеет право:</w:t>
      </w:r>
    </w:p>
    <w:p w:rsidR="008E3732" w:rsidRPr="00A35A4F" w:rsidRDefault="008E3732" w:rsidP="008E3732">
      <w:pPr>
        <w:widowControl w:val="0"/>
        <w:ind w:firstLine="709"/>
        <w:contextualSpacing/>
        <w:jc w:val="both"/>
      </w:pPr>
      <w:r w:rsidRPr="00A35A4F">
        <w:t>3.4.1.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E3732" w:rsidRPr="00A35A4F" w:rsidRDefault="008E3732" w:rsidP="008E3732">
      <w:pPr>
        <w:widowControl w:val="0"/>
        <w:ind w:firstLine="709"/>
        <w:contextualSpacing/>
        <w:jc w:val="both"/>
      </w:pPr>
      <w:r w:rsidRPr="00A35A4F">
        <w:t>3.4.2.</w:t>
      </w:r>
      <w:r w:rsidRPr="00A35A4F">
        <w:tab/>
        <w:t>Давать указания Поставщику относительно времени отгрузки и размещения Товара.</w:t>
      </w:r>
    </w:p>
    <w:p w:rsidR="008E3732" w:rsidRPr="00A35A4F" w:rsidRDefault="008E3732" w:rsidP="008E3732">
      <w:pPr>
        <w:widowControl w:val="0"/>
        <w:ind w:firstLine="709"/>
        <w:contextualSpacing/>
        <w:jc w:val="both"/>
      </w:pPr>
      <w:r w:rsidRPr="00A35A4F">
        <w:t>3.4.3. Досрочно принять поставленный Поставщиком Товар.</w:t>
      </w:r>
    </w:p>
    <w:p w:rsidR="008E3732" w:rsidRPr="00A35A4F" w:rsidRDefault="008E3732" w:rsidP="008E3732">
      <w:pPr>
        <w:widowControl w:val="0"/>
        <w:ind w:firstLine="709"/>
        <w:contextualSpacing/>
        <w:jc w:val="both"/>
      </w:pPr>
    </w:p>
    <w:p w:rsidR="008E3732" w:rsidRPr="00A35A4F" w:rsidRDefault="008E3732" w:rsidP="008E3732">
      <w:pPr>
        <w:widowControl w:val="0"/>
        <w:numPr>
          <w:ilvl w:val="0"/>
          <w:numId w:val="33"/>
        </w:numPr>
        <w:tabs>
          <w:tab w:val="left" w:pos="284"/>
        </w:tabs>
        <w:ind w:left="0" w:firstLine="0"/>
        <w:contextualSpacing/>
        <w:jc w:val="center"/>
        <w:rPr>
          <w:b/>
        </w:rPr>
      </w:pPr>
      <w:r w:rsidRPr="00A35A4F">
        <w:rPr>
          <w:b/>
        </w:rPr>
        <w:t>Условия поставки</w:t>
      </w:r>
    </w:p>
    <w:p w:rsidR="008E3732" w:rsidRPr="00A35A4F" w:rsidRDefault="008E3732" w:rsidP="008E3732">
      <w:pPr>
        <w:widowControl w:val="0"/>
        <w:tabs>
          <w:tab w:val="left" w:pos="284"/>
        </w:tabs>
        <w:contextualSpacing/>
        <w:rPr>
          <w:b/>
        </w:rPr>
      </w:pPr>
    </w:p>
    <w:p w:rsidR="008E3732" w:rsidRPr="00A35A4F" w:rsidRDefault="008E3732" w:rsidP="008E3732">
      <w:pPr>
        <w:widowControl w:val="0"/>
        <w:ind w:firstLine="709"/>
        <w:contextualSpacing/>
        <w:jc w:val="both"/>
      </w:pPr>
      <w:r w:rsidRPr="00A35A4F">
        <w:t xml:space="preserve">4.1. Поставщик обязан произвести формирование и доставку Товара </w:t>
      </w:r>
      <w:r w:rsidR="00D76952">
        <w:t>в течение 21 календарного дня с момента подписания настоящего договора</w:t>
      </w:r>
      <w:r w:rsidRPr="00A35A4F">
        <w:t>. Доставка осуществляется по адресу: 394043, Воронежская область, г. Воронеж, ул. Ленина, д.104б. Доставка товара, его отгрузка, в</w:t>
      </w:r>
      <w:r w:rsidRPr="00A35A4F">
        <w:rPr>
          <w:rFonts w:eastAsia="Calibri"/>
          <w:lang w:eastAsia="en-US"/>
        </w:rPr>
        <w:t>ыгрузка Товара с транспорта</w:t>
      </w:r>
      <w:r w:rsidRPr="00A35A4F">
        <w:t xml:space="preserve"> и размещение по указанному адресу производится силами Поставщика или за счет Поставщика третьими лицами</w:t>
      </w:r>
      <w:r w:rsidRPr="00A35A4F">
        <w:rPr>
          <w:rFonts w:eastAsia="Calibri"/>
          <w:lang w:eastAsia="en-US"/>
        </w:rPr>
        <w:t>.</w:t>
      </w:r>
    </w:p>
    <w:p w:rsidR="008E3732" w:rsidRPr="00A35A4F" w:rsidRDefault="008E3732" w:rsidP="008E3732">
      <w:pPr>
        <w:widowControl w:val="0"/>
        <w:shd w:val="clear" w:color="auto" w:fill="FFFFFF"/>
        <w:tabs>
          <w:tab w:val="left" w:pos="993"/>
        </w:tabs>
        <w:ind w:firstLine="720"/>
        <w:contextualSpacing/>
        <w:jc w:val="both"/>
        <w:rPr>
          <w:rFonts w:eastAsia="MS Mincho"/>
        </w:rPr>
      </w:pPr>
      <w:r w:rsidRPr="00A35A4F">
        <w:rPr>
          <w:rFonts w:eastAsia="MS Mincho"/>
        </w:rPr>
        <w:t xml:space="preserve">4.2. Одновременно с Товаром Поставщик передает Покупателю: </w:t>
      </w:r>
    </w:p>
    <w:p w:rsidR="008E3732" w:rsidRPr="00A35A4F" w:rsidRDefault="008E3732" w:rsidP="008E3732">
      <w:pPr>
        <w:widowControl w:val="0"/>
        <w:numPr>
          <w:ilvl w:val="0"/>
          <w:numId w:val="32"/>
        </w:numPr>
        <w:shd w:val="clear" w:color="auto" w:fill="FFFFFF"/>
        <w:tabs>
          <w:tab w:val="left" w:pos="1134"/>
        </w:tabs>
        <w:ind w:firstLine="0"/>
        <w:contextualSpacing/>
        <w:jc w:val="both"/>
        <w:rPr>
          <w:rFonts w:eastAsia="MS Mincho"/>
          <w:i/>
          <w:iCs/>
        </w:rPr>
      </w:pPr>
      <w:r w:rsidRPr="00A35A4F">
        <w:rPr>
          <w:rFonts w:eastAsia="MS Mincho"/>
        </w:rPr>
        <w:t>счет-фактуру (оригинал)</w:t>
      </w:r>
      <w:r w:rsidR="00D76952">
        <w:rPr>
          <w:rFonts w:eastAsia="MS Mincho"/>
        </w:rPr>
        <w:t xml:space="preserve"> </w:t>
      </w:r>
      <w:r w:rsidR="00D76952" w:rsidRPr="00D76952">
        <w:rPr>
          <w:rFonts w:eastAsia="MS Mincho"/>
        </w:rPr>
        <w:t>(</w:t>
      </w:r>
      <w:r w:rsidR="00D76952" w:rsidRPr="00D76952">
        <w:rPr>
          <w:rFonts w:eastAsia="MS Mincho"/>
          <w:i/>
        </w:rPr>
        <w:t xml:space="preserve">счет-фактура предоставляется, в случае если </w:t>
      </w:r>
      <w:r w:rsidR="00D76952">
        <w:rPr>
          <w:rFonts w:eastAsia="MS Mincho"/>
          <w:i/>
        </w:rPr>
        <w:t>Поставщик</w:t>
      </w:r>
      <w:r w:rsidR="00D76952" w:rsidRPr="00D76952">
        <w:rPr>
          <w:rFonts w:eastAsia="MS Mincho"/>
          <w:i/>
        </w:rPr>
        <w:t xml:space="preserve"> является плательщиком НДС)</w:t>
      </w:r>
      <w:r w:rsidRPr="00A35A4F">
        <w:rPr>
          <w:rFonts w:eastAsia="MS Mincho"/>
          <w:i/>
          <w:iCs/>
        </w:rPr>
        <w:t>;</w:t>
      </w:r>
    </w:p>
    <w:p w:rsidR="008E3732" w:rsidRPr="00A35A4F" w:rsidRDefault="008E3732" w:rsidP="008E3732">
      <w:pPr>
        <w:widowControl w:val="0"/>
        <w:numPr>
          <w:ilvl w:val="0"/>
          <w:numId w:val="32"/>
        </w:numPr>
        <w:shd w:val="clear" w:color="auto" w:fill="FFFFFF"/>
        <w:tabs>
          <w:tab w:val="left" w:pos="1134"/>
        </w:tabs>
        <w:ind w:firstLine="0"/>
        <w:contextualSpacing/>
        <w:jc w:val="both"/>
        <w:rPr>
          <w:rFonts w:eastAsia="MS Mincho"/>
        </w:rPr>
      </w:pPr>
      <w:r w:rsidRPr="00A35A4F">
        <w:rPr>
          <w:rFonts w:eastAsia="MS Mincho"/>
        </w:rPr>
        <w:t>счет(оригинал);</w:t>
      </w:r>
    </w:p>
    <w:p w:rsidR="008E3732" w:rsidRPr="00A35A4F" w:rsidRDefault="008E3732" w:rsidP="008E3732">
      <w:pPr>
        <w:widowControl w:val="0"/>
        <w:numPr>
          <w:ilvl w:val="0"/>
          <w:numId w:val="32"/>
        </w:numPr>
        <w:shd w:val="clear" w:color="auto" w:fill="FFFFFF"/>
        <w:tabs>
          <w:tab w:val="left" w:pos="1134"/>
        </w:tabs>
        <w:ind w:firstLine="0"/>
        <w:contextualSpacing/>
        <w:jc w:val="both"/>
        <w:rPr>
          <w:rFonts w:eastAsia="MS Mincho"/>
        </w:rPr>
      </w:pPr>
      <w:r w:rsidRPr="00A35A4F">
        <w:rPr>
          <w:rFonts w:eastAsia="MS Mincho"/>
        </w:rPr>
        <w:t>товарную накладную ТОРГ-12 (оригинал)</w:t>
      </w:r>
      <w:r w:rsidRPr="00A35A4F">
        <w:t xml:space="preserve"> </w:t>
      </w:r>
      <w:r w:rsidRPr="00A35A4F">
        <w:rPr>
          <w:rFonts w:eastAsia="MS Mincho"/>
        </w:rPr>
        <w:t>или универсальный передаточный документ (УПД) (оригинал).</w:t>
      </w:r>
    </w:p>
    <w:p w:rsidR="008E3732" w:rsidRPr="00A35A4F" w:rsidRDefault="008E3732" w:rsidP="008E3732">
      <w:pPr>
        <w:widowControl w:val="0"/>
        <w:ind w:firstLine="709"/>
        <w:contextualSpacing/>
        <w:jc w:val="both"/>
      </w:pPr>
      <w:r w:rsidRPr="00A35A4F">
        <w:t>Дата передачи указанных в данном пункте документов проставляется в реестре приема-передачи документов или на оттиске штампа подразделения Покупателя, осуществляющего приемку Товара/оказанные услуги и/или ответственного за исполнение Договора, на первичном учетном документе.</w:t>
      </w:r>
    </w:p>
    <w:p w:rsidR="008E3732" w:rsidRPr="00A35A4F" w:rsidRDefault="008E3732" w:rsidP="008E3732">
      <w:pPr>
        <w:widowControl w:val="0"/>
        <w:ind w:firstLine="709"/>
        <w:contextualSpacing/>
        <w:jc w:val="both"/>
      </w:pPr>
      <w:r w:rsidRPr="00A35A4F">
        <w:t>В случае нарушения Поставщиком сроков представления указанного комплекта документов, Поставщик уплачивает Покупателю штраф, в порядке, предусмотренном пунктом 8.8. настоящего Договора.</w:t>
      </w:r>
    </w:p>
    <w:p w:rsidR="008E3732" w:rsidRPr="00A35A4F" w:rsidRDefault="008E3732" w:rsidP="008E3732">
      <w:pPr>
        <w:widowControl w:val="0"/>
        <w:ind w:firstLine="709"/>
        <w:contextualSpacing/>
        <w:jc w:val="both"/>
      </w:pPr>
      <w:r w:rsidRPr="00A35A4F">
        <w:t xml:space="preserve">4.3. Датой поставки Товара считается дата подписания Покупателем или представителем Покупателя товарной накладной формы (ТОРГ-12) или универсального передаточного документа (УПД). </w:t>
      </w:r>
    </w:p>
    <w:p w:rsidR="008E3732" w:rsidRPr="00A35A4F" w:rsidRDefault="008E3732" w:rsidP="008E3732">
      <w:pPr>
        <w:widowControl w:val="0"/>
        <w:ind w:right="-2" w:firstLine="709"/>
        <w:contextualSpacing/>
        <w:jc w:val="both"/>
      </w:pPr>
      <w:r w:rsidRPr="00A35A4F">
        <w:t xml:space="preserve">4.4.В случае выявления в ходе осуществления приемки Товара несоответствия Товара условиям настоящего Договора составляется акт с перечнем недостатков и сроками их устранения за счет Поставщика. </w:t>
      </w:r>
    </w:p>
    <w:p w:rsidR="008E3732" w:rsidRPr="00A35A4F" w:rsidRDefault="008E3732" w:rsidP="008E3732">
      <w:pPr>
        <w:widowControl w:val="0"/>
        <w:shd w:val="clear" w:color="auto" w:fill="FFFFFF"/>
        <w:tabs>
          <w:tab w:val="left" w:pos="1277"/>
        </w:tabs>
        <w:ind w:firstLine="709"/>
        <w:contextualSpacing/>
        <w:jc w:val="both"/>
        <w:rPr>
          <w:rFonts w:eastAsia="Calibri"/>
          <w:lang w:eastAsia="en-US"/>
        </w:rPr>
      </w:pPr>
      <w:r w:rsidRPr="00A35A4F">
        <w:rPr>
          <w:rFonts w:eastAsia="Calibri"/>
          <w:lang w:eastAsia="en-US"/>
        </w:rPr>
        <w:t xml:space="preserve">4.5. 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 </w:t>
      </w:r>
    </w:p>
    <w:p w:rsidR="008E3732" w:rsidRPr="00A35A4F" w:rsidRDefault="008E3732" w:rsidP="008E3732">
      <w:pPr>
        <w:widowControl w:val="0"/>
        <w:ind w:firstLine="709"/>
        <w:contextualSpacing/>
        <w:jc w:val="both"/>
        <w:rPr>
          <w:highlight w:val="yellow"/>
        </w:rPr>
      </w:pPr>
    </w:p>
    <w:p w:rsidR="008E3732" w:rsidRPr="00A35A4F" w:rsidRDefault="008E3732" w:rsidP="008E3732">
      <w:pPr>
        <w:widowControl w:val="0"/>
        <w:numPr>
          <w:ilvl w:val="0"/>
          <w:numId w:val="33"/>
        </w:numPr>
        <w:tabs>
          <w:tab w:val="left" w:pos="284"/>
        </w:tabs>
        <w:ind w:left="0" w:firstLine="0"/>
        <w:contextualSpacing/>
        <w:jc w:val="center"/>
        <w:rPr>
          <w:b/>
        </w:rPr>
      </w:pPr>
      <w:r w:rsidRPr="00A35A4F">
        <w:rPr>
          <w:b/>
        </w:rPr>
        <w:t>Комплектность, качество и гарантии</w:t>
      </w:r>
    </w:p>
    <w:p w:rsidR="008E3732" w:rsidRPr="00A35A4F" w:rsidRDefault="008E3732" w:rsidP="008E3732">
      <w:pPr>
        <w:widowControl w:val="0"/>
        <w:tabs>
          <w:tab w:val="left" w:pos="284"/>
        </w:tabs>
        <w:contextualSpacing/>
        <w:rPr>
          <w:b/>
        </w:rPr>
      </w:pPr>
    </w:p>
    <w:p w:rsidR="008E3732" w:rsidRPr="00A35A4F" w:rsidRDefault="008E3732" w:rsidP="008E3732">
      <w:pPr>
        <w:widowControl w:val="0"/>
        <w:ind w:firstLine="709"/>
        <w:contextualSpacing/>
        <w:jc w:val="both"/>
      </w:pPr>
      <w:r w:rsidRPr="00A35A4F">
        <w:t xml:space="preserve">5.1. Поставщик гарантирует, что: </w:t>
      </w:r>
    </w:p>
    <w:p w:rsidR="008E3732" w:rsidRPr="00A35A4F" w:rsidRDefault="008E3732" w:rsidP="008E3732">
      <w:pPr>
        <w:widowControl w:val="0"/>
        <w:numPr>
          <w:ilvl w:val="0"/>
          <w:numId w:val="37"/>
        </w:numPr>
        <w:ind w:left="0" w:firstLine="1134"/>
        <w:contextualSpacing/>
        <w:jc w:val="both"/>
      </w:pPr>
      <w:r w:rsidRPr="00A35A4F">
        <w:t xml:space="preserve">поставляемый по настоящему Договору Товар является новым, не бывшим в употреблении, находится у него во владении на законном основании, свободен от прав третьих </w:t>
      </w:r>
      <w:r w:rsidRPr="00A35A4F">
        <w:lastRenderedPageBreak/>
        <w:t xml:space="preserve">лиц, не заложен и не находится под арестом; </w:t>
      </w:r>
    </w:p>
    <w:p w:rsidR="008E3732" w:rsidRPr="00A35A4F" w:rsidRDefault="008E3732" w:rsidP="008E3732">
      <w:pPr>
        <w:widowControl w:val="0"/>
        <w:numPr>
          <w:ilvl w:val="0"/>
          <w:numId w:val="37"/>
        </w:numPr>
        <w:ind w:left="0" w:firstLine="1134"/>
        <w:contextualSpacing/>
        <w:jc w:val="both"/>
      </w:pPr>
      <w:r w:rsidRPr="00A35A4F">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8E3732" w:rsidRPr="00A35A4F" w:rsidRDefault="008E3732" w:rsidP="008E3732">
      <w:pPr>
        <w:widowControl w:val="0"/>
        <w:numPr>
          <w:ilvl w:val="0"/>
          <w:numId w:val="37"/>
        </w:numPr>
        <w:ind w:left="0" w:firstLine="1134"/>
        <w:contextualSpacing/>
        <w:jc w:val="both"/>
      </w:pPr>
      <w:r w:rsidRPr="00A35A4F">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E3732" w:rsidRPr="00A35A4F" w:rsidRDefault="008E3732" w:rsidP="008E3732">
      <w:pPr>
        <w:widowControl w:val="0"/>
        <w:numPr>
          <w:ilvl w:val="0"/>
          <w:numId w:val="37"/>
        </w:numPr>
        <w:ind w:left="0" w:firstLine="1134"/>
        <w:contextualSpacing/>
        <w:jc w:val="both"/>
      </w:pPr>
      <w:r w:rsidRPr="00A35A4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E3732" w:rsidRPr="00A35A4F" w:rsidRDefault="008E3732" w:rsidP="008E3732">
      <w:pPr>
        <w:widowControl w:val="0"/>
        <w:ind w:firstLine="708"/>
        <w:contextualSpacing/>
        <w:jc w:val="both"/>
      </w:pPr>
      <w:r w:rsidRPr="00A35A4F">
        <w:t xml:space="preserve">5.2. Для Товаров, на которые гарантийный срок установлен производителем данного Товара – гарантийный срок составляет не менее срока, установленного производителем. Для остальных Товаров, гарантийный срок </w:t>
      </w:r>
      <w:r w:rsidRPr="00A35A4F">
        <w:rPr>
          <w:bCs/>
        </w:rPr>
        <w:t>с даты поставки</w:t>
      </w:r>
      <w:r w:rsidRPr="00A35A4F">
        <w:t xml:space="preserve"> составляет не менее 12 (двенадцати) месяцев.</w:t>
      </w:r>
    </w:p>
    <w:p w:rsidR="008E3732" w:rsidRPr="00A35A4F" w:rsidRDefault="008E3732" w:rsidP="008E3732">
      <w:pPr>
        <w:widowControl w:val="0"/>
        <w:ind w:firstLine="708"/>
        <w:contextualSpacing/>
        <w:jc w:val="both"/>
      </w:pPr>
      <w:r w:rsidRPr="00A35A4F">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E3732" w:rsidRPr="00A35A4F" w:rsidRDefault="008E3732" w:rsidP="008E3732">
      <w:pPr>
        <w:widowControl w:val="0"/>
        <w:ind w:firstLine="708"/>
        <w:contextualSpacing/>
        <w:jc w:val="both"/>
      </w:pPr>
      <w:r w:rsidRPr="00A35A4F">
        <w:t>5.4. Покупатель направляет Поставщику уведомление о необходимости проведения гарантийного ремонта Товара по почте, электронной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E3732" w:rsidRPr="00A35A4F" w:rsidRDefault="008E3732" w:rsidP="008E3732">
      <w:pPr>
        <w:widowControl w:val="0"/>
        <w:ind w:firstLine="708"/>
        <w:contextualSpacing/>
        <w:jc w:val="both"/>
      </w:pPr>
      <w:r w:rsidRPr="00A35A4F">
        <w:t xml:space="preserve">5.5. Поставщик обязан провести гарантийный ремонт Товара в течение срока, согласованного с Покупателем. </w:t>
      </w:r>
    </w:p>
    <w:p w:rsidR="008E3732" w:rsidRPr="00A35A4F" w:rsidRDefault="008E3732" w:rsidP="008E3732">
      <w:pPr>
        <w:widowControl w:val="0"/>
        <w:ind w:firstLine="709"/>
        <w:contextualSpacing/>
        <w:jc w:val="both"/>
      </w:pPr>
      <w:r w:rsidRPr="00A35A4F">
        <w:t>Транспортные расходы, связанные с проведением гарантийного ремонта Товара, несет Поставщик, и данные расходы Покупателем не возмещаются.</w:t>
      </w:r>
    </w:p>
    <w:p w:rsidR="008E3732" w:rsidRPr="00A35A4F" w:rsidRDefault="008E3732" w:rsidP="008E3732">
      <w:pPr>
        <w:widowControl w:val="0"/>
        <w:ind w:firstLine="709"/>
        <w:contextualSpacing/>
        <w:jc w:val="both"/>
      </w:pPr>
      <w:r w:rsidRPr="00A35A4F">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E3732" w:rsidRPr="00A35A4F" w:rsidRDefault="008E3732" w:rsidP="008E3732">
      <w:pPr>
        <w:widowControl w:val="0"/>
        <w:ind w:firstLine="709"/>
        <w:contextualSpacing/>
        <w:jc w:val="both"/>
      </w:pPr>
      <w:r w:rsidRPr="00A35A4F">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8E3732" w:rsidRPr="00A35A4F" w:rsidRDefault="008E3732" w:rsidP="008E3732">
      <w:pPr>
        <w:widowControl w:val="0"/>
        <w:numPr>
          <w:ilvl w:val="0"/>
          <w:numId w:val="35"/>
        </w:numPr>
        <w:tabs>
          <w:tab w:val="left" w:pos="284"/>
        </w:tabs>
        <w:ind w:left="0" w:firstLine="0"/>
        <w:contextualSpacing/>
        <w:jc w:val="center"/>
        <w:rPr>
          <w:b/>
        </w:rPr>
      </w:pPr>
      <w:r w:rsidRPr="00A35A4F">
        <w:rPr>
          <w:b/>
        </w:rPr>
        <w:t xml:space="preserve">Упаковка </w:t>
      </w:r>
    </w:p>
    <w:p w:rsidR="008E3732" w:rsidRPr="00A35A4F" w:rsidRDefault="008E3732" w:rsidP="008E3732">
      <w:pPr>
        <w:widowControl w:val="0"/>
        <w:tabs>
          <w:tab w:val="left" w:pos="284"/>
        </w:tabs>
        <w:contextualSpacing/>
        <w:rPr>
          <w:b/>
        </w:rPr>
      </w:pPr>
    </w:p>
    <w:p w:rsidR="008E3732" w:rsidRPr="00A35A4F" w:rsidRDefault="008E3732" w:rsidP="008E3732">
      <w:pPr>
        <w:widowControl w:val="0"/>
        <w:numPr>
          <w:ilvl w:val="1"/>
          <w:numId w:val="35"/>
        </w:numPr>
        <w:shd w:val="clear" w:color="auto" w:fill="FFFFFF"/>
        <w:tabs>
          <w:tab w:val="left" w:pos="1134"/>
        </w:tabs>
        <w:ind w:left="0" w:firstLine="714"/>
        <w:contextualSpacing/>
        <w:jc w:val="both"/>
        <w:rPr>
          <w:rFonts w:eastAsia="Calibri"/>
          <w:color w:val="FF0000"/>
          <w:lang w:eastAsia="en-US"/>
        </w:rPr>
      </w:pPr>
      <w:r w:rsidRPr="00A35A4F">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A35A4F">
        <w:rPr>
          <w:spacing w:val="1"/>
        </w:rPr>
        <w:t xml:space="preserve"> </w:t>
      </w:r>
      <w:r w:rsidRPr="00A35A4F">
        <w:rPr>
          <w:rFonts w:eastAsia="Calibri"/>
          <w:lang w:eastAsia="en-US"/>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Тара (упаковка) является одноразовой и возврату Поставщику не подлежит.</w:t>
      </w:r>
      <w:r w:rsidRPr="00A35A4F">
        <w:rPr>
          <w:rFonts w:eastAsia="Calibri"/>
          <w:color w:val="FF0000"/>
          <w:lang w:eastAsia="en-US"/>
        </w:rPr>
        <w:t xml:space="preserve"> </w:t>
      </w:r>
    </w:p>
    <w:p w:rsidR="008E3732" w:rsidRPr="00A35A4F" w:rsidRDefault="008E3732" w:rsidP="008E3732">
      <w:pPr>
        <w:widowControl w:val="0"/>
        <w:shd w:val="clear" w:color="auto" w:fill="FFFFFF"/>
        <w:tabs>
          <w:tab w:val="left" w:pos="1277"/>
        </w:tabs>
        <w:ind w:left="1194"/>
        <w:contextualSpacing/>
        <w:jc w:val="both"/>
        <w:rPr>
          <w:rFonts w:eastAsia="Calibri"/>
          <w:color w:val="FF0000"/>
          <w:lang w:eastAsia="en-US"/>
        </w:rPr>
      </w:pPr>
    </w:p>
    <w:p w:rsidR="008E3732" w:rsidRPr="00A35A4F" w:rsidRDefault="008E3732" w:rsidP="008E3732">
      <w:pPr>
        <w:widowControl w:val="0"/>
        <w:numPr>
          <w:ilvl w:val="0"/>
          <w:numId w:val="35"/>
        </w:numPr>
        <w:tabs>
          <w:tab w:val="left" w:pos="284"/>
        </w:tabs>
        <w:ind w:left="0" w:firstLine="0"/>
        <w:contextualSpacing/>
        <w:jc w:val="center"/>
        <w:rPr>
          <w:b/>
        </w:rPr>
      </w:pPr>
      <w:r w:rsidRPr="00A35A4F">
        <w:rPr>
          <w:b/>
        </w:rPr>
        <w:t>Переход права собственности и рисков</w:t>
      </w:r>
    </w:p>
    <w:p w:rsidR="008E3732" w:rsidRPr="00A35A4F" w:rsidRDefault="008E3732" w:rsidP="008E3732">
      <w:pPr>
        <w:widowControl w:val="0"/>
        <w:ind w:left="1074"/>
        <w:contextualSpacing/>
        <w:rPr>
          <w:b/>
        </w:rPr>
      </w:pPr>
    </w:p>
    <w:p w:rsidR="008E3732" w:rsidRPr="00A35A4F" w:rsidRDefault="008E3732" w:rsidP="008E3732">
      <w:pPr>
        <w:widowControl w:val="0"/>
        <w:numPr>
          <w:ilvl w:val="1"/>
          <w:numId w:val="35"/>
        </w:numPr>
        <w:tabs>
          <w:tab w:val="left" w:pos="-3402"/>
          <w:tab w:val="left" w:pos="1134"/>
        </w:tabs>
        <w:ind w:left="0" w:firstLine="714"/>
        <w:contextualSpacing/>
        <w:jc w:val="both"/>
        <w:rPr>
          <w:bCs/>
        </w:rPr>
      </w:pPr>
      <w:r w:rsidRPr="00A35A4F">
        <w:rPr>
          <w:bCs/>
        </w:rPr>
        <w:t>Право собственности на Товар, а также риск случайной гибели или порчи Товара переходят от Поставщика к Покупателю с даты подписания Получателем товарной накладной формы (ТОРГ-12) или</w:t>
      </w:r>
      <w:r w:rsidRPr="00A35A4F">
        <w:rPr>
          <w:rFonts w:eastAsia="MS Mincho"/>
        </w:rPr>
        <w:t xml:space="preserve"> универсального передаточного документа (УПД)</w:t>
      </w:r>
      <w:r w:rsidRPr="00A35A4F">
        <w:rPr>
          <w:bCs/>
        </w:rPr>
        <w:t>.</w:t>
      </w:r>
    </w:p>
    <w:p w:rsidR="008E3732" w:rsidRPr="00A35A4F" w:rsidRDefault="008E3732" w:rsidP="008E3732">
      <w:pPr>
        <w:widowControl w:val="0"/>
        <w:tabs>
          <w:tab w:val="left" w:pos="-3402"/>
        </w:tabs>
        <w:ind w:left="1194"/>
        <w:contextualSpacing/>
        <w:jc w:val="both"/>
        <w:rPr>
          <w:bCs/>
        </w:rPr>
      </w:pPr>
    </w:p>
    <w:p w:rsidR="008E3732" w:rsidRPr="00A35A4F" w:rsidRDefault="008E3732" w:rsidP="008E3732">
      <w:pPr>
        <w:widowControl w:val="0"/>
        <w:numPr>
          <w:ilvl w:val="0"/>
          <w:numId w:val="34"/>
        </w:numPr>
        <w:tabs>
          <w:tab w:val="left" w:pos="284"/>
        </w:tabs>
        <w:ind w:left="0" w:firstLine="0"/>
        <w:contextualSpacing/>
        <w:jc w:val="center"/>
        <w:rPr>
          <w:b/>
        </w:rPr>
      </w:pPr>
      <w:r w:rsidRPr="00A35A4F">
        <w:rPr>
          <w:b/>
        </w:rPr>
        <w:t>Ответственность Сторон</w:t>
      </w:r>
    </w:p>
    <w:p w:rsidR="008E3732" w:rsidRPr="00A35A4F" w:rsidRDefault="008E3732" w:rsidP="008E3732">
      <w:pPr>
        <w:widowControl w:val="0"/>
        <w:ind w:left="1074"/>
        <w:contextualSpacing/>
        <w:rPr>
          <w:b/>
        </w:rPr>
      </w:pPr>
    </w:p>
    <w:p w:rsidR="008E3732" w:rsidRPr="00A35A4F" w:rsidRDefault="008E3732" w:rsidP="008E3732">
      <w:pPr>
        <w:widowControl w:val="0"/>
        <w:ind w:firstLine="709"/>
        <w:contextualSpacing/>
        <w:jc w:val="both"/>
      </w:pPr>
      <w:r w:rsidRPr="00A35A4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E3732" w:rsidRPr="00A35A4F" w:rsidRDefault="008E3732" w:rsidP="008E3732">
      <w:pPr>
        <w:widowControl w:val="0"/>
        <w:ind w:firstLine="709"/>
        <w:contextualSpacing/>
        <w:jc w:val="both"/>
      </w:pPr>
      <w:r w:rsidRPr="00A35A4F">
        <w:t>8.2. В случае нарушения срока поставки Товара, установленного в п.4.1. настоящего Договора, Поставщик уплачивает Покупателю неустойку из расчета 0,1 % от стоимости не поставленного Товара и/или поставленного с нарушением срока за каждый календарный день просрочки, но не более 10% от стоимости не поставленного и(или) поставленного с нарушением срока.</w:t>
      </w:r>
    </w:p>
    <w:p w:rsidR="008E3732" w:rsidRPr="00A35A4F" w:rsidRDefault="008E3732" w:rsidP="008E3732">
      <w:pPr>
        <w:widowControl w:val="0"/>
        <w:ind w:firstLine="709"/>
        <w:contextualSpacing/>
        <w:jc w:val="both"/>
      </w:pPr>
      <w:r w:rsidRPr="00A35A4F">
        <w:t>8.3. При просрочке поставки Товара более 30 (тридцать)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E3732" w:rsidRPr="00A35A4F" w:rsidRDefault="008E3732" w:rsidP="008E3732">
      <w:pPr>
        <w:widowControl w:val="0"/>
        <w:ind w:firstLine="709"/>
        <w:contextualSpacing/>
        <w:jc w:val="both"/>
      </w:pPr>
      <w:r w:rsidRPr="00A35A4F">
        <w:t>8.4. В случае неустранения выявленных неисправностей Товара в течение 20 (двадцати) рабочих дней с даты получения от Покупателя (грузополучателя) уведомления об устранении неисправностей Товара, Поставщик выплачивает Покупателю пеню в размере: 0,05% от цены каждой неисправной единицы Товара за каждый календарный день просрочки. Данная мера ответственности применяется в случае, если наличие таких неисправностей не позволяло эксплуатацию Товара.</w:t>
      </w:r>
    </w:p>
    <w:p w:rsidR="008E3732" w:rsidRPr="00A35A4F" w:rsidRDefault="008E3732" w:rsidP="008E3732">
      <w:pPr>
        <w:widowControl w:val="0"/>
        <w:ind w:firstLine="709"/>
        <w:contextualSpacing/>
        <w:jc w:val="both"/>
      </w:pPr>
      <w:r w:rsidRPr="00A35A4F">
        <w:t>8.5. В случае поставки Товара, поврежденного в ходе погрузочно-разгрузочных работ, перевозки, при иных обстоятельствах до подписания представителями Сторон</w:t>
      </w:r>
      <w:r w:rsidRPr="00A35A4F">
        <w:rPr>
          <w:i/>
        </w:rPr>
        <w:t xml:space="preserve"> </w:t>
      </w:r>
      <w:r w:rsidRPr="00A35A4F">
        <w:t xml:space="preserve">товарной накладной формы (ТОРГ-12) или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или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8E3732" w:rsidRPr="00A35A4F" w:rsidRDefault="008E3732" w:rsidP="008E3732">
      <w:pPr>
        <w:widowControl w:val="0"/>
        <w:ind w:firstLine="709"/>
        <w:contextualSpacing/>
        <w:jc w:val="both"/>
      </w:pPr>
      <w:r w:rsidRPr="00A35A4F">
        <w:t xml:space="preserve">8.6. Перечисленные в настоящем разделе штрафные санкции Поставщик обязуется уплатить по первому письменному требованию Покупателя. </w:t>
      </w:r>
    </w:p>
    <w:p w:rsidR="008E3732" w:rsidRPr="00A35A4F" w:rsidRDefault="008E3732" w:rsidP="008E3732">
      <w:pPr>
        <w:widowControl w:val="0"/>
        <w:ind w:firstLine="709"/>
        <w:contextualSpacing/>
        <w:jc w:val="both"/>
      </w:pPr>
      <w:r w:rsidRPr="00A35A4F">
        <w:t>8.7.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76952" w:rsidRDefault="008E3732" w:rsidP="00D76952">
      <w:pPr>
        <w:widowControl w:val="0"/>
        <w:ind w:firstLine="709"/>
        <w:contextualSpacing/>
        <w:jc w:val="both"/>
        <w:rPr>
          <w:i/>
        </w:rPr>
      </w:pPr>
      <w:r w:rsidRPr="00A35A4F">
        <w:t>8.8. В случае нарушения Поставщиком сроков представления комплекта первичных учетных документов, указанных в договоре, Покупатель вправе применить штраф в размере 0,1% в день от стоимости поставленных товаров, подтверждаемой документами, представленными в нарушение установленного договором срока, но не менее 2,3% от стоимости поставленного товара, подтвержденной документами, представленными в нарушение</w:t>
      </w:r>
      <w:r w:rsidR="00D76952">
        <w:t xml:space="preserve"> установленного договором срока </w:t>
      </w:r>
      <w:r w:rsidR="00D76952" w:rsidRPr="00D76952">
        <w:rPr>
          <w:i/>
        </w:rPr>
        <w:t xml:space="preserve">(данный пункт включается в договор если </w:t>
      </w:r>
      <w:r w:rsidR="00D76952">
        <w:rPr>
          <w:i/>
        </w:rPr>
        <w:t>участник</w:t>
      </w:r>
      <w:r w:rsidR="00D76952" w:rsidRPr="00D76952">
        <w:rPr>
          <w:i/>
        </w:rPr>
        <w:t>, с которым заключается договор по результатам запроса котировок является субъектом МСП).</w:t>
      </w:r>
    </w:p>
    <w:p w:rsidR="00D76952" w:rsidRPr="00D76952" w:rsidRDefault="00D76952" w:rsidP="00D76952">
      <w:pPr>
        <w:widowControl w:val="0"/>
        <w:ind w:firstLine="709"/>
        <w:contextualSpacing/>
        <w:jc w:val="both"/>
        <w:rPr>
          <w:i/>
        </w:rPr>
      </w:pPr>
      <w:r w:rsidRPr="00D76952">
        <w:t>В случае нарушения Поставщиком сроков представления комплекта первичных учетных документов, указанных в договоре, Покупатель вправе применить увеличение срока окончательного расчета соразмерно сроку просрочки представления комплекта документов.</w:t>
      </w:r>
      <w:r w:rsidRPr="00D76952">
        <w:rPr>
          <w:i/>
        </w:rPr>
        <w:t xml:space="preserve">  (данный </w:t>
      </w:r>
      <w:r>
        <w:rPr>
          <w:i/>
        </w:rPr>
        <w:t>абзац</w:t>
      </w:r>
      <w:r w:rsidRPr="00D76952">
        <w:rPr>
          <w:i/>
        </w:rPr>
        <w:t xml:space="preserve"> включается в договор если участник, с которым заключается договор по результатам запроса котировок </w:t>
      </w:r>
      <w:r>
        <w:rPr>
          <w:i/>
        </w:rPr>
        <w:t xml:space="preserve">не </w:t>
      </w:r>
      <w:r w:rsidRPr="00D76952">
        <w:rPr>
          <w:i/>
        </w:rPr>
        <w:t>является субъектом МСП).</w:t>
      </w:r>
    </w:p>
    <w:p w:rsidR="008E3732" w:rsidRDefault="008E3732" w:rsidP="008E3732">
      <w:pPr>
        <w:widowControl w:val="0"/>
        <w:contextualSpacing/>
        <w:jc w:val="both"/>
      </w:pPr>
      <w:r w:rsidRPr="00A35A4F">
        <w:t xml:space="preserve">          8.9. </w:t>
      </w:r>
      <w:r w:rsidRPr="00A35A4F">
        <w:rPr>
          <w:iCs/>
        </w:rPr>
        <w:t xml:space="preserve">В случае несоблюдения Поставщиком условий пункта 3.3. настоящего Договора, Покупатель имеет право предъявить Поставщику штрафные санкции </w:t>
      </w:r>
      <w:r w:rsidRPr="00A35A4F">
        <w:t>в размере не ниже величины убытков или упущенных выгод Покупателя, понесенных в результате данной уступки.</w:t>
      </w:r>
    </w:p>
    <w:p w:rsidR="00D76952" w:rsidRPr="00D76952" w:rsidRDefault="00D76952" w:rsidP="00D76952">
      <w:pPr>
        <w:widowControl w:val="0"/>
        <w:contextualSpacing/>
        <w:jc w:val="both"/>
        <w:rPr>
          <w:i/>
        </w:rPr>
      </w:pPr>
      <w:r>
        <w:lastRenderedPageBreak/>
        <w:t xml:space="preserve">         8.10. </w:t>
      </w:r>
      <w:r w:rsidRPr="00D76952">
        <w:rPr>
          <w:i/>
        </w:rPr>
        <w:t xml:space="preserve">В случае исключения </w:t>
      </w:r>
      <w:r>
        <w:rPr>
          <w:i/>
        </w:rPr>
        <w:t>Поставщика</w:t>
      </w:r>
      <w:r w:rsidRPr="00D76952">
        <w:rPr>
          <w:i/>
        </w:rPr>
        <w:t xml:space="preserve"> из Единого реестра субъектов малого и среднего предпринимательства расчеты по настоящему договору осуществляются в течение 45 (сорока пяти) календарных дней с момента получения от </w:t>
      </w:r>
      <w:r>
        <w:rPr>
          <w:i/>
        </w:rPr>
        <w:t>Поставщика</w:t>
      </w:r>
      <w:r w:rsidRPr="00D76952">
        <w:rPr>
          <w:i/>
        </w:rPr>
        <w:t xml:space="preserve"> полного комплекта документов, указанного выше, путем перечисления денежных средств на расчетный счет </w:t>
      </w:r>
      <w:r>
        <w:rPr>
          <w:i/>
        </w:rPr>
        <w:t>Поставщика</w:t>
      </w:r>
      <w:r w:rsidRPr="00D76952">
        <w:rPr>
          <w:i/>
        </w:rPr>
        <w:t xml:space="preserve">, начиная с квартала, следующего за кварталом, в котором произошло исключение </w:t>
      </w:r>
      <w:r>
        <w:rPr>
          <w:i/>
        </w:rPr>
        <w:t xml:space="preserve">Поставщика </w:t>
      </w:r>
      <w:r w:rsidRPr="00D76952">
        <w:rPr>
          <w:i/>
        </w:rPr>
        <w:t xml:space="preserve">из указанного реестра (данный пункт включается в договор если </w:t>
      </w:r>
      <w:r>
        <w:rPr>
          <w:i/>
        </w:rPr>
        <w:t>участник</w:t>
      </w:r>
      <w:r w:rsidRPr="00D76952">
        <w:rPr>
          <w:i/>
        </w:rPr>
        <w:t>, с которым заключается договор по результатам запроса котировок является субъектом МСП).</w:t>
      </w:r>
    </w:p>
    <w:p w:rsidR="00D76952" w:rsidRPr="00A35A4F" w:rsidRDefault="00D76952" w:rsidP="008E3732">
      <w:pPr>
        <w:widowControl w:val="0"/>
        <w:contextualSpacing/>
        <w:jc w:val="both"/>
      </w:pPr>
    </w:p>
    <w:p w:rsidR="008E3732" w:rsidRPr="00A35A4F" w:rsidRDefault="008E3732" w:rsidP="008E3732">
      <w:pPr>
        <w:widowControl w:val="0"/>
        <w:ind w:firstLine="709"/>
        <w:contextualSpacing/>
        <w:jc w:val="both"/>
        <w:rPr>
          <w:color w:val="FF0000"/>
        </w:rPr>
      </w:pPr>
    </w:p>
    <w:p w:rsidR="008E3732" w:rsidRPr="00A35A4F" w:rsidRDefault="008E3732" w:rsidP="008E3732">
      <w:pPr>
        <w:widowControl w:val="0"/>
        <w:numPr>
          <w:ilvl w:val="0"/>
          <w:numId w:val="34"/>
        </w:numPr>
        <w:tabs>
          <w:tab w:val="left" w:pos="284"/>
        </w:tabs>
        <w:ind w:left="0" w:firstLine="0"/>
        <w:contextualSpacing/>
        <w:jc w:val="center"/>
        <w:rPr>
          <w:b/>
        </w:rPr>
      </w:pPr>
      <w:r w:rsidRPr="00A35A4F">
        <w:rPr>
          <w:b/>
        </w:rPr>
        <w:t>Обстоятельства непреодолимой силы</w:t>
      </w:r>
    </w:p>
    <w:p w:rsidR="008E3732" w:rsidRPr="00A35A4F" w:rsidRDefault="008E3732" w:rsidP="008E3732">
      <w:pPr>
        <w:widowControl w:val="0"/>
        <w:ind w:left="1074"/>
        <w:contextualSpacing/>
        <w:rPr>
          <w:b/>
        </w:rPr>
      </w:pPr>
    </w:p>
    <w:p w:rsidR="008E3732" w:rsidRPr="00A35A4F" w:rsidRDefault="008E3732" w:rsidP="008E3732">
      <w:pPr>
        <w:widowControl w:val="0"/>
        <w:ind w:firstLine="709"/>
        <w:contextualSpacing/>
        <w:jc w:val="both"/>
      </w:pPr>
      <w:r w:rsidRPr="00A35A4F">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E3732" w:rsidRPr="00A35A4F" w:rsidRDefault="008E3732" w:rsidP="008E3732">
      <w:pPr>
        <w:widowControl w:val="0"/>
        <w:ind w:firstLine="709"/>
        <w:contextualSpacing/>
        <w:jc w:val="both"/>
      </w:pPr>
      <w:r w:rsidRPr="00A35A4F">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8E3732" w:rsidRPr="00A35A4F" w:rsidRDefault="008E3732" w:rsidP="008E3732">
      <w:pPr>
        <w:widowControl w:val="0"/>
        <w:ind w:firstLine="709"/>
        <w:contextualSpacing/>
        <w:jc w:val="both"/>
      </w:pPr>
      <w:r w:rsidRPr="00A35A4F">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E3732" w:rsidRPr="00A35A4F" w:rsidRDefault="008E3732" w:rsidP="008E3732">
      <w:pPr>
        <w:widowControl w:val="0"/>
        <w:contextualSpacing/>
        <w:jc w:val="both"/>
      </w:pPr>
      <w:r w:rsidRPr="00A35A4F">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E3732" w:rsidRPr="00A35A4F" w:rsidRDefault="008E3732" w:rsidP="008E3732">
      <w:pPr>
        <w:widowControl w:val="0"/>
        <w:ind w:firstLine="709"/>
        <w:contextualSpacing/>
        <w:jc w:val="both"/>
      </w:pPr>
      <w:r w:rsidRPr="00A35A4F">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E3732" w:rsidRPr="00A35A4F" w:rsidRDefault="008E3732" w:rsidP="008E3732">
      <w:pPr>
        <w:widowControl w:val="0"/>
        <w:ind w:firstLine="709"/>
        <w:contextualSpacing/>
        <w:jc w:val="both"/>
      </w:pPr>
    </w:p>
    <w:p w:rsidR="008E3732" w:rsidRPr="00A35A4F" w:rsidRDefault="008E3732" w:rsidP="008E3732">
      <w:pPr>
        <w:widowControl w:val="0"/>
        <w:numPr>
          <w:ilvl w:val="0"/>
          <w:numId w:val="34"/>
        </w:numPr>
        <w:tabs>
          <w:tab w:val="left" w:pos="284"/>
        </w:tabs>
        <w:ind w:left="0" w:firstLine="0"/>
        <w:contextualSpacing/>
        <w:jc w:val="center"/>
        <w:rPr>
          <w:b/>
        </w:rPr>
      </w:pPr>
      <w:r w:rsidRPr="00A35A4F">
        <w:rPr>
          <w:b/>
        </w:rPr>
        <w:t>Разрешение споров</w:t>
      </w:r>
    </w:p>
    <w:p w:rsidR="008E3732" w:rsidRPr="00A35A4F" w:rsidRDefault="008E3732" w:rsidP="008E3732">
      <w:pPr>
        <w:widowControl w:val="0"/>
        <w:ind w:left="1074"/>
        <w:contextualSpacing/>
        <w:rPr>
          <w:b/>
        </w:rPr>
      </w:pPr>
    </w:p>
    <w:p w:rsidR="008E3732" w:rsidRPr="00A35A4F" w:rsidRDefault="008E3732" w:rsidP="008E3732">
      <w:pPr>
        <w:widowControl w:val="0"/>
        <w:ind w:firstLine="709"/>
        <w:contextualSpacing/>
        <w:jc w:val="both"/>
      </w:pPr>
      <w:r w:rsidRPr="00A35A4F">
        <w:t>10.1.</w:t>
      </w:r>
      <w:r w:rsidRPr="00A35A4F">
        <w:tab/>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8E3732" w:rsidRPr="00A35A4F" w:rsidRDefault="008E3732" w:rsidP="008E3732">
      <w:pPr>
        <w:widowControl w:val="0"/>
        <w:ind w:firstLine="709"/>
        <w:contextualSpacing/>
        <w:jc w:val="both"/>
      </w:pPr>
      <w:r w:rsidRPr="00A35A4F">
        <w:t>10.2. Сторона, право которой нарушено, до обращения в суд обязана предъявить другой Стороне претензию в письменном виде с изложением своих требований с указанием в ней характера нарушения, расчёта суммы штрафа, иных санкций, с обязательным приложением подтверждающих документов.</w:t>
      </w:r>
    </w:p>
    <w:p w:rsidR="008E3732" w:rsidRPr="00A35A4F" w:rsidRDefault="008E3732" w:rsidP="008E3732">
      <w:pPr>
        <w:widowControl w:val="0"/>
        <w:ind w:firstLine="709"/>
        <w:contextualSpacing/>
        <w:jc w:val="both"/>
      </w:pPr>
      <w:r w:rsidRPr="00A35A4F">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18 настоящего Договора.</w:t>
      </w:r>
    </w:p>
    <w:p w:rsidR="008E3732" w:rsidRPr="00A35A4F" w:rsidRDefault="008E3732" w:rsidP="008E3732">
      <w:pPr>
        <w:widowControl w:val="0"/>
        <w:ind w:firstLine="709"/>
        <w:contextualSpacing/>
        <w:jc w:val="both"/>
      </w:pPr>
      <w:r w:rsidRPr="00A35A4F">
        <w:t>Адреса электронной почты Сторон для направления претензий:</w:t>
      </w:r>
    </w:p>
    <w:p w:rsidR="008E3732" w:rsidRPr="00A35A4F" w:rsidRDefault="008E3732" w:rsidP="008E3732">
      <w:pPr>
        <w:widowControl w:val="0"/>
        <w:ind w:firstLine="709"/>
        <w:contextualSpacing/>
        <w:jc w:val="both"/>
      </w:pPr>
      <w:r w:rsidRPr="00A35A4F">
        <w:t xml:space="preserve">- Покупатель: </w:t>
      </w:r>
      <w:hyperlink r:id="rId11" w:history="1">
        <w:r w:rsidRPr="00A35A4F">
          <w:rPr>
            <w:color w:val="0000FF"/>
            <w:u w:val="single"/>
          </w:rPr>
          <w:t>info@ppkch.ru</w:t>
        </w:r>
      </w:hyperlink>
      <w:r w:rsidRPr="00A35A4F">
        <w:t xml:space="preserve">; Поставщик: </w:t>
      </w:r>
      <w:hyperlink r:id="rId12" w:history="1">
        <w:r w:rsidR="00D76952">
          <w:rPr>
            <w:rStyle w:val="ae"/>
          </w:rPr>
          <w:t>_________________</w:t>
        </w:r>
      </w:hyperlink>
    </w:p>
    <w:p w:rsidR="008E3732" w:rsidRPr="00A35A4F" w:rsidRDefault="008E3732" w:rsidP="008E3732">
      <w:pPr>
        <w:widowControl w:val="0"/>
        <w:ind w:firstLine="709"/>
        <w:contextualSpacing/>
        <w:jc w:val="both"/>
      </w:pPr>
      <w:r w:rsidRPr="00A35A4F">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8E3732" w:rsidRPr="00A35A4F" w:rsidRDefault="008E3732" w:rsidP="008E3732">
      <w:pPr>
        <w:widowControl w:val="0"/>
        <w:ind w:firstLine="709"/>
        <w:contextualSpacing/>
        <w:jc w:val="both"/>
      </w:pPr>
      <w:r w:rsidRPr="00A35A4F">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265A17">
        <w:t>7</w:t>
      </w:r>
      <w:r w:rsidRPr="00A35A4F">
        <w:t xml:space="preserve"> настоящего Договора.</w:t>
      </w:r>
    </w:p>
    <w:p w:rsidR="008E3732" w:rsidRPr="00A35A4F" w:rsidRDefault="008E3732" w:rsidP="008E3732">
      <w:pPr>
        <w:widowControl w:val="0"/>
        <w:ind w:firstLine="709"/>
        <w:contextualSpacing/>
        <w:jc w:val="both"/>
      </w:pPr>
      <w:r w:rsidRPr="00A35A4F">
        <w:lastRenderedPageBreak/>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8E3732" w:rsidRPr="00A35A4F" w:rsidRDefault="008E3732" w:rsidP="008E3732">
      <w:pPr>
        <w:widowControl w:val="0"/>
        <w:ind w:firstLine="709"/>
        <w:contextualSpacing/>
        <w:jc w:val="both"/>
      </w:pPr>
      <w:r w:rsidRPr="00A35A4F">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8E3732" w:rsidRPr="00A35A4F" w:rsidRDefault="008E3732" w:rsidP="008E3732">
      <w:pPr>
        <w:widowControl w:val="0"/>
        <w:ind w:firstLine="709"/>
        <w:contextualSpacing/>
        <w:jc w:val="both"/>
      </w:pPr>
      <w:r w:rsidRPr="00A35A4F">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8E3732" w:rsidRPr="00A35A4F" w:rsidRDefault="008E3732" w:rsidP="008E3732">
      <w:pPr>
        <w:widowControl w:val="0"/>
        <w:ind w:firstLine="709"/>
        <w:contextualSpacing/>
        <w:jc w:val="both"/>
      </w:pPr>
    </w:p>
    <w:p w:rsidR="008E3732" w:rsidRPr="00A35A4F" w:rsidRDefault="008E3732" w:rsidP="008E3732">
      <w:pPr>
        <w:widowControl w:val="0"/>
        <w:numPr>
          <w:ilvl w:val="0"/>
          <w:numId w:val="36"/>
        </w:numPr>
        <w:tabs>
          <w:tab w:val="left" w:pos="426"/>
        </w:tabs>
        <w:ind w:left="0" w:firstLine="0"/>
        <w:contextualSpacing/>
        <w:jc w:val="center"/>
        <w:rPr>
          <w:b/>
          <w:caps/>
        </w:rPr>
      </w:pPr>
      <w:r w:rsidRPr="00A35A4F">
        <w:rPr>
          <w:b/>
        </w:rPr>
        <w:t>Антикоррупционная оговорка</w:t>
      </w:r>
    </w:p>
    <w:p w:rsidR="008E3732" w:rsidRPr="00A35A4F" w:rsidRDefault="008E3732" w:rsidP="008E3732">
      <w:pPr>
        <w:widowControl w:val="0"/>
        <w:tabs>
          <w:tab w:val="left" w:pos="1276"/>
        </w:tabs>
        <w:ind w:left="786"/>
        <w:contextualSpacing/>
        <w:rPr>
          <w:b/>
          <w:caps/>
        </w:rPr>
      </w:pPr>
    </w:p>
    <w:p w:rsidR="008E3732" w:rsidRPr="00A35A4F" w:rsidRDefault="008E3732" w:rsidP="008E3732">
      <w:pPr>
        <w:widowControl w:val="0"/>
        <w:ind w:firstLine="709"/>
        <w:contextualSpacing/>
        <w:jc w:val="both"/>
      </w:pPr>
      <w:r w:rsidRPr="00A35A4F">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3732" w:rsidRPr="00A35A4F" w:rsidRDefault="008E3732" w:rsidP="008E3732">
      <w:pPr>
        <w:widowControl w:val="0"/>
        <w:ind w:firstLine="709"/>
        <w:contextualSpacing/>
        <w:jc w:val="both"/>
      </w:pPr>
      <w:r w:rsidRPr="00A35A4F">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E3732" w:rsidRPr="00A35A4F" w:rsidRDefault="008E3732" w:rsidP="008E3732">
      <w:pPr>
        <w:widowControl w:val="0"/>
        <w:ind w:firstLine="709"/>
        <w:contextualSpacing/>
        <w:jc w:val="both"/>
      </w:pPr>
      <w:r w:rsidRPr="00A35A4F">
        <w:t xml:space="preserve">  Каналы уведомления Поставщика о нарушениях каких-либо положений пункта 11.1 настоящего Договора: </w:t>
      </w:r>
      <w:r w:rsidR="00D76952">
        <w:t>____________</w:t>
      </w:r>
      <w:r w:rsidRPr="00A35A4F">
        <w:t xml:space="preserve">, электронная почта </w:t>
      </w:r>
      <w:r w:rsidR="00D76952">
        <w:t>_________________</w:t>
      </w:r>
    </w:p>
    <w:p w:rsidR="008E3732" w:rsidRPr="00A35A4F" w:rsidRDefault="008E3732" w:rsidP="008E3732">
      <w:pPr>
        <w:widowControl w:val="0"/>
        <w:ind w:firstLine="709"/>
        <w:contextualSpacing/>
        <w:jc w:val="both"/>
      </w:pPr>
      <w:r w:rsidRPr="00A35A4F">
        <w:t xml:space="preserve">   Каналы уведомления Покупателя о нарушениях каких-либо положений пункта 11.1 настоящего Договора: 8 (473) 265-16-46, электронная почта: </w:t>
      </w:r>
      <w:hyperlink r:id="rId13" w:history="1">
        <w:r w:rsidRPr="00A35A4F">
          <w:rPr>
            <w:rStyle w:val="ae"/>
          </w:rPr>
          <w:t>polyakovrg@ppkch.ru</w:t>
        </w:r>
      </w:hyperlink>
      <w:r w:rsidRPr="00A35A4F">
        <w:t>.</w:t>
      </w:r>
    </w:p>
    <w:p w:rsidR="008E3732" w:rsidRPr="00A35A4F" w:rsidRDefault="008E3732" w:rsidP="008E3732">
      <w:pPr>
        <w:widowControl w:val="0"/>
        <w:ind w:firstLine="709"/>
        <w:contextualSpacing/>
        <w:jc w:val="both"/>
      </w:pPr>
      <w:r w:rsidRPr="00A35A4F">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E3732" w:rsidRPr="00A35A4F" w:rsidRDefault="008E3732" w:rsidP="008E3732">
      <w:pPr>
        <w:widowControl w:val="0"/>
        <w:ind w:firstLine="709"/>
        <w:contextualSpacing/>
        <w:jc w:val="both"/>
      </w:pPr>
      <w:r w:rsidRPr="00A35A4F">
        <w:t>11.3. 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E3732" w:rsidRPr="00A35A4F" w:rsidRDefault="008E3732" w:rsidP="008E3732">
      <w:pPr>
        <w:widowControl w:val="0"/>
        <w:ind w:firstLine="709"/>
        <w:contextualSpacing/>
        <w:jc w:val="both"/>
      </w:pPr>
      <w:r w:rsidRPr="00A35A4F">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E3732" w:rsidRPr="00A35A4F" w:rsidRDefault="008E3732" w:rsidP="008E3732">
      <w:pPr>
        <w:widowControl w:val="0"/>
        <w:ind w:firstLine="709"/>
        <w:contextualSpacing/>
        <w:jc w:val="both"/>
      </w:pPr>
    </w:p>
    <w:p w:rsidR="008E3732" w:rsidRPr="00A35A4F" w:rsidRDefault="008E3732" w:rsidP="008E3732">
      <w:pPr>
        <w:widowControl w:val="0"/>
        <w:contextualSpacing/>
        <w:jc w:val="center"/>
        <w:rPr>
          <w:b/>
        </w:rPr>
      </w:pPr>
      <w:r w:rsidRPr="00A35A4F">
        <w:rPr>
          <w:b/>
        </w:rPr>
        <w:t>12. Налоговая оговорка</w:t>
      </w:r>
    </w:p>
    <w:p w:rsidR="008E3732" w:rsidRPr="00A35A4F" w:rsidRDefault="008E3732" w:rsidP="008E3732">
      <w:pPr>
        <w:widowControl w:val="0"/>
        <w:contextualSpacing/>
        <w:jc w:val="center"/>
        <w:rPr>
          <w:b/>
        </w:rPr>
      </w:pPr>
    </w:p>
    <w:p w:rsidR="008E3732" w:rsidRPr="00A35A4F" w:rsidRDefault="008E3732" w:rsidP="008E3732">
      <w:pPr>
        <w:widowControl w:val="0"/>
        <w:ind w:firstLine="709"/>
        <w:contextualSpacing/>
        <w:jc w:val="both"/>
      </w:pPr>
      <w:r w:rsidRPr="00A35A4F">
        <w:t>12.1. Поставщик гарантирует, что:</w:t>
      </w:r>
    </w:p>
    <w:p w:rsidR="008E3732" w:rsidRPr="00A35A4F" w:rsidRDefault="008E3732" w:rsidP="008E3732">
      <w:pPr>
        <w:widowControl w:val="0"/>
        <w:ind w:firstLine="709"/>
        <w:contextualSpacing/>
        <w:jc w:val="both"/>
      </w:pPr>
      <w:r w:rsidRPr="00A35A4F">
        <w:lastRenderedPageBreak/>
        <w:t>зарегистрирован в ЕГРЮЛ надлежащим образом;</w:t>
      </w:r>
    </w:p>
    <w:p w:rsidR="008E3732" w:rsidRPr="00A35A4F" w:rsidRDefault="008E3732" w:rsidP="008E3732">
      <w:pPr>
        <w:widowControl w:val="0"/>
        <w:ind w:firstLine="709"/>
        <w:contextualSpacing/>
        <w:jc w:val="both"/>
      </w:pPr>
      <w:r w:rsidRPr="00A35A4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E3732" w:rsidRPr="00A35A4F" w:rsidRDefault="008E3732" w:rsidP="008E3732">
      <w:pPr>
        <w:widowControl w:val="0"/>
        <w:ind w:firstLine="709"/>
        <w:contextualSpacing/>
        <w:jc w:val="both"/>
      </w:pPr>
      <w:r w:rsidRPr="00A35A4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E3732" w:rsidRPr="00A35A4F" w:rsidRDefault="008E3732" w:rsidP="008E3732">
      <w:pPr>
        <w:widowControl w:val="0"/>
        <w:ind w:firstLine="709"/>
        <w:contextualSpacing/>
        <w:jc w:val="both"/>
      </w:pPr>
      <w:r w:rsidRPr="00A35A4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E3732" w:rsidRPr="00A35A4F" w:rsidRDefault="008E3732" w:rsidP="008E3732">
      <w:pPr>
        <w:widowControl w:val="0"/>
        <w:ind w:firstLine="709"/>
        <w:contextualSpacing/>
        <w:jc w:val="both"/>
      </w:pPr>
      <w:r w:rsidRPr="00A35A4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E3732" w:rsidRPr="00A35A4F" w:rsidRDefault="008E3732" w:rsidP="008E3732">
      <w:pPr>
        <w:widowControl w:val="0"/>
        <w:ind w:firstLine="709"/>
        <w:contextualSpacing/>
        <w:jc w:val="both"/>
      </w:pPr>
      <w:r w:rsidRPr="00A35A4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E3732" w:rsidRPr="00A35A4F" w:rsidRDefault="008E3732" w:rsidP="008E3732">
      <w:pPr>
        <w:widowControl w:val="0"/>
        <w:ind w:firstLine="709"/>
        <w:contextualSpacing/>
        <w:jc w:val="both"/>
      </w:pPr>
      <w:r w:rsidRPr="00A35A4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E3732" w:rsidRPr="00A35A4F" w:rsidRDefault="008E3732" w:rsidP="008E3732">
      <w:pPr>
        <w:widowControl w:val="0"/>
        <w:ind w:firstLine="709"/>
        <w:contextualSpacing/>
        <w:jc w:val="both"/>
      </w:pPr>
      <w:r w:rsidRPr="00A35A4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E3732" w:rsidRPr="00A35A4F" w:rsidRDefault="008E3732" w:rsidP="008E3732">
      <w:pPr>
        <w:widowControl w:val="0"/>
        <w:ind w:firstLine="709"/>
        <w:contextualSpacing/>
        <w:jc w:val="both"/>
      </w:pPr>
      <w:r w:rsidRPr="00A35A4F">
        <w:t>своевременно и в полном объеме уплачивает налоги, сборы и страховые взносы;</w:t>
      </w:r>
    </w:p>
    <w:p w:rsidR="008E3732" w:rsidRPr="00A35A4F" w:rsidRDefault="008E3732" w:rsidP="008E3732">
      <w:pPr>
        <w:widowControl w:val="0"/>
        <w:ind w:firstLine="709"/>
        <w:contextualSpacing/>
        <w:jc w:val="both"/>
      </w:pPr>
      <w:r w:rsidRPr="00A35A4F">
        <w:t>отражает в налоговой отчетности по НДС все суммы НДС, предъявленные Покупателю;</w:t>
      </w:r>
    </w:p>
    <w:p w:rsidR="008E3732" w:rsidRPr="00A35A4F" w:rsidRDefault="008E3732" w:rsidP="008E3732">
      <w:pPr>
        <w:widowControl w:val="0"/>
        <w:ind w:firstLine="709"/>
        <w:contextualSpacing/>
        <w:jc w:val="both"/>
      </w:pPr>
      <w:r w:rsidRPr="00A35A4F">
        <w:t>лица, подписывающие от его имени первичные документы и счета-фактуры, имеют на это все необходимые полномочия и доверенности.</w:t>
      </w:r>
    </w:p>
    <w:p w:rsidR="008E3732" w:rsidRPr="00A35A4F" w:rsidRDefault="008E3732" w:rsidP="008E3732">
      <w:pPr>
        <w:widowControl w:val="0"/>
        <w:ind w:firstLine="709"/>
        <w:contextualSpacing/>
        <w:jc w:val="both"/>
      </w:pPr>
      <w:r w:rsidRPr="00A35A4F">
        <w:t>12.2. Если Поставщик нарушит гарантии (любую одну, несколько или все вместе), указанные в пункте 1 настоящего раздела, и это повлечет:</w:t>
      </w:r>
    </w:p>
    <w:p w:rsidR="008E3732" w:rsidRPr="00A35A4F" w:rsidRDefault="008E3732" w:rsidP="008E3732">
      <w:pPr>
        <w:widowControl w:val="0"/>
        <w:ind w:firstLine="709"/>
        <w:contextualSpacing/>
        <w:jc w:val="both"/>
      </w:pPr>
      <w:r w:rsidRPr="00A35A4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E3732" w:rsidRPr="00A35A4F" w:rsidRDefault="008E3732" w:rsidP="008E3732">
      <w:pPr>
        <w:widowControl w:val="0"/>
        <w:ind w:firstLine="709"/>
        <w:contextualSpacing/>
        <w:jc w:val="both"/>
      </w:pPr>
      <w:r w:rsidRPr="00A35A4F">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E3732" w:rsidRPr="00A35A4F" w:rsidRDefault="008E3732" w:rsidP="008E3732">
      <w:pPr>
        <w:widowControl w:val="0"/>
        <w:ind w:firstLine="709"/>
        <w:contextualSpacing/>
        <w:jc w:val="both"/>
      </w:pPr>
      <w:r w:rsidRPr="00A35A4F">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E3732" w:rsidRPr="00A35A4F" w:rsidRDefault="008E3732" w:rsidP="008E3732">
      <w:pPr>
        <w:widowControl w:val="0"/>
        <w:ind w:firstLine="709"/>
        <w:contextualSpacing/>
        <w:jc w:val="both"/>
      </w:pPr>
    </w:p>
    <w:p w:rsidR="008E3732" w:rsidRPr="00A35A4F" w:rsidRDefault="008E3732" w:rsidP="008E3732">
      <w:pPr>
        <w:pStyle w:val="BulletNumberListParagraph1BulletListFooterTextnumberedlp1SLListParagraphf11432Paragraphedeliste1"/>
        <w:widowControl w:val="0"/>
        <w:numPr>
          <w:ilvl w:val="0"/>
          <w:numId w:val="38"/>
        </w:numPr>
        <w:contextualSpacing/>
        <w:rPr>
          <w:b/>
        </w:rPr>
      </w:pPr>
      <w:r w:rsidRPr="00A35A4F">
        <w:rPr>
          <w:b/>
        </w:rPr>
        <w:t>Конфиденциальность</w:t>
      </w:r>
    </w:p>
    <w:p w:rsidR="008E3732" w:rsidRPr="00A35A4F" w:rsidRDefault="008E3732" w:rsidP="008E3732">
      <w:pPr>
        <w:pStyle w:val="BulletNumberListParagraph1BulletListFooterTextnumberedlp1SLListParagraphf11432Paragraphedeliste1"/>
        <w:widowControl w:val="0"/>
        <w:ind w:left="1"/>
        <w:contextualSpacing/>
        <w:rPr>
          <w:b/>
        </w:rPr>
      </w:pPr>
    </w:p>
    <w:p w:rsidR="008E3732" w:rsidRPr="00A35A4F" w:rsidRDefault="008E3732" w:rsidP="008E3732">
      <w:pPr>
        <w:widowControl w:val="0"/>
        <w:tabs>
          <w:tab w:val="left" w:pos="993"/>
          <w:tab w:val="left" w:pos="1128"/>
        </w:tabs>
        <w:ind w:firstLine="567"/>
        <w:contextualSpacing/>
        <w:jc w:val="both"/>
      </w:pPr>
      <w:r w:rsidRPr="00A35A4F">
        <w:t>13.1.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8E3732" w:rsidRPr="00A35A4F" w:rsidRDefault="008E3732" w:rsidP="008E3732">
      <w:pPr>
        <w:widowControl w:val="0"/>
        <w:ind w:firstLine="567"/>
        <w:contextualSpacing/>
        <w:jc w:val="both"/>
      </w:pPr>
      <w:r w:rsidRPr="00A35A4F">
        <w:lastRenderedPageBreak/>
        <w:t>13.2.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A35A4F">
        <w:rPr>
          <w:i/>
        </w:rPr>
        <w:t xml:space="preserve"> </w:t>
      </w:r>
      <w:r w:rsidRPr="00A35A4F">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8E3732" w:rsidRPr="00A35A4F" w:rsidRDefault="008E3732" w:rsidP="008E3732">
      <w:pPr>
        <w:widowControl w:val="0"/>
        <w:tabs>
          <w:tab w:val="left" w:pos="0"/>
        </w:tabs>
        <w:ind w:firstLine="567"/>
        <w:contextualSpacing/>
        <w:jc w:val="both"/>
      </w:pPr>
      <w:r w:rsidRPr="00A35A4F">
        <w:t xml:space="preserve">13.3.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8E3732" w:rsidRPr="00A35A4F" w:rsidRDefault="008E3732" w:rsidP="008E3732">
      <w:pPr>
        <w:widowControl w:val="0"/>
        <w:ind w:firstLine="567"/>
        <w:contextualSpacing/>
        <w:jc w:val="both"/>
      </w:pPr>
      <w:r w:rsidRPr="00A35A4F">
        <w:t xml:space="preserve">13.4.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8E3732" w:rsidRPr="00A35A4F" w:rsidRDefault="008E3732" w:rsidP="008E3732">
      <w:pPr>
        <w:widowControl w:val="0"/>
        <w:ind w:firstLine="567"/>
        <w:contextualSpacing/>
        <w:jc w:val="both"/>
      </w:pPr>
      <w:r w:rsidRPr="00A35A4F">
        <w:t>13.5.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8E3732" w:rsidRPr="00A35A4F" w:rsidRDefault="008E3732" w:rsidP="008E3732">
      <w:pPr>
        <w:widowControl w:val="0"/>
        <w:contextualSpacing/>
        <w:jc w:val="both"/>
      </w:pPr>
      <w:r w:rsidRPr="00A35A4F">
        <w:t>Сторона, допустившая раскрытие конфиденциальной информации в нарушение положений п. 13.2. – 13.4. настоящего Договора, несет ответственность в соответствии с действующим законодательством Российской Федерации.</w:t>
      </w:r>
    </w:p>
    <w:p w:rsidR="008E3732" w:rsidRPr="00A35A4F" w:rsidRDefault="008E3732" w:rsidP="008E3732">
      <w:pPr>
        <w:widowControl w:val="0"/>
        <w:contextualSpacing/>
        <w:jc w:val="both"/>
      </w:pPr>
    </w:p>
    <w:p w:rsidR="008E3732" w:rsidRPr="00A35A4F" w:rsidRDefault="008E3732" w:rsidP="008E3732">
      <w:pPr>
        <w:widowControl w:val="0"/>
        <w:numPr>
          <w:ilvl w:val="0"/>
          <w:numId w:val="38"/>
        </w:numPr>
        <w:tabs>
          <w:tab w:val="left" w:pos="426"/>
        </w:tabs>
        <w:contextualSpacing/>
        <w:rPr>
          <w:b/>
        </w:rPr>
      </w:pPr>
      <w:r w:rsidRPr="00A35A4F">
        <w:rPr>
          <w:b/>
        </w:rPr>
        <w:t>Срок действия Договора</w:t>
      </w:r>
    </w:p>
    <w:p w:rsidR="008E3732" w:rsidRPr="00A35A4F" w:rsidRDefault="008E3732" w:rsidP="008E3732">
      <w:pPr>
        <w:widowControl w:val="0"/>
        <w:ind w:left="1074"/>
        <w:contextualSpacing/>
        <w:rPr>
          <w:b/>
        </w:rPr>
      </w:pPr>
    </w:p>
    <w:p w:rsidR="008E3732" w:rsidRPr="00A35A4F" w:rsidRDefault="008E3732" w:rsidP="008E3732">
      <w:pPr>
        <w:widowControl w:val="0"/>
        <w:ind w:firstLine="709"/>
        <w:contextualSpacing/>
        <w:jc w:val="both"/>
      </w:pPr>
      <w:r w:rsidRPr="00A35A4F">
        <w:t>14.1.</w:t>
      </w:r>
      <w:r w:rsidRPr="00A35A4F">
        <w:tab/>
        <w:t xml:space="preserve">Настоящий Договор вступает в силу с момента его подписания Сторонами и действует до </w:t>
      </w:r>
      <w:r w:rsidR="00D76952">
        <w:t>30</w:t>
      </w:r>
      <w:r w:rsidRPr="00A35A4F">
        <w:t xml:space="preserve"> </w:t>
      </w:r>
      <w:r w:rsidR="00D76952">
        <w:t>июня</w:t>
      </w:r>
      <w:r w:rsidRPr="00A35A4F">
        <w:t xml:space="preserve"> 202</w:t>
      </w:r>
      <w:r w:rsidR="00D76952">
        <w:t>4</w:t>
      </w:r>
      <w:r w:rsidRPr="00A35A4F">
        <w:t xml:space="preserve"> года включительно. В отношении взаимных расчетов и иных обязательств Сторон, вытекающих из настоящего Договора, Договор действует до полного исполнения Сторонами своих обязательств.</w:t>
      </w:r>
    </w:p>
    <w:p w:rsidR="008E3732" w:rsidRPr="00A35A4F" w:rsidRDefault="008E3732" w:rsidP="008E3732">
      <w:pPr>
        <w:widowControl w:val="0"/>
        <w:ind w:firstLine="709"/>
        <w:contextualSpacing/>
        <w:jc w:val="both"/>
      </w:pPr>
      <w:r w:rsidRPr="00A35A4F">
        <w:t>14.2.</w:t>
      </w:r>
      <w:r w:rsidRPr="00A35A4F">
        <w:tab/>
        <w:t xml:space="preserve">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 </w:t>
      </w:r>
    </w:p>
    <w:p w:rsidR="008E3732" w:rsidRPr="00A35A4F" w:rsidRDefault="008E3732" w:rsidP="008E3732">
      <w:pPr>
        <w:widowControl w:val="0"/>
        <w:ind w:firstLine="709"/>
        <w:contextualSpacing/>
        <w:jc w:val="both"/>
      </w:pPr>
      <w:r w:rsidRPr="00A35A4F">
        <w:t>14.3. Настоящий Договор может быть расторгнут в одностороннем порядке по инициативе Покупателя.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Поставщика.</w:t>
      </w:r>
    </w:p>
    <w:p w:rsidR="008E3732" w:rsidRPr="00A35A4F" w:rsidRDefault="008E3732" w:rsidP="008E3732">
      <w:pPr>
        <w:widowControl w:val="0"/>
        <w:ind w:firstLine="709"/>
        <w:contextualSpacing/>
        <w:jc w:val="both"/>
      </w:pPr>
      <w:r w:rsidRPr="00A35A4F">
        <w:t>14.4. Настоящий Договор может быть расторгнут досрочно по инициативе Покупателя, в случае не предоставления Поставщиком информации, указанной в абзаце 2 подпункта 3.1.3. настоящего Договора, путем уведомления Поставщика о расторжении Договора. В этом случае Договор считается расторгнутым с даты указанной в уведомлении.</w:t>
      </w:r>
    </w:p>
    <w:p w:rsidR="008E3732" w:rsidRPr="00A35A4F" w:rsidRDefault="008E3732" w:rsidP="008E3732">
      <w:pPr>
        <w:widowControl w:val="0"/>
        <w:ind w:firstLine="709"/>
        <w:contextualSpacing/>
        <w:jc w:val="both"/>
      </w:pPr>
      <w:r w:rsidRPr="00A35A4F">
        <w:t>14.5. Настоящий Договор может быть, досрочно расторгнут по основаниям, предусмотренным законодательством Российской Федерации и Договором.</w:t>
      </w:r>
    </w:p>
    <w:p w:rsidR="008E3732" w:rsidRPr="00A35A4F" w:rsidRDefault="008E3732" w:rsidP="008E3732">
      <w:pPr>
        <w:widowControl w:val="0"/>
        <w:ind w:firstLine="709"/>
        <w:contextualSpacing/>
        <w:jc w:val="both"/>
        <w:rPr>
          <w:i/>
          <w:iCs/>
        </w:rPr>
      </w:pPr>
    </w:p>
    <w:p w:rsidR="008E3732" w:rsidRPr="00A35A4F" w:rsidRDefault="008E3732" w:rsidP="008E3732">
      <w:pPr>
        <w:widowControl w:val="0"/>
        <w:numPr>
          <w:ilvl w:val="0"/>
          <w:numId w:val="38"/>
        </w:numPr>
        <w:tabs>
          <w:tab w:val="left" w:pos="426"/>
        </w:tabs>
        <w:ind w:left="0" w:firstLine="0"/>
        <w:contextualSpacing/>
        <w:jc w:val="center"/>
        <w:rPr>
          <w:b/>
        </w:rPr>
      </w:pPr>
      <w:r w:rsidRPr="00A35A4F">
        <w:rPr>
          <w:b/>
        </w:rPr>
        <w:t>Прочие условия</w:t>
      </w:r>
    </w:p>
    <w:p w:rsidR="008E3732" w:rsidRPr="00A35A4F" w:rsidRDefault="008E3732" w:rsidP="008E3732">
      <w:pPr>
        <w:widowControl w:val="0"/>
        <w:ind w:left="3828"/>
        <w:contextualSpacing/>
        <w:rPr>
          <w:b/>
        </w:rPr>
      </w:pPr>
    </w:p>
    <w:p w:rsidR="008E3732" w:rsidRPr="00A35A4F" w:rsidRDefault="008E3732" w:rsidP="008E3732">
      <w:pPr>
        <w:widowControl w:val="0"/>
        <w:ind w:firstLine="709"/>
        <w:contextualSpacing/>
        <w:jc w:val="both"/>
      </w:pPr>
      <w:r w:rsidRPr="00A35A4F">
        <w:t>15.1. Передача третьим лицам информации и документов, полученных Поставщиком от Покупателя при исполнении настоящего Договора, не допускается без письменного согласия Покупателя.</w:t>
      </w:r>
    </w:p>
    <w:p w:rsidR="008E3732" w:rsidRPr="00A35A4F" w:rsidRDefault="008E3732" w:rsidP="008E3732">
      <w:pPr>
        <w:widowControl w:val="0"/>
        <w:ind w:firstLine="709"/>
        <w:contextualSpacing/>
        <w:jc w:val="both"/>
      </w:pPr>
      <w:r w:rsidRPr="00A35A4F">
        <w:t xml:space="preserve">15.2.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 </w:t>
      </w:r>
    </w:p>
    <w:p w:rsidR="008E3732" w:rsidRPr="00A35A4F" w:rsidRDefault="008E3732" w:rsidP="008E3732">
      <w:pPr>
        <w:widowControl w:val="0"/>
        <w:ind w:firstLine="709"/>
        <w:contextualSpacing/>
        <w:jc w:val="both"/>
      </w:pPr>
      <w:r w:rsidRPr="00A35A4F">
        <w:t>15.3. Все приложения к настоящему Договору являются его неотъемлемыми частями.</w:t>
      </w:r>
    </w:p>
    <w:p w:rsidR="008E3732" w:rsidRPr="00A35A4F" w:rsidRDefault="008E3732" w:rsidP="008E3732">
      <w:pPr>
        <w:widowControl w:val="0"/>
        <w:ind w:firstLine="709"/>
        <w:contextualSpacing/>
        <w:jc w:val="both"/>
      </w:pPr>
      <w:r w:rsidRPr="00A35A4F">
        <w:lastRenderedPageBreak/>
        <w:t xml:space="preserve">15.4. Все вопросы, не предусмотренные настоящим Договором, регулируются законодательством Российской Федерации. </w:t>
      </w:r>
    </w:p>
    <w:p w:rsidR="008E3732" w:rsidRPr="00A35A4F" w:rsidRDefault="008E3732" w:rsidP="008E3732">
      <w:pPr>
        <w:widowControl w:val="0"/>
        <w:ind w:firstLine="709"/>
        <w:contextualSpacing/>
        <w:jc w:val="both"/>
      </w:pPr>
      <w:r w:rsidRPr="00A35A4F">
        <w:t>15.5. Настоящий Договор составлен в двух экземплярах, имеющих одинаковую силу, по одному экземпляру для каждой из Сторон.</w:t>
      </w:r>
    </w:p>
    <w:p w:rsidR="008E3732" w:rsidRPr="00A35A4F" w:rsidRDefault="008E3732" w:rsidP="008E3732">
      <w:pPr>
        <w:widowControl w:val="0"/>
        <w:ind w:firstLine="709"/>
        <w:contextualSpacing/>
        <w:jc w:val="both"/>
      </w:pPr>
    </w:p>
    <w:p w:rsidR="008E3732" w:rsidRPr="00A35A4F" w:rsidRDefault="008E3732" w:rsidP="008E3732">
      <w:pPr>
        <w:widowControl w:val="0"/>
        <w:numPr>
          <w:ilvl w:val="0"/>
          <w:numId w:val="38"/>
        </w:numPr>
        <w:tabs>
          <w:tab w:val="left" w:pos="426"/>
        </w:tabs>
        <w:ind w:left="0" w:firstLine="0"/>
        <w:contextualSpacing/>
        <w:jc w:val="center"/>
        <w:rPr>
          <w:b/>
        </w:rPr>
      </w:pPr>
      <w:r w:rsidRPr="00A35A4F">
        <w:rPr>
          <w:b/>
        </w:rPr>
        <w:t>Приложения к Договору</w:t>
      </w:r>
    </w:p>
    <w:p w:rsidR="008E3732" w:rsidRPr="00A35A4F" w:rsidRDefault="008E3732" w:rsidP="008E3732">
      <w:pPr>
        <w:widowControl w:val="0"/>
        <w:tabs>
          <w:tab w:val="left" w:pos="426"/>
        </w:tabs>
        <w:contextualSpacing/>
        <w:rPr>
          <w:b/>
        </w:rPr>
      </w:pPr>
    </w:p>
    <w:p w:rsidR="008E3732" w:rsidRPr="00A35A4F" w:rsidRDefault="008E3732" w:rsidP="008E3732">
      <w:pPr>
        <w:pStyle w:val="a4"/>
        <w:widowControl w:val="0"/>
        <w:numPr>
          <w:ilvl w:val="1"/>
          <w:numId w:val="39"/>
        </w:numPr>
        <w:contextualSpacing/>
        <w:jc w:val="both"/>
      </w:pPr>
      <w:r w:rsidRPr="00A35A4F">
        <w:t>Приложение №1 - «Спецификация».</w:t>
      </w:r>
    </w:p>
    <w:p w:rsidR="008E3732" w:rsidRPr="00A35A4F" w:rsidRDefault="008E3732" w:rsidP="008E3732">
      <w:pPr>
        <w:widowControl w:val="0"/>
        <w:ind w:firstLine="567"/>
        <w:contextualSpacing/>
        <w:jc w:val="center"/>
        <w:rPr>
          <w:b/>
        </w:rPr>
      </w:pPr>
    </w:p>
    <w:p w:rsidR="008E3732" w:rsidRPr="00A35A4F" w:rsidRDefault="008E3732" w:rsidP="008E3732">
      <w:pPr>
        <w:widowControl w:val="0"/>
        <w:numPr>
          <w:ilvl w:val="0"/>
          <w:numId w:val="38"/>
        </w:numPr>
        <w:tabs>
          <w:tab w:val="left" w:pos="426"/>
        </w:tabs>
        <w:ind w:left="0" w:firstLine="0"/>
        <w:contextualSpacing/>
        <w:jc w:val="center"/>
        <w:rPr>
          <w:b/>
        </w:rPr>
      </w:pPr>
      <w:r w:rsidRPr="00A35A4F">
        <w:rPr>
          <w:b/>
        </w:rPr>
        <w:t>Адреса и реквизиты Сторон</w:t>
      </w:r>
    </w:p>
    <w:p w:rsidR="008E3732" w:rsidRPr="00A35A4F" w:rsidRDefault="008E3732" w:rsidP="008E3732">
      <w:pPr>
        <w:widowControl w:val="0"/>
        <w:ind w:left="1074"/>
        <w:contextualSpacing/>
        <w:rPr>
          <w:b/>
        </w:rPr>
      </w:pPr>
    </w:p>
    <w:tbl>
      <w:tblPr>
        <w:tblW w:w="9748" w:type="dxa"/>
        <w:tblLayout w:type="fixed"/>
        <w:tblLook w:val="04A0"/>
      </w:tblPr>
      <w:tblGrid>
        <w:gridCol w:w="4928"/>
        <w:gridCol w:w="4820"/>
      </w:tblGrid>
      <w:tr w:rsidR="008E3732" w:rsidRPr="00A35A4F" w:rsidTr="008E3732">
        <w:trPr>
          <w:trHeight w:val="3957"/>
        </w:trPr>
        <w:tc>
          <w:tcPr>
            <w:tcW w:w="4928" w:type="dxa"/>
            <w:tcBorders>
              <w:top w:val="none" w:sz="0" w:space="0" w:color="000000"/>
              <w:left w:val="none" w:sz="0" w:space="0" w:color="000000"/>
              <w:bottom w:val="none" w:sz="0" w:space="0" w:color="000000"/>
              <w:right w:val="none" w:sz="0" w:space="0" w:color="000000"/>
            </w:tcBorders>
          </w:tcPr>
          <w:p w:rsidR="008E3732" w:rsidRPr="00A35A4F" w:rsidRDefault="008E3732" w:rsidP="008E3732">
            <w:pPr>
              <w:widowControl w:val="0"/>
              <w:contextualSpacing/>
            </w:pPr>
            <w:r w:rsidRPr="00A35A4F">
              <w:rPr>
                <w:b/>
              </w:rPr>
              <w:t>Поставщик:</w:t>
            </w:r>
          </w:p>
          <w:p w:rsidR="008E3732" w:rsidRPr="00A35A4F" w:rsidRDefault="008E3732" w:rsidP="008E3732">
            <w:pPr>
              <w:widowControl w:val="0"/>
              <w:tabs>
                <w:tab w:val="left" w:pos="4712"/>
              </w:tabs>
              <w:ind w:left="-108" w:right="-109"/>
              <w:contextualSpacing/>
            </w:pPr>
          </w:p>
          <w:p w:rsidR="008E3732" w:rsidRPr="00A35A4F" w:rsidRDefault="008E3732" w:rsidP="008E3732">
            <w:pPr>
              <w:widowControl w:val="0"/>
              <w:contextualSpacing/>
            </w:pPr>
          </w:p>
        </w:tc>
        <w:tc>
          <w:tcPr>
            <w:tcW w:w="4820" w:type="dxa"/>
            <w:tcBorders>
              <w:top w:val="none" w:sz="0" w:space="0" w:color="000000"/>
              <w:left w:val="none" w:sz="0" w:space="0" w:color="000000"/>
              <w:bottom w:val="none" w:sz="0" w:space="0" w:color="000000"/>
              <w:right w:val="none" w:sz="0" w:space="0" w:color="000000"/>
            </w:tcBorders>
          </w:tcPr>
          <w:p w:rsidR="008E3732" w:rsidRPr="00A35A4F" w:rsidRDefault="008E3732" w:rsidP="008E3732">
            <w:pPr>
              <w:widowControl w:val="0"/>
              <w:ind w:left="317" w:hanging="393"/>
              <w:contextualSpacing/>
              <w:outlineLvl w:val="0"/>
              <w:rPr>
                <w:b/>
              </w:rPr>
            </w:pPr>
            <w:r w:rsidRPr="00A35A4F">
              <w:rPr>
                <w:b/>
              </w:rPr>
              <w:t>Покупатель:</w:t>
            </w:r>
          </w:p>
          <w:p w:rsidR="008E3732" w:rsidRPr="00A35A4F" w:rsidRDefault="008E3732" w:rsidP="008E3732">
            <w:pPr>
              <w:widowControl w:val="0"/>
              <w:ind w:left="-107"/>
              <w:contextualSpacing/>
              <w:rPr>
                <w:b/>
              </w:rPr>
            </w:pPr>
            <w:r w:rsidRPr="00A35A4F">
              <w:rPr>
                <w:b/>
              </w:rPr>
              <w:t>Акционерное общество «Пригородная пассажирская компания «Черноземье» (АО «ППК «Черноземье)</w:t>
            </w:r>
          </w:p>
          <w:p w:rsidR="008E3732" w:rsidRPr="00A35A4F" w:rsidRDefault="008E3732" w:rsidP="008E3732">
            <w:pPr>
              <w:widowControl w:val="0"/>
              <w:tabs>
                <w:tab w:val="left" w:pos="4712"/>
              </w:tabs>
              <w:ind w:left="-108" w:right="-109"/>
              <w:contextualSpacing/>
            </w:pPr>
            <w:r w:rsidRPr="00A35A4F">
              <w:t xml:space="preserve">Адрес (место нахождения): Российская Федерация, 394043, Воронежская область, г. Воронеж, ул. Ленина, д.104б, нежилое встроенное помещение </w:t>
            </w:r>
            <w:r w:rsidRPr="00A35A4F">
              <w:rPr>
                <w:lang w:val="en-US"/>
              </w:rPr>
              <w:t>I</w:t>
            </w:r>
            <w:r w:rsidRPr="00A35A4F">
              <w:t xml:space="preserve"> в лит. 1А, офис 915</w:t>
            </w:r>
          </w:p>
          <w:p w:rsidR="008E3732" w:rsidRPr="00A35A4F" w:rsidRDefault="008E3732" w:rsidP="008E3732">
            <w:pPr>
              <w:widowControl w:val="0"/>
              <w:ind w:left="-108"/>
              <w:contextualSpacing/>
            </w:pPr>
            <w:r w:rsidRPr="00A35A4F">
              <w:t>ИНН 3664108409 КПП 366601001</w:t>
            </w:r>
          </w:p>
          <w:p w:rsidR="008E3732" w:rsidRPr="00A35A4F" w:rsidRDefault="008E3732" w:rsidP="008E3732">
            <w:pPr>
              <w:widowControl w:val="0"/>
              <w:ind w:left="-108"/>
              <w:contextualSpacing/>
            </w:pPr>
            <w:r w:rsidRPr="00A35A4F">
              <w:t>ОГРН 1103668042664</w:t>
            </w:r>
          </w:p>
          <w:p w:rsidR="008E3732" w:rsidRPr="00A35A4F" w:rsidRDefault="008E3732" w:rsidP="008E3732">
            <w:pPr>
              <w:widowControl w:val="0"/>
              <w:ind w:left="-108"/>
              <w:contextualSpacing/>
            </w:pPr>
            <w:r w:rsidRPr="00A35A4F">
              <w:t>ОКПО 69485749 ОКТМО 20701000</w:t>
            </w:r>
          </w:p>
          <w:p w:rsidR="008E3732" w:rsidRPr="00A35A4F" w:rsidRDefault="008E3732" w:rsidP="008E3732">
            <w:pPr>
              <w:widowControl w:val="0"/>
              <w:ind w:left="-108"/>
              <w:contextualSpacing/>
            </w:pPr>
            <w:r w:rsidRPr="00A35A4F">
              <w:t>р/с 40702810200250005057 в филиале Банка ВТБ (ПАО) в г. Воронеже,</w:t>
            </w:r>
          </w:p>
          <w:p w:rsidR="008E3732" w:rsidRPr="00A35A4F" w:rsidRDefault="008E3732" w:rsidP="008E3732">
            <w:pPr>
              <w:widowControl w:val="0"/>
              <w:ind w:left="-108"/>
              <w:contextualSpacing/>
            </w:pPr>
            <w:r w:rsidRPr="00A35A4F">
              <w:t>к/с 30101810100000000835</w:t>
            </w:r>
          </w:p>
          <w:p w:rsidR="008E3732" w:rsidRPr="00A35A4F" w:rsidRDefault="008E3732" w:rsidP="008E3732">
            <w:pPr>
              <w:widowControl w:val="0"/>
              <w:ind w:left="-108"/>
              <w:contextualSpacing/>
            </w:pPr>
            <w:r w:rsidRPr="00A35A4F">
              <w:t>БИК 042007835</w:t>
            </w:r>
          </w:p>
          <w:p w:rsidR="008E3732" w:rsidRPr="00A35A4F" w:rsidRDefault="008E3732" w:rsidP="008E3732">
            <w:pPr>
              <w:widowControl w:val="0"/>
              <w:ind w:left="-108" w:right="-1"/>
              <w:contextualSpacing/>
            </w:pPr>
            <w:r w:rsidRPr="00A35A4F">
              <w:t>Тел/факс (473) 265-16-40/265-16-45</w:t>
            </w:r>
          </w:p>
          <w:p w:rsidR="008E3732" w:rsidRPr="00A35A4F" w:rsidRDefault="008E3732" w:rsidP="008E3732">
            <w:pPr>
              <w:widowControl w:val="0"/>
              <w:ind w:left="-108" w:right="-1"/>
              <w:contextualSpacing/>
            </w:pPr>
          </w:p>
        </w:tc>
      </w:tr>
    </w:tbl>
    <w:p w:rsidR="008E3732" w:rsidRPr="00A35A4F" w:rsidRDefault="008E3732" w:rsidP="008E3732">
      <w:pPr>
        <w:widowControl w:val="0"/>
        <w:contextualSpacing/>
        <w:jc w:val="center"/>
        <w:rPr>
          <w:b/>
        </w:rPr>
      </w:pPr>
    </w:p>
    <w:p w:rsidR="008E3732" w:rsidRPr="00A35A4F" w:rsidRDefault="008E3732" w:rsidP="008E3732">
      <w:pPr>
        <w:widowControl w:val="0"/>
        <w:contextualSpacing/>
        <w:jc w:val="center"/>
        <w:rPr>
          <w:b/>
        </w:rPr>
      </w:pPr>
    </w:p>
    <w:p w:rsidR="008E3732" w:rsidRPr="00A35A4F" w:rsidRDefault="008E3732" w:rsidP="008E3732">
      <w:pPr>
        <w:widowControl w:val="0"/>
        <w:ind w:firstLine="567"/>
        <w:contextualSpacing/>
        <w:jc w:val="center"/>
        <w:rPr>
          <w:b/>
        </w:rPr>
      </w:pPr>
    </w:p>
    <w:p w:rsidR="006B4A39" w:rsidRDefault="006B4A39" w:rsidP="008E3732">
      <w:pPr>
        <w:widowControl w:val="0"/>
        <w:spacing w:line="245" w:lineRule="auto"/>
        <w:ind w:firstLine="567"/>
        <w:jc w:val="center"/>
      </w:pPr>
    </w:p>
    <w:p w:rsidR="006B4A39" w:rsidRPr="006B4A39" w:rsidRDefault="006B4A39" w:rsidP="006B4A39"/>
    <w:p w:rsidR="006B4A39" w:rsidRDefault="006B4A39" w:rsidP="006B4A39">
      <w:pPr>
        <w:jc w:val="center"/>
      </w:pPr>
      <w:r>
        <w:t xml:space="preserve">                                                                             ______________________ /В.И. Шульгин/</w:t>
      </w:r>
    </w:p>
    <w:p w:rsidR="008E3732" w:rsidRPr="006B4A39" w:rsidRDefault="006B4A39" w:rsidP="006B4A39">
      <w:pPr>
        <w:tabs>
          <w:tab w:val="center" w:pos="4932"/>
        </w:tabs>
        <w:sectPr w:rsidR="008E3732" w:rsidRPr="006B4A39" w:rsidSect="00C6672C">
          <w:pgSz w:w="11906" w:h="16838"/>
          <w:pgMar w:top="1134" w:right="624" w:bottom="964" w:left="1418" w:header="709" w:footer="709" w:gutter="0"/>
          <w:cols w:space="708"/>
          <w:docGrid w:linePitch="360"/>
        </w:sectPr>
      </w:pPr>
      <w:r>
        <w:tab/>
      </w:r>
    </w:p>
    <w:p w:rsidR="008E3732" w:rsidRPr="00A35A4F" w:rsidRDefault="008E3732" w:rsidP="008E3732">
      <w:pPr>
        <w:tabs>
          <w:tab w:val="left" w:pos="567"/>
          <w:tab w:val="left" w:pos="5954"/>
          <w:tab w:val="left" w:pos="7230"/>
          <w:tab w:val="left" w:pos="7655"/>
          <w:tab w:val="left" w:pos="8222"/>
          <w:tab w:val="left" w:pos="8789"/>
        </w:tabs>
        <w:ind w:left="6379" w:right="-2"/>
        <w:jc w:val="right"/>
      </w:pPr>
      <w:r w:rsidRPr="00A35A4F">
        <w:lastRenderedPageBreak/>
        <w:t>Приложение №1</w:t>
      </w:r>
    </w:p>
    <w:p w:rsidR="008E3732" w:rsidRPr="00A35A4F" w:rsidRDefault="008E3732" w:rsidP="008E3732">
      <w:pPr>
        <w:tabs>
          <w:tab w:val="left" w:pos="567"/>
          <w:tab w:val="left" w:pos="7230"/>
        </w:tabs>
        <w:ind w:left="6379" w:right="-2"/>
        <w:jc w:val="right"/>
      </w:pPr>
      <w:r w:rsidRPr="00A35A4F">
        <w:t xml:space="preserve">к Договору </w:t>
      </w:r>
      <w:r w:rsidR="006B4A39">
        <w:t xml:space="preserve">поставки </w:t>
      </w:r>
      <w:r w:rsidRPr="00A35A4F">
        <w:t xml:space="preserve">№______ </w:t>
      </w:r>
    </w:p>
    <w:p w:rsidR="008E3732" w:rsidRPr="00A35A4F" w:rsidRDefault="008E3732" w:rsidP="008E3732">
      <w:pPr>
        <w:tabs>
          <w:tab w:val="left" w:pos="567"/>
          <w:tab w:val="left" w:pos="7230"/>
        </w:tabs>
        <w:ind w:left="6379" w:right="-2"/>
        <w:jc w:val="right"/>
      </w:pPr>
      <w:r w:rsidRPr="00A35A4F">
        <w:t>от «___» __________20___ г.</w:t>
      </w:r>
    </w:p>
    <w:p w:rsidR="008E3732" w:rsidRPr="00265A17" w:rsidRDefault="008E3732" w:rsidP="008E3732">
      <w:pPr>
        <w:jc w:val="right"/>
        <w:rPr>
          <w:b/>
          <w:color w:val="FF0000"/>
        </w:rPr>
      </w:pPr>
    </w:p>
    <w:p w:rsidR="008E3732" w:rsidRPr="00265A17" w:rsidRDefault="008E3732" w:rsidP="008E3732">
      <w:pPr>
        <w:jc w:val="center"/>
        <w:rPr>
          <w:b/>
        </w:rPr>
      </w:pPr>
      <w:r w:rsidRPr="00265A17">
        <w:rPr>
          <w:b/>
        </w:rPr>
        <w:t>Спецификация</w:t>
      </w:r>
    </w:p>
    <w:p w:rsidR="008E3732" w:rsidRPr="00A35A4F" w:rsidRDefault="008E3732" w:rsidP="008E3732">
      <w:pPr>
        <w:jc w:val="center"/>
      </w:pPr>
    </w:p>
    <w:tbl>
      <w:tblPr>
        <w:tblW w:w="13863" w:type="dxa"/>
        <w:jc w:val="center"/>
        <w:tblLayout w:type="fixed"/>
        <w:tblLook w:val="04A0"/>
      </w:tblPr>
      <w:tblGrid>
        <w:gridCol w:w="469"/>
        <w:gridCol w:w="3541"/>
        <w:gridCol w:w="11"/>
        <w:gridCol w:w="631"/>
        <w:gridCol w:w="1297"/>
        <w:gridCol w:w="1365"/>
        <w:gridCol w:w="1186"/>
        <w:gridCol w:w="1698"/>
        <w:gridCol w:w="1418"/>
        <w:gridCol w:w="2225"/>
        <w:gridCol w:w="22"/>
      </w:tblGrid>
      <w:tr w:rsidR="009E092B" w:rsidRPr="00A35A4F" w:rsidTr="009E092B">
        <w:trPr>
          <w:trHeight w:val="460"/>
          <w:jc w:val="center"/>
        </w:trPr>
        <w:tc>
          <w:tcPr>
            <w:tcW w:w="469" w:type="dxa"/>
            <w:vMerge w:val="restart"/>
            <w:tcBorders>
              <w:top w:val="single" w:sz="4" w:space="0" w:color="000000"/>
              <w:left w:val="single" w:sz="4" w:space="0" w:color="000000"/>
              <w:right w:val="single" w:sz="4" w:space="0" w:color="000000"/>
            </w:tcBorders>
            <w:vAlign w:val="center"/>
          </w:tcPr>
          <w:p w:rsidR="009E092B" w:rsidRPr="00A35A4F" w:rsidRDefault="009E092B" w:rsidP="009E092B">
            <w:pPr>
              <w:pStyle w:val="211112"/>
              <w:ind w:right="51" w:firstLine="0"/>
              <w:jc w:val="left"/>
              <w:rPr>
                <w:b/>
                <w:bCs/>
                <w:color w:val="000000"/>
                <w:sz w:val="24"/>
                <w:lang w:eastAsia="ko-KR"/>
              </w:rPr>
            </w:pPr>
            <w:r w:rsidRPr="00A35A4F">
              <w:rPr>
                <w:b/>
                <w:bCs/>
                <w:color w:val="000000"/>
                <w:sz w:val="24"/>
                <w:lang w:eastAsia="ko-KR"/>
              </w:rPr>
              <w:t>№</w:t>
            </w:r>
          </w:p>
        </w:tc>
        <w:tc>
          <w:tcPr>
            <w:tcW w:w="3541" w:type="dxa"/>
            <w:tcBorders>
              <w:top w:val="single" w:sz="4" w:space="0" w:color="000000"/>
              <w:left w:val="none" w:sz="255" w:space="0" w:color="FFFFFF"/>
              <w:right w:val="single" w:sz="4" w:space="0" w:color="000000"/>
            </w:tcBorders>
            <w:vAlign w:val="center"/>
          </w:tcPr>
          <w:p w:rsidR="009E092B" w:rsidRPr="00A35A4F" w:rsidRDefault="009E092B" w:rsidP="009E092B">
            <w:pPr>
              <w:pStyle w:val="211112"/>
              <w:ind w:firstLine="0"/>
              <w:rPr>
                <w:b/>
                <w:bCs/>
                <w:color w:val="000000"/>
                <w:sz w:val="24"/>
                <w:lang w:eastAsia="ko-KR"/>
              </w:rPr>
            </w:pPr>
            <w:r w:rsidRPr="00A35A4F">
              <w:rPr>
                <w:b/>
                <w:bCs/>
                <w:color w:val="000000"/>
                <w:sz w:val="24"/>
                <w:lang w:eastAsia="ko-KR"/>
              </w:rPr>
              <w:t>Наименование товара</w:t>
            </w:r>
          </w:p>
        </w:tc>
        <w:tc>
          <w:tcPr>
            <w:tcW w:w="642" w:type="dxa"/>
            <w:gridSpan w:val="2"/>
            <w:tcBorders>
              <w:top w:val="single" w:sz="4" w:space="0" w:color="000000"/>
              <w:left w:val="none" w:sz="255" w:space="0" w:color="FFFFFF"/>
              <w:right w:val="single" w:sz="4" w:space="0" w:color="000000"/>
            </w:tcBorders>
            <w:vAlign w:val="center"/>
          </w:tcPr>
          <w:p w:rsidR="009E092B" w:rsidRPr="00A35A4F" w:rsidRDefault="009E092B" w:rsidP="009E092B">
            <w:pPr>
              <w:pStyle w:val="211112"/>
              <w:ind w:firstLine="0"/>
              <w:jc w:val="center"/>
              <w:rPr>
                <w:b/>
                <w:bCs/>
                <w:color w:val="000000"/>
                <w:sz w:val="24"/>
                <w:lang w:eastAsia="ko-KR"/>
              </w:rPr>
            </w:pPr>
            <w:r w:rsidRPr="00A35A4F">
              <w:rPr>
                <w:b/>
                <w:bCs/>
                <w:color w:val="000000"/>
                <w:sz w:val="24"/>
                <w:lang w:eastAsia="ko-KR"/>
              </w:rPr>
              <w:t xml:space="preserve">Кол-во, </w:t>
            </w:r>
            <w:r>
              <w:rPr>
                <w:b/>
                <w:bCs/>
                <w:color w:val="000000"/>
                <w:sz w:val="24"/>
                <w:lang w:eastAsia="ko-KR"/>
              </w:rPr>
              <w:t>шт</w:t>
            </w:r>
            <w:r w:rsidRPr="00A35A4F">
              <w:rPr>
                <w:b/>
                <w:bCs/>
                <w:color w:val="000000"/>
                <w:sz w:val="24"/>
                <w:lang w:eastAsia="ko-KR"/>
              </w:rPr>
              <w:t>.</w:t>
            </w:r>
          </w:p>
        </w:tc>
        <w:tc>
          <w:tcPr>
            <w:tcW w:w="1297" w:type="dxa"/>
            <w:vMerge w:val="restart"/>
            <w:tcBorders>
              <w:top w:val="single" w:sz="4" w:space="0" w:color="auto"/>
              <w:left w:val="nil"/>
              <w:right w:val="single" w:sz="4" w:space="0" w:color="auto"/>
            </w:tcBorders>
          </w:tcPr>
          <w:p w:rsidR="009E092B" w:rsidRPr="009E092B" w:rsidRDefault="009E092B" w:rsidP="009E092B">
            <w:pPr>
              <w:pStyle w:val="a6"/>
              <w:ind w:right="64" w:hanging="12"/>
              <w:jc w:val="center"/>
              <w:rPr>
                <w:bCs/>
                <w:i/>
                <w:color w:val="000000"/>
                <w:sz w:val="24"/>
                <w:lang w:eastAsia="ko-KR"/>
              </w:rPr>
            </w:pPr>
            <w:r w:rsidRPr="009E092B">
              <w:rPr>
                <w:b/>
                <w:bCs/>
                <w:color w:val="000000"/>
                <w:sz w:val="24"/>
                <w:lang w:eastAsia="ko-KR"/>
              </w:rPr>
              <w:t xml:space="preserve">Цена за единицу, </w:t>
            </w:r>
            <w:r w:rsidRPr="009E092B">
              <w:rPr>
                <w:bCs/>
                <w:i/>
                <w:color w:val="000000"/>
                <w:sz w:val="24"/>
                <w:lang w:eastAsia="ko-KR"/>
              </w:rPr>
              <w:t>в рублях с НДС* 20%</w:t>
            </w:r>
          </w:p>
        </w:tc>
        <w:tc>
          <w:tcPr>
            <w:tcW w:w="1365" w:type="dxa"/>
            <w:vMerge w:val="restart"/>
            <w:tcBorders>
              <w:top w:val="single" w:sz="4" w:space="0" w:color="auto"/>
              <w:left w:val="nil"/>
              <w:right w:val="single" w:sz="4" w:space="0" w:color="auto"/>
            </w:tcBorders>
          </w:tcPr>
          <w:p w:rsidR="009E092B" w:rsidRPr="009E092B" w:rsidRDefault="009E092B" w:rsidP="009E092B">
            <w:pPr>
              <w:pStyle w:val="a6"/>
              <w:ind w:right="64" w:hanging="12"/>
              <w:jc w:val="center"/>
              <w:rPr>
                <w:b/>
                <w:bCs/>
                <w:color w:val="000000"/>
                <w:sz w:val="24"/>
                <w:lang w:eastAsia="ko-KR"/>
              </w:rPr>
            </w:pPr>
            <w:r w:rsidRPr="009E092B">
              <w:rPr>
                <w:b/>
                <w:bCs/>
                <w:color w:val="000000"/>
                <w:sz w:val="24"/>
                <w:lang w:eastAsia="ko-KR"/>
              </w:rPr>
              <w:t xml:space="preserve">Итого, </w:t>
            </w:r>
            <w:r w:rsidRPr="009E092B">
              <w:rPr>
                <w:bCs/>
                <w:i/>
                <w:color w:val="000000"/>
                <w:sz w:val="24"/>
                <w:lang w:eastAsia="ko-KR"/>
              </w:rPr>
              <w:t xml:space="preserve">в рублях без учета НДС </w:t>
            </w:r>
          </w:p>
        </w:tc>
        <w:tc>
          <w:tcPr>
            <w:tcW w:w="1186" w:type="dxa"/>
            <w:vMerge w:val="restart"/>
            <w:tcBorders>
              <w:top w:val="single" w:sz="4" w:space="0" w:color="auto"/>
              <w:left w:val="single" w:sz="4" w:space="0" w:color="auto"/>
              <w:right w:val="single" w:sz="4" w:space="0" w:color="auto"/>
            </w:tcBorders>
            <w:shd w:val="clear" w:color="auto" w:fill="auto"/>
          </w:tcPr>
          <w:p w:rsidR="009E092B" w:rsidRPr="009E092B" w:rsidRDefault="009E092B" w:rsidP="009E092B">
            <w:pPr>
              <w:pStyle w:val="a6"/>
              <w:ind w:right="64" w:hanging="12"/>
              <w:jc w:val="center"/>
              <w:rPr>
                <w:bCs/>
                <w:i/>
                <w:color w:val="000000"/>
                <w:sz w:val="24"/>
                <w:lang w:eastAsia="ko-KR"/>
              </w:rPr>
            </w:pPr>
            <w:r w:rsidRPr="009E092B">
              <w:rPr>
                <w:b/>
                <w:bCs/>
                <w:color w:val="000000"/>
                <w:sz w:val="24"/>
                <w:lang w:eastAsia="ko-KR"/>
              </w:rPr>
              <w:t xml:space="preserve">Итого, </w:t>
            </w:r>
            <w:r w:rsidRPr="009E092B">
              <w:rPr>
                <w:bCs/>
                <w:i/>
                <w:color w:val="000000"/>
                <w:sz w:val="24"/>
                <w:lang w:eastAsia="ko-KR"/>
              </w:rPr>
              <w:t>в рублях с учетом НДС 20%</w:t>
            </w:r>
          </w:p>
        </w:tc>
        <w:tc>
          <w:tcPr>
            <w:tcW w:w="5363" w:type="dxa"/>
            <w:gridSpan w:val="4"/>
            <w:tcBorders>
              <w:top w:val="single" w:sz="4" w:space="0" w:color="000000"/>
              <w:left w:val="none" w:sz="255" w:space="0" w:color="FFFFFF"/>
              <w:bottom w:val="single" w:sz="4" w:space="0" w:color="000000"/>
              <w:right w:val="single" w:sz="4" w:space="0" w:color="000000"/>
            </w:tcBorders>
          </w:tcPr>
          <w:p w:rsidR="009E092B" w:rsidRPr="00A35A4F" w:rsidRDefault="009E092B" w:rsidP="009E092B">
            <w:pPr>
              <w:pStyle w:val="211112"/>
              <w:ind w:firstLine="0"/>
              <w:jc w:val="center"/>
              <w:rPr>
                <w:b/>
                <w:bCs/>
                <w:color w:val="000000"/>
                <w:sz w:val="24"/>
                <w:lang w:eastAsia="ko-KR"/>
              </w:rPr>
            </w:pPr>
            <w:r w:rsidRPr="00A35A4F">
              <w:rPr>
                <w:b/>
                <w:bCs/>
                <w:color w:val="000000"/>
                <w:sz w:val="24"/>
                <w:lang w:eastAsia="ko-KR"/>
              </w:rPr>
              <w:t>Страна происхождения Товара</w:t>
            </w:r>
          </w:p>
          <w:p w:rsidR="009E092B" w:rsidRPr="00A35A4F" w:rsidRDefault="009E092B" w:rsidP="009E092B">
            <w:pPr>
              <w:pStyle w:val="211112"/>
              <w:ind w:firstLine="0"/>
              <w:jc w:val="center"/>
              <w:rPr>
                <w:b/>
                <w:bCs/>
                <w:color w:val="000000"/>
                <w:sz w:val="24"/>
                <w:lang w:eastAsia="ko-KR"/>
              </w:rPr>
            </w:pPr>
          </w:p>
        </w:tc>
      </w:tr>
      <w:tr w:rsidR="00777D29" w:rsidRPr="00A35A4F" w:rsidTr="00D94F4D">
        <w:trPr>
          <w:gridAfter w:val="1"/>
          <w:wAfter w:w="22" w:type="dxa"/>
          <w:trHeight w:val="449"/>
          <w:jc w:val="center"/>
        </w:trPr>
        <w:tc>
          <w:tcPr>
            <w:tcW w:w="469" w:type="dxa"/>
            <w:vMerge/>
            <w:tcBorders>
              <w:left w:val="single" w:sz="4" w:space="0" w:color="000000"/>
              <w:bottom w:val="single" w:sz="4" w:space="0" w:color="000000"/>
              <w:right w:val="single" w:sz="4" w:space="0" w:color="000000"/>
            </w:tcBorders>
            <w:vAlign w:val="center"/>
          </w:tcPr>
          <w:p w:rsidR="00777D29" w:rsidRPr="00A35A4F" w:rsidRDefault="00777D29" w:rsidP="006B4A39">
            <w:pPr>
              <w:pStyle w:val="211112"/>
              <w:ind w:right="51" w:firstLine="0"/>
              <w:jc w:val="left"/>
              <w:rPr>
                <w:b/>
                <w:bCs/>
                <w:color w:val="000000"/>
                <w:sz w:val="24"/>
                <w:lang w:eastAsia="ko-KR"/>
              </w:rPr>
            </w:pPr>
          </w:p>
        </w:tc>
        <w:tc>
          <w:tcPr>
            <w:tcW w:w="3552" w:type="dxa"/>
            <w:gridSpan w:val="2"/>
            <w:tcBorders>
              <w:left w:val="none" w:sz="255" w:space="0" w:color="FFFFFF"/>
              <w:bottom w:val="single" w:sz="4" w:space="0" w:color="000000"/>
              <w:right w:val="single" w:sz="4" w:space="0" w:color="000000"/>
            </w:tcBorders>
            <w:vAlign w:val="center"/>
          </w:tcPr>
          <w:p w:rsidR="00777D29" w:rsidRPr="00A35A4F" w:rsidRDefault="00777D29" w:rsidP="006B4A39">
            <w:pPr>
              <w:pStyle w:val="211112"/>
              <w:jc w:val="center"/>
              <w:rPr>
                <w:b/>
                <w:bCs/>
                <w:color w:val="000000"/>
                <w:sz w:val="24"/>
                <w:lang w:eastAsia="ko-KR"/>
              </w:rPr>
            </w:pPr>
          </w:p>
        </w:tc>
        <w:tc>
          <w:tcPr>
            <w:tcW w:w="631" w:type="dxa"/>
            <w:tcBorders>
              <w:left w:val="none" w:sz="255" w:space="0" w:color="FFFFFF"/>
              <w:bottom w:val="single" w:sz="4" w:space="0" w:color="000000"/>
              <w:right w:val="single" w:sz="4" w:space="0" w:color="000000"/>
            </w:tcBorders>
            <w:vAlign w:val="center"/>
          </w:tcPr>
          <w:p w:rsidR="00777D29" w:rsidRPr="00A35A4F" w:rsidRDefault="00777D29" w:rsidP="006B4A39">
            <w:pPr>
              <w:pStyle w:val="211112"/>
              <w:ind w:firstLine="0"/>
              <w:jc w:val="center"/>
              <w:rPr>
                <w:b/>
                <w:bCs/>
                <w:color w:val="000000"/>
                <w:sz w:val="24"/>
                <w:lang w:eastAsia="ko-KR"/>
              </w:rPr>
            </w:pPr>
          </w:p>
        </w:tc>
        <w:tc>
          <w:tcPr>
            <w:tcW w:w="1297" w:type="dxa"/>
            <w:vMerge/>
            <w:tcBorders>
              <w:left w:val="none" w:sz="255" w:space="0" w:color="FFFFFF"/>
              <w:bottom w:val="single" w:sz="4" w:space="0" w:color="000000"/>
              <w:right w:val="single" w:sz="4" w:space="0" w:color="000000"/>
            </w:tcBorders>
            <w:vAlign w:val="center"/>
          </w:tcPr>
          <w:p w:rsidR="00777D29" w:rsidRPr="00A35A4F" w:rsidRDefault="00777D29" w:rsidP="006B4A39">
            <w:pPr>
              <w:pStyle w:val="211112"/>
              <w:ind w:firstLine="0"/>
              <w:jc w:val="center"/>
              <w:rPr>
                <w:b/>
                <w:bCs/>
                <w:color w:val="000000"/>
                <w:sz w:val="24"/>
                <w:lang w:eastAsia="ko-KR"/>
              </w:rPr>
            </w:pPr>
          </w:p>
        </w:tc>
        <w:tc>
          <w:tcPr>
            <w:tcW w:w="1365" w:type="dxa"/>
            <w:vMerge/>
            <w:tcBorders>
              <w:left w:val="none" w:sz="255" w:space="0" w:color="FFFFFF"/>
              <w:bottom w:val="single" w:sz="4" w:space="0" w:color="000000"/>
              <w:right w:val="single" w:sz="4" w:space="0" w:color="000000"/>
            </w:tcBorders>
            <w:vAlign w:val="center"/>
          </w:tcPr>
          <w:p w:rsidR="00777D29" w:rsidRPr="00A35A4F" w:rsidRDefault="00777D29" w:rsidP="006B4A39">
            <w:pPr>
              <w:pStyle w:val="211112"/>
              <w:ind w:firstLine="0"/>
              <w:jc w:val="center"/>
              <w:rPr>
                <w:b/>
                <w:bCs/>
                <w:color w:val="000000"/>
                <w:sz w:val="24"/>
                <w:lang w:eastAsia="ko-KR"/>
              </w:rPr>
            </w:pPr>
          </w:p>
        </w:tc>
        <w:tc>
          <w:tcPr>
            <w:tcW w:w="1186" w:type="dxa"/>
            <w:vMerge/>
            <w:tcBorders>
              <w:left w:val="none" w:sz="255" w:space="0" w:color="FFFFFF"/>
              <w:bottom w:val="single" w:sz="4" w:space="0" w:color="000000"/>
              <w:right w:val="single" w:sz="4" w:space="0" w:color="000000"/>
            </w:tcBorders>
          </w:tcPr>
          <w:p w:rsidR="00777D29" w:rsidRPr="00A35A4F" w:rsidRDefault="00777D29" w:rsidP="006B4A39">
            <w:pPr>
              <w:pStyle w:val="211112"/>
              <w:ind w:firstLine="0"/>
              <w:jc w:val="center"/>
              <w:rPr>
                <w:b/>
                <w:bCs/>
                <w:color w:val="000000"/>
                <w:sz w:val="24"/>
                <w:lang w:eastAsia="ko-KR"/>
              </w:rPr>
            </w:pPr>
          </w:p>
        </w:tc>
        <w:tc>
          <w:tcPr>
            <w:tcW w:w="1698" w:type="dxa"/>
            <w:tcBorders>
              <w:top w:val="single" w:sz="4" w:space="0" w:color="000000"/>
              <w:left w:val="single" w:sz="4" w:space="0" w:color="000000"/>
              <w:bottom w:val="single" w:sz="4" w:space="0" w:color="000000"/>
              <w:right w:val="single" w:sz="4" w:space="0" w:color="000000"/>
            </w:tcBorders>
          </w:tcPr>
          <w:p w:rsidR="00777D29" w:rsidRPr="00A35A4F" w:rsidRDefault="00777D29" w:rsidP="006B4A39">
            <w:pPr>
              <w:pStyle w:val="211112"/>
              <w:ind w:firstLine="0"/>
              <w:jc w:val="center"/>
              <w:rPr>
                <w:b/>
                <w:bCs/>
                <w:color w:val="000000"/>
                <w:sz w:val="24"/>
                <w:lang w:eastAsia="ko-KR"/>
              </w:rPr>
            </w:pPr>
            <w:r w:rsidRPr="00A35A4F">
              <w:rPr>
                <w:b/>
                <w:bCs/>
                <w:color w:val="000000"/>
                <w:sz w:val="24"/>
                <w:lang w:eastAsia="ko-KR"/>
              </w:rPr>
              <w:t>Краткое 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777D29" w:rsidRPr="00A35A4F" w:rsidRDefault="00777D29" w:rsidP="006B4A39">
            <w:pPr>
              <w:pStyle w:val="211112"/>
              <w:ind w:firstLine="0"/>
              <w:jc w:val="center"/>
              <w:rPr>
                <w:b/>
                <w:bCs/>
                <w:color w:val="000000"/>
                <w:sz w:val="24"/>
                <w:lang w:eastAsia="ko-KR"/>
              </w:rPr>
            </w:pPr>
            <w:r w:rsidRPr="00A35A4F">
              <w:rPr>
                <w:b/>
                <w:bCs/>
                <w:color w:val="000000"/>
                <w:sz w:val="24"/>
                <w:lang w:eastAsia="ko-KR"/>
              </w:rPr>
              <w:t>Полное наименование</w:t>
            </w:r>
          </w:p>
        </w:tc>
        <w:tc>
          <w:tcPr>
            <w:tcW w:w="2225" w:type="dxa"/>
            <w:tcBorders>
              <w:top w:val="single" w:sz="4" w:space="0" w:color="000000"/>
              <w:left w:val="single" w:sz="4" w:space="0" w:color="000000"/>
              <w:bottom w:val="single" w:sz="4" w:space="0" w:color="000000"/>
              <w:right w:val="single" w:sz="4" w:space="0" w:color="000000"/>
            </w:tcBorders>
          </w:tcPr>
          <w:p w:rsidR="00777D29" w:rsidRPr="00A35A4F" w:rsidRDefault="00777D29" w:rsidP="006B4A39">
            <w:pPr>
              <w:pStyle w:val="211112"/>
              <w:ind w:firstLine="0"/>
              <w:jc w:val="center"/>
              <w:rPr>
                <w:b/>
                <w:bCs/>
                <w:color w:val="000000"/>
                <w:sz w:val="24"/>
                <w:lang w:eastAsia="ko-KR"/>
              </w:rPr>
            </w:pPr>
            <w:r w:rsidRPr="00A35A4F">
              <w:rPr>
                <w:b/>
                <w:bCs/>
                <w:color w:val="000000"/>
                <w:sz w:val="24"/>
                <w:lang w:eastAsia="ko-KR"/>
              </w:rPr>
              <w:t>Код ОКСМ (общероссийский классификатор стран мира)</w:t>
            </w:r>
          </w:p>
        </w:tc>
      </w:tr>
      <w:tr w:rsidR="006B4A39" w:rsidRPr="00A35A4F" w:rsidTr="006B4A39">
        <w:trPr>
          <w:trHeight w:val="380"/>
          <w:jc w:val="center"/>
        </w:trPr>
        <w:tc>
          <w:tcPr>
            <w:tcW w:w="469" w:type="dxa"/>
            <w:tcBorders>
              <w:top w:val="none" w:sz="255" w:space="0" w:color="FFFFFF"/>
              <w:left w:val="single" w:sz="4" w:space="0" w:color="000000"/>
              <w:bottom w:val="single" w:sz="4" w:space="0" w:color="000000"/>
              <w:right w:val="single" w:sz="4" w:space="0" w:color="000000"/>
            </w:tcBorders>
            <w:vAlign w:val="center"/>
          </w:tcPr>
          <w:p w:rsidR="006B4A39" w:rsidRPr="00A35A4F" w:rsidRDefault="00777D29" w:rsidP="006B4A39">
            <w:pPr>
              <w:rPr>
                <w:rFonts w:cs="Calibri"/>
                <w:color w:val="000000"/>
              </w:rPr>
            </w:pPr>
            <w:r>
              <w:rPr>
                <w:rFonts w:cs="Calibri"/>
                <w:color w:val="000000"/>
              </w:rPr>
              <w:t>1</w:t>
            </w:r>
          </w:p>
        </w:tc>
        <w:tc>
          <w:tcPr>
            <w:tcW w:w="3541" w:type="dxa"/>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tabs>
                <w:tab w:val="num" w:pos="426"/>
                <w:tab w:val="num" w:pos="993"/>
              </w:tabs>
              <w:jc w:val="both"/>
              <w:rPr>
                <w:rFonts w:cs="Calibri"/>
                <w:color w:val="000000"/>
              </w:rPr>
            </w:pPr>
          </w:p>
        </w:tc>
        <w:tc>
          <w:tcPr>
            <w:tcW w:w="642" w:type="dxa"/>
            <w:gridSpan w:val="2"/>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jc w:val="center"/>
              <w:rPr>
                <w:rFonts w:cs="Calibri"/>
                <w:color w:val="000000"/>
              </w:rPr>
            </w:pPr>
          </w:p>
        </w:tc>
        <w:tc>
          <w:tcPr>
            <w:tcW w:w="1297" w:type="dxa"/>
            <w:tcBorders>
              <w:top w:val="single" w:sz="4" w:space="0" w:color="000000"/>
              <w:left w:val="none" w:sz="255" w:space="0" w:color="FFFFFF"/>
              <w:bottom w:val="single" w:sz="4" w:space="0" w:color="000000"/>
              <w:right w:val="single" w:sz="4" w:space="0" w:color="000000"/>
            </w:tcBorders>
            <w:vAlign w:val="center"/>
          </w:tcPr>
          <w:p w:rsidR="006B4A39" w:rsidRPr="00A35A4F" w:rsidRDefault="006B4A39" w:rsidP="006B4A39"/>
        </w:tc>
        <w:tc>
          <w:tcPr>
            <w:tcW w:w="1365" w:type="dxa"/>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rPr>
                <w:rFonts w:cs="Calibri"/>
                <w:color w:val="000000"/>
              </w:rPr>
            </w:pPr>
          </w:p>
        </w:tc>
        <w:tc>
          <w:tcPr>
            <w:tcW w:w="1186" w:type="dxa"/>
            <w:tcBorders>
              <w:top w:val="none" w:sz="255" w:space="0" w:color="FFFFFF"/>
              <w:left w:val="none" w:sz="255" w:space="0" w:color="FFFFFF"/>
              <w:bottom w:val="single" w:sz="4" w:space="0" w:color="000000"/>
              <w:right w:val="single" w:sz="4" w:space="0" w:color="000000"/>
            </w:tcBorders>
          </w:tcPr>
          <w:p w:rsidR="006B4A39" w:rsidRPr="00A35A4F" w:rsidRDefault="006B4A39" w:rsidP="006B4A39">
            <w:pPr>
              <w:jc w:val="center"/>
              <w:rPr>
                <w:color w:val="000000"/>
              </w:rPr>
            </w:pPr>
          </w:p>
        </w:tc>
        <w:tc>
          <w:tcPr>
            <w:tcW w:w="1698" w:type="dxa"/>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c>
          <w:tcPr>
            <w:tcW w:w="1418" w:type="dxa"/>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c>
          <w:tcPr>
            <w:tcW w:w="2247" w:type="dxa"/>
            <w:gridSpan w:val="2"/>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r>
      <w:tr w:rsidR="006B4A39" w:rsidRPr="00A35A4F" w:rsidTr="006B4A39">
        <w:trPr>
          <w:trHeight w:val="380"/>
          <w:jc w:val="center"/>
        </w:trPr>
        <w:tc>
          <w:tcPr>
            <w:tcW w:w="469" w:type="dxa"/>
            <w:tcBorders>
              <w:top w:val="none" w:sz="255" w:space="0" w:color="FFFFFF"/>
              <w:left w:val="single" w:sz="4" w:space="0" w:color="000000"/>
              <w:bottom w:val="single" w:sz="4" w:space="0" w:color="000000"/>
              <w:right w:val="single" w:sz="4" w:space="0" w:color="000000"/>
            </w:tcBorders>
            <w:vAlign w:val="center"/>
          </w:tcPr>
          <w:p w:rsidR="006B4A39" w:rsidRPr="00A35A4F" w:rsidRDefault="00777D29" w:rsidP="006B4A39">
            <w:pPr>
              <w:rPr>
                <w:rFonts w:cs="Calibri"/>
                <w:color w:val="000000"/>
              </w:rPr>
            </w:pPr>
            <w:r>
              <w:rPr>
                <w:rFonts w:cs="Calibri"/>
                <w:color w:val="000000"/>
              </w:rPr>
              <w:t>2</w:t>
            </w:r>
          </w:p>
        </w:tc>
        <w:tc>
          <w:tcPr>
            <w:tcW w:w="3541" w:type="dxa"/>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tabs>
                <w:tab w:val="num" w:pos="426"/>
                <w:tab w:val="num" w:pos="993"/>
              </w:tabs>
              <w:jc w:val="both"/>
              <w:rPr>
                <w:rFonts w:cs="Calibri"/>
                <w:color w:val="000000"/>
              </w:rPr>
            </w:pPr>
          </w:p>
        </w:tc>
        <w:tc>
          <w:tcPr>
            <w:tcW w:w="642" w:type="dxa"/>
            <w:gridSpan w:val="2"/>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jc w:val="center"/>
              <w:rPr>
                <w:rFonts w:cs="Calibri"/>
                <w:color w:val="000000"/>
              </w:rPr>
            </w:pPr>
          </w:p>
        </w:tc>
        <w:tc>
          <w:tcPr>
            <w:tcW w:w="1297" w:type="dxa"/>
            <w:tcBorders>
              <w:top w:val="single" w:sz="4" w:space="0" w:color="000000"/>
              <w:left w:val="none" w:sz="255" w:space="0" w:color="FFFFFF"/>
              <w:bottom w:val="single" w:sz="4" w:space="0" w:color="000000"/>
              <w:right w:val="single" w:sz="4" w:space="0" w:color="000000"/>
            </w:tcBorders>
            <w:vAlign w:val="center"/>
          </w:tcPr>
          <w:p w:rsidR="006B4A39" w:rsidRPr="00A35A4F" w:rsidRDefault="006B4A39" w:rsidP="006B4A39"/>
        </w:tc>
        <w:tc>
          <w:tcPr>
            <w:tcW w:w="1365" w:type="dxa"/>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rPr>
                <w:rFonts w:cs="Calibri"/>
                <w:color w:val="000000"/>
              </w:rPr>
            </w:pPr>
          </w:p>
        </w:tc>
        <w:tc>
          <w:tcPr>
            <w:tcW w:w="1186" w:type="dxa"/>
            <w:tcBorders>
              <w:top w:val="none" w:sz="255" w:space="0" w:color="FFFFFF"/>
              <w:left w:val="none" w:sz="255" w:space="0" w:color="FFFFFF"/>
              <w:bottom w:val="single" w:sz="4" w:space="0" w:color="000000"/>
              <w:right w:val="single" w:sz="4" w:space="0" w:color="000000"/>
            </w:tcBorders>
          </w:tcPr>
          <w:p w:rsidR="006B4A39" w:rsidRPr="00A35A4F" w:rsidRDefault="006B4A39" w:rsidP="006B4A39">
            <w:pPr>
              <w:jc w:val="center"/>
              <w:rPr>
                <w:color w:val="000000"/>
              </w:rPr>
            </w:pPr>
          </w:p>
        </w:tc>
        <w:tc>
          <w:tcPr>
            <w:tcW w:w="1698" w:type="dxa"/>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c>
          <w:tcPr>
            <w:tcW w:w="1418" w:type="dxa"/>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c>
          <w:tcPr>
            <w:tcW w:w="2247" w:type="dxa"/>
            <w:gridSpan w:val="2"/>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r>
      <w:tr w:rsidR="006B4A39" w:rsidRPr="00A35A4F" w:rsidTr="006B4A39">
        <w:trPr>
          <w:trHeight w:val="380"/>
          <w:jc w:val="center"/>
        </w:trPr>
        <w:tc>
          <w:tcPr>
            <w:tcW w:w="469" w:type="dxa"/>
            <w:tcBorders>
              <w:top w:val="none" w:sz="255" w:space="0" w:color="FFFFFF"/>
              <w:left w:val="single" w:sz="4" w:space="0" w:color="000000"/>
              <w:bottom w:val="single" w:sz="4" w:space="0" w:color="000000"/>
              <w:right w:val="single" w:sz="4" w:space="0" w:color="000000"/>
            </w:tcBorders>
            <w:vAlign w:val="center"/>
          </w:tcPr>
          <w:p w:rsidR="006B4A39" w:rsidRPr="00A35A4F" w:rsidRDefault="009E092B" w:rsidP="006B4A39">
            <w:pPr>
              <w:rPr>
                <w:rFonts w:cs="Calibri"/>
                <w:color w:val="000000"/>
              </w:rPr>
            </w:pPr>
            <w:r>
              <w:rPr>
                <w:rFonts w:cs="Calibri"/>
                <w:color w:val="000000"/>
              </w:rPr>
              <w:t>3</w:t>
            </w:r>
          </w:p>
        </w:tc>
        <w:tc>
          <w:tcPr>
            <w:tcW w:w="3541" w:type="dxa"/>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tabs>
                <w:tab w:val="num" w:pos="426"/>
                <w:tab w:val="num" w:pos="993"/>
              </w:tabs>
              <w:jc w:val="both"/>
              <w:rPr>
                <w:rFonts w:cs="Calibri"/>
                <w:color w:val="000000"/>
              </w:rPr>
            </w:pPr>
          </w:p>
        </w:tc>
        <w:tc>
          <w:tcPr>
            <w:tcW w:w="642" w:type="dxa"/>
            <w:gridSpan w:val="2"/>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jc w:val="center"/>
              <w:rPr>
                <w:rFonts w:cs="Calibri"/>
                <w:color w:val="000000"/>
              </w:rPr>
            </w:pPr>
          </w:p>
        </w:tc>
        <w:tc>
          <w:tcPr>
            <w:tcW w:w="1297" w:type="dxa"/>
            <w:tcBorders>
              <w:top w:val="single" w:sz="4" w:space="0" w:color="000000"/>
              <w:left w:val="none" w:sz="255" w:space="0" w:color="FFFFFF"/>
              <w:bottom w:val="single" w:sz="4" w:space="0" w:color="000000"/>
              <w:right w:val="single" w:sz="4" w:space="0" w:color="000000"/>
            </w:tcBorders>
            <w:vAlign w:val="center"/>
          </w:tcPr>
          <w:p w:rsidR="006B4A39" w:rsidRPr="00A35A4F" w:rsidRDefault="006B4A39" w:rsidP="006B4A39"/>
        </w:tc>
        <w:tc>
          <w:tcPr>
            <w:tcW w:w="1365" w:type="dxa"/>
            <w:tcBorders>
              <w:top w:val="none" w:sz="255" w:space="0" w:color="FFFFFF"/>
              <w:left w:val="none" w:sz="255" w:space="0" w:color="FFFFFF"/>
              <w:bottom w:val="single" w:sz="4" w:space="0" w:color="000000"/>
              <w:right w:val="single" w:sz="4" w:space="0" w:color="000000"/>
            </w:tcBorders>
            <w:vAlign w:val="center"/>
          </w:tcPr>
          <w:p w:rsidR="006B4A39" w:rsidRPr="00A35A4F" w:rsidRDefault="006B4A39" w:rsidP="006B4A39">
            <w:pPr>
              <w:rPr>
                <w:rFonts w:cs="Calibri"/>
                <w:color w:val="000000"/>
              </w:rPr>
            </w:pPr>
          </w:p>
        </w:tc>
        <w:tc>
          <w:tcPr>
            <w:tcW w:w="1186" w:type="dxa"/>
            <w:tcBorders>
              <w:top w:val="none" w:sz="255" w:space="0" w:color="FFFFFF"/>
              <w:left w:val="none" w:sz="255" w:space="0" w:color="FFFFFF"/>
              <w:bottom w:val="single" w:sz="4" w:space="0" w:color="000000"/>
              <w:right w:val="single" w:sz="4" w:space="0" w:color="000000"/>
            </w:tcBorders>
          </w:tcPr>
          <w:p w:rsidR="006B4A39" w:rsidRPr="00A35A4F" w:rsidRDefault="006B4A39" w:rsidP="006B4A39">
            <w:pPr>
              <w:jc w:val="center"/>
              <w:rPr>
                <w:color w:val="000000"/>
              </w:rPr>
            </w:pPr>
          </w:p>
        </w:tc>
        <w:tc>
          <w:tcPr>
            <w:tcW w:w="1698" w:type="dxa"/>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c>
          <w:tcPr>
            <w:tcW w:w="1418" w:type="dxa"/>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c>
          <w:tcPr>
            <w:tcW w:w="2247" w:type="dxa"/>
            <w:gridSpan w:val="2"/>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jc w:val="center"/>
              <w:rPr>
                <w:color w:val="000000"/>
              </w:rPr>
            </w:pPr>
          </w:p>
        </w:tc>
      </w:tr>
      <w:tr w:rsidR="00777D29" w:rsidRPr="00A35A4F" w:rsidTr="006B4A39">
        <w:trPr>
          <w:trHeight w:val="380"/>
          <w:jc w:val="center"/>
        </w:trPr>
        <w:tc>
          <w:tcPr>
            <w:tcW w:w="469" w:type="dxa"/>
            <w:tcBorders>
              <w:top w:val="none" w:sz="255" w:space="0" w:color="FFFFFF"/>
              <w:left w:val="single" w:sz="4" w:space="0" w:color="000000"/>
              <w:bottom w:val="single" w:sz="4" w:space="0" w:color="000000"/>
              <w:right w:val="single" w:sz="4" w:space="0" w:color="000000"/>
            </w:tcBorders>
            <w:vAlign w:val="center"/>
          </w:tcPr>
          <w:p w:rsidR="00777D29" w:rsidRDefault="00777D29" w:rsidP="006B4A39">
            <w:pPr>
              <w:rPr>
                <w:rFonts w:cs="Calibri"/>
                <w:color w:val="000000"/>
              </w:rPr>
            </w:pPr>
            <w:r>
              <w:rPr>
                <w:rFonts w:cs="Calibri"/>
                <w:color w:val="000000"/>
              </w:rPr>
              <w:t>..</w:t>
            </w:r>
          </w:p>
        </w:tc>
        <w:tc>
          <w:tcPr>
            <w:tcW w:w="3541" w:type="dxa"/>
            <w:tcBorders>
              <w:top w:val="none" w:sz="255" w:space="0" w:color="FFFFFF"/>
              <w:left w:val="none" w:sz="255" w:space="0" w:color="FFFFFF"/>
              <w:bottom w:val="single" w:sz="4" w:space="0" w:color="000000"/>
              <w:right w:val="single" w:sz="4" w:space="0" w:color="000000"/>
            </w:tcBorders>
            <w:vAlign w:val="center"/>
          </w:tcPr>
          <w:p w:rsidR="00777D29" w:rsidRPr="00A35A4F" w:rsidRDefault="00777D29" w:rsidP="006B4A39">
            <w:pPr>
              <w:tabs>
                <w:tab w:val="num" w:pos="426"/>
                <w:tab w:val="num" w:pos="993"/>
              </w:tabs>
              <w:jc w:val="both"/>
              <w:rPr>
                <w:rFonts w:cs="Calibri"/>
                <w:color w:val="000000"/>
              </w:rPr>
            </w:pPr>
            <w:r>
              <w:rPr>
                <w:rFonts w:cs="Calibri"/>
                <w:color w:val="000000"/>
              </w:rPr>
              <w:t>……</w:t>
            </w:r>
          </w:p>
        </w:tc>
        <w:tc>
          <w:tcPr>
            <w:tcW w:w="642" w:type="dxa"/>
            <w:gridSpan w:val="2"/>
            <w:tcBorders>
              <w:top w:val="none" w:sz="255" w:space="0" w:color="FFFFFF"/>
              <w:left w:val="none" w:sz="255" w:space="0" w:color="FFFFFF"/>
              <w:bottom w:val="single" w:sz="4" w:space="0" w:color="000000"/>
              <w:right w:val="single" w:sz="4" w:space="0" w:color="000000"/>
            </w:tcBorders>
            <w:vAlign w:val="center"/>
          </w:tcPr>
          <w:p w:rsidR="00777D29" w:rsidRPr="00A35A4F" w:rsidRDefault="00777D29" w:rsidP="006B4A39">
            <w:pPr>
              <w:jc w:val="center"/>
              <w:rPr>
                <w:rFonts w:cs="Calibri"/>
                <w:color w:val="000000"/>
              </w:rPr>
            </w:pPr>
          </w:p>
        </w:tc>
        <w:tc>
          <w:tcPr>
            <w:tcW w:w="1297" w:type="dxa"/>
            <w:tcBorders>
              <w:top w:val="single" w:sz="4" w:space="0" w:color="000000"/>
              <w:left w:val="none" w:sz="255" w:space="0" w:color="FFFFFF"/>
              <w:bottom w:val="single" w:sz="4" w:space="0" w:color="000000"/>
              <w:right w:val="single" w:sz="4" w:space="0" w:color="000000"/>
            </w:tcBorders>
            <w:vAlign w:val="center"/>
          </w:tcPr>
          <w:p w:rsidR="00777D29" w:rsidRPr="00A35A4F" w:rsidRDefault="00777D29" w:rsidP="006B4A39"/>
        </w:tc>
        <w:tc>
          <w:tcPr>
            <w:tcW w:w="1365" w:type="dxa"/>
            <w:tcBorders>
              <w:top w:val="none" w:sz="255" w:space="0" w:color="FFFFFF"/>
              <w:left w:val="none" w:sz="255" w:space="0" w:color="FFFFFF"/>
              <w:bottom w:val="single" w:sz="4" w:space="0" w:color="000000"/>
              <w:right w:val="single" w:sz="4" w:space="0" w:color="000000"/>
            </w:tcBorders>
            <w:vAlign w:val="center"/>
          </w:tcPr>
          <w:p w:rsidR="00777D29" w:rsidRPr="00A35A4F" w:rsidRDefault="00777D29" w:rsidP="006B4A39">
            <w:pPr>
              <w:rPr>
                <w:rFonts w:cs="Calibri"/>
                <w:color w:val="000000"/>
              </w:rPr>
            </w:pPr>
          </w:p>
        </w:tc>
        <w:tc>
          <w:tcPr>
            <w:tcW w:w="1186" w:type="dxa"/>
            <w:tcBorders>
              <w:top w:val="none" w:sz="255" w:space="0" w:color="FFFFFF"/>
              <w:left w:val="none" w:sz="255" w:space="0" w:color="FFFFFF"/>
              <w:bottom w:val="single" w:sz="4" w:space="0" w:color="000000"/>
              <w:right w:val="single" w:sz="4" w:space="0" w:color="000000"/>
            </w:tcBorders>
          </w:tcPr>
          <w:p w:rsidR="00777D29" w:rsidRPr="00A35A4F" w:rsidRDefault="00777D29" w:rsidP="006B4A39">
            <w:pPr>
              <w:jc w:val="center"/>
              <w:rPr>
                <w:color w:val="000000"/>
              </w:rPr>
            </w:pPr>
          </w:p>
        </w:tc>
        <w:tc>
          <w:tcPr>
            <w:tcW w:w="1698" w:type="dxa"/>
            <w:tcBorders>
              <w:top w:val="none" w:sz="255" w:space="0" w:color="FFFFFF"/>
              <w:left w:val="single" w:sz="4" w:space="0" w:color="000000"/>
              <w:bottom w:val="single" w:sz="4" w:space="0" w:color="000000"/>
              <w:right w:val="single" w:sz="4" w:space="0" w:color="000000"/>
            </w:tcBorders>
          </w:tcPr>
          <w:p w:rsidR="00777D29" w:rsidRPr="00A35A4F" w:rsidRDefault="00777D29" w:rsidP="006B4A39">
            <w:pPr>
              <w:jc w:val="center"/>
              <w:rPr>
                <w:color w:val="000000"/>
              </w:rPr>
            </w:pPr>
          </w:p>
        </w:tc>
        <w:tc>
          <w:tcPr>
            <w:tcW w:w="1418" w:type="dxa"/>
            <w:tcBorders>
              <w:top w:val="none" w:sz="255" w:space="0" w:color="FFFFFF"/>
              <w:left w:val="single" w:sz="4" w:space="0" w:color="000000"/>
              <w:bottom w:val="single" w:sz="4" w:space="0" w:color="000000"/>
              <w:right w:val="single" w:sz="4" w:space="0" w:color="000000"/>
            </w:tcBorders>
          </w:tcPr>
          <w:p w:rsidR="00777D29" w:rsidRPr="00A35A4F" w:rsidRDefault="00777D29" w:rsidP="006B4A39">
            <w:pPr>
              <w:jc w:val="center"/>
              <w:rPr>
                <w:color w:val="000000"/>
              </w:rPr>
            </w:pPr>
          </w:p>
        </w:tc>
        <w:tc>
          <w:tcPr>
            <w:tcW w:w="2247" w:type="dxa"/>
            <w:gridSpan w:val="2"/>
            <w:tcBorders>
              <w:top w:val="none" w:sz="255" w:space="0" w:color="FFFFFF"/>
              <w:left w:val="single" w:sz="4" w:space="0" w:color="000000"/>
              <w:bottom w:val="single" w:sz="4" w:space="0" w:color="000000"/>
              <w:right w:val="single" w:sz="4" w:space="0" w:color="000000"/>
            </w:tcBorders>
          </w:tcPr>
          <w:p w:rsidR="00777D29" w:rsidRPr="00A35A4F" w:rsidRDefault="00777D29" w:rsidP="006B4A39">
            <w:pPr>
              <w:jc w:val="center"/>
              <w:rPr>
                <w:color w:val="000000"/>
              </w:rPr>
            </w:pPr>
          </w:p>
        </w:tc>
      </w:tr>
      <w:tr w:rsidR="006B4A39" w:rsidRPr="00A35A4F" w:rsidTr="008E3732">
        <w:trPr>
          <w:trHeight w:val="240"/>
          <w:jc w:val="center"/>
        </w:trPr>
        <w:tc>
          <w:tcPr>
            <w:tcW w:w="5949" w:type="dxa"/>
            <w:gridSpan w:val="5"/>
            <w:tcBorders>
              <w:top w:val="none" w:sz="255" w:space="0" w:color="FFFFFF"/>
              <w:left w:val="single" w:sz="4" w:space="0" w:color="000000"/>
              <w:bottom w:val="single" w:sz="4" w:space="0" w:color="000000"/>
              <w:right w:val="single" w:sz="4" w:space="0" w:color="000000"/>
            </w:tcBorders>
            <w:vAlign w:val="center"/>
          </w:tcPr>
          <w:p w:rsidR="006B4A39" w:rsidRPr="00A35A4F" w:rsidRDefault="006B4A39" w:rsidP="006B4A39">
            <w:pPr>
              <w:pStyle w:val="211112"/>
              <w:jc w:val="right"/>
              <w:rPr>
                <w:b/>
                <w:bCs/>
                <w:color w:val="000000"/>
                <w:sz w:val="24"/>
              </w:rPr>
            </w:pPr>
            <w:r w:rsidRPr="00A35A4F">
              <w:rPr>
                <w:b/>
                <w:bCs/>
                <w:color w:val="000000"/>
                <w:sz w:val="24"/>
                <w:lang w:eastAsia="ko-KR"/>
              </w:rPr>
              <w:t>Итого:</w:t>
            </w:r>
          </w:p>
        </w:tc>
        <w:tc>
          <w:tcPr>
            <w:tcW w:w="1365" w:type="dxa"/>
            <w:tcBorders>
              <w:top w:val="none" w:sz="255" w:space="0" w:color="FFFFFF"/>
              <w:left w:val="single" w:sz="4" w:space="0" w:color="000000"/>
              <w:bottom w:val="single" w:sz="4" w:space="0" w:color="000000"/>
              <w:right w:val="single" w:sz="4" w:space="0" w:color="000000"/>
            </w:tcBorders>
            <w:vAlign w:val="center"/>
          </w:tcPr>
          <w:p w:rsidR="006B4A39" w:rsidRPr="00A35A4F" w:rsidRDefault="006B4A39" w:rsidP="006B4A39">
            <w:pPr>
              <w:rPr>
                <w:rFonts w:cs="Calibri"/>
                <w:b/>
                <w:color w:val="000000"/>
              </w:rPr>
            </w:pPr>
          </w:p>
        </w:tc>
        <w:tc>
          <w:tcPr>
            <w:tcW w:w="4302" w:type="dxa"/>
            <w:gridSpan w:val="3"/>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pStyle w:val="211112"/>
              <w:ind w:firstLine="0"/>
              <w:jc w:val="center"/>
              <w:rPr>
                <w:color w:val="000000"/>
                <w:sz w:val="24"/>
              </w:rPr>
            </w:pPr>
          </w:p>
        </w:tc>
        <w:tc>
          <w:tcPr>
            <w:tcW w:w="2247" w:type="dxa"/>
            <w:gridSpan w:val="2"/>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pStyle w:val="211112"/>
              <w:ind w:firstLine="0"/>
              <w:jc w:val="center"/>
              <w:rPr>
                <w:color w:val="000000"/>
                <w:sz w:val="24"/>
                <w:lang w:eastAsia="ko-KR"/>
              </w:rPr>
            </w:pPr>
          </w:p>
        </w:tc>
      </w:tr>
      <w:tr w:rsidR="006B4A39" w:rsidRPr="00A35A4F" w:rsidTr="008E3732">
        <w:trPr>
          <w:trHeight w:val="240"/>
          <w:jc w:val="center"/>
        </w:trPr>
        <w:tc>
          <w:tcPr>
            <w:tcW w:w="5949" w:type="dxa"/>
            <w:gridSpan w:val="5"/>
            <w:tcBorders>
              <w:top w:val="none" w:sz="255" w:space="0" w:color="FFFFFF"/>
              <w:left w:val="single" w:sz="4" w:space="0" w:color="000000"/>
              <w:bottom w:val="single" w:sz="4" w:space="0" w:color="000000"/>
              <w:right w:val="single" w:sz="4" w:space="0" w:color="000000"/>
            </w:tcBorders>
            <w:vAlign w:val="center"/>
          </w:tcPr>
          <w:p w:rsidR="006B4A39" w:rsidRPr="00A35A4F" w:rsidRDefault="006B4A39" w:rsidP="006B4A39">
            <w:pPr>
              <w:pStyle w:val="211112"/>
              <w:jc w:val="right"/>
              <w:rPr>
                <w:b/>
                <w:color w:val="000000"/>
                <w:sz w:val="24"/>
              </w:rPr>
            </w:pPr>
          </w:p>
        </w:tc>
        <w:tc>
          <w:tcPr>
            <w:tcW w:w="1365" w:type="dxa"/>
            <w:tcBorders>
              <w:top w:val="none" w:sz="255" w:space="0" w:color="FFFFFF"/>
              <w:left w:val="single" w:sz="4" w:space="0" w:color="000000"/>
              <w:bottom w:val="single" w:sz="4" w:space="0" w:color="000000"/>
              <w:right w:val="single" w:sz="4" w:space="0" w:color="000000"/>
            </w:tcBorders>
            <w:vAlign w:val="center"/>
          </w:tcPr>
          <w:p w:rsidR="006B4A39" w:rsidRPr="00A35A4F" w:rsidRDefault="006B4A39" w:rsidP="006B4A39">
            <w:pPr>
              <w:rPr>
                <w:rFonts w:cs="Calibri"/>
                <w:b/>
                <w:color w:val="000000"/>
              </w:rPr>
            </w:pPr>
          </w:p>
        </w:tc>
        <w:tc>
          <w:tcPr>
            <w:tcW w:w="4302" w:type="dxa"/>
            <w:gridSpan w:val="3"/>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pStyle w:val="211112"/>
              <w:ind w:firstLine="0"/>
              <w:jc w:val="center"/>
              <w:rPr>
                <w:color w:val="000000"/>
                <w:sz w:val="24"/>
              </w:rPr>
            </w:pPr>
          </w:p>
        </w:tc>
        <w:tc>
          <w:tcPr>
            <w:tcW w:w="2247" w:type="dxa"/>
            <w:gridSpan w:val="2"/>
            <w:tcBorders>
              <w:top w:val="none" w:sz="255" w:space="0" w:color="FFFFFF"/>
              <w:left w:val="single" w:sz="4" w:space="0" w:color="000000"/>
              <w:bottom w:val="single" w:sz="4" w:space="0" w:color="000000"/>
              <w:right w:val="single" w:sz="4" w:space="0" w:color="000000"/>
            </w:tcBorders>
          </w:tcPr>
          <w:p w:rsidR="006B4A39" w:rsidRPr="00A35A4F" w:rsidRDefault="006B4A39" w:rsidP="006B4A39">
            <w:pPr>
              <w:pStyle w:val="211112"/>
              <w:ind w:firstLine="0"/>
              <w:jc w:val="center"/>
              <w:rPr>
                <w:color w:val="000000"/>
                <w:sz w:val="24"/>
                <w:lang w:eastAsia="ko-KR"/>
              </w:rPr>
            </w:pPr>
          </w:p>
        </w:tc>
      </w:tr>
    </w:tbl>
    <w:p w:rsidR="008E3732" w:rsidRPr="00A35A4F" w:rsidRDefault="008E3732" w:rsidP="008E3732">
      <w:pPr>
        <w:pStyle w:val="211112"/>
        <w:ind w:firstLine="0"/>
        <w:rPr>
          <w:rFonts w:ascii="Arial" w:hAnsi="Arial" w:cs="Arial"/>
          <w:color w:val="000000"/>
          <w:sz w:val="24"/>
        </w:rPr>
      </w:pPr>
    </w:p>
    <w:p w:rsidR="009E092B" w:rsidRPr="009E092B" w:rsidRDefault="008E3732" w:rsidP="009E092B">
      <w:pPr>
        <w:tabs>
          <w:tab w:val="num" w:pos="426"/>
          <w:tab w:val="num" w:pos="993"/>
        </w:tabs>
        <w:ind w:left="426"/>
        <w:rPr>
          <w:i/>
        </w:rPr>
      </w:pPr>
      <w:r>
        <w:rPr>
          <w:rFonts w:ascii="Arial" w:hAnsi="Arial" w:cs="Arial"/>
          <w:color w:val="000000"/>
        </w:rPr>
        <w:t xml:space="preserve">  </w:t>
      </w:r>
      <w:r w:rsidR="00777D29">
        <w:rPr>
          <w:rFonts w:ascii="Arial" w:hAnsi="Arial" w:cs="Arial"/>
          <w:color w:val="000000"/>
        </w:rPr>
        <w:t xml:space="preserve">     </w:t>
      </w:r>
      <w:r w:rsidRPr="00A35A4F">
        <w:rPr>
          <w:b/>
          <w:color w:val="000000"/>
        </w:rPr>
        <w:t>Итого</w:t>
      </w:r>
      <w:r w:rsidRPr="00A35A4F">
        <w:rPr>
          <w:color w:val="000000"/>
        </w:rPr>
        <w:t xml:space="preserve">: </w:t>
      </w:r>
      <w:r w:rsidR="009E092B" w:rsidRPr="009E092B">
        <w:rPr>
          <w:iCs/>
        </w:rPr>
        <w:t xml:space="preserve">_____________ рублей _________ копеек без учета НДС, ________________руб.____________копеек, с учетом НДС </w:t>
      </w:r>
      <w:r w:rsidR="009E092B" w:rsidRPr="009E092B">
        <w:rPr>
          <w:i/>
        </w:rPr>
        <w:t>(стоимость с учетом НДС указывается в случае если Поставщик является плательщиком НДС) (</w:t>
      </w:r>
      <w:r w:rsidR="009E092B" w:rsidRPr="009E092B">
        <w:rPr>
          <w:i/>
          <w:u w:val="single"/>
        </w:rPr>
        <w:t>указать сумму, в том числе прописью без учета и с учетом НДС и иных расходов в соответствии с котировочной заявкой победителя и решением комиссии)</w:t>
      </w:r>
      <w:r w:rsidR="009E092B" w:rsidRPr="009E092B">
        <w:rPr>
          <w:i/>
        </w:rPr>
        <w:t>.</w:t>
      </w:r>
    </w:p>
    <w:p w:rsidR="009E092B" w:rsidRPr="009E092B" w:rsidRDefault="009E092B" w:rsidP="009E092B">
      <w:pPr>
        <w:tabs>
          <w:tab w:val="num" w:pos="426"/>
          <w:tab w:val="num" w:pos="993"/>
        </w:tabs>
        <w:ind w:left="426"/>
        <w:jc w:val="both"/>
      </w:pPr>
      <w:r w:rsidRPr="009E092B">
        <w:rPr>
          <w:b/>
        </w:rPr>
        <w:t>Срок поставки</w:t>
      </w:r>
      <w:r w:rsidRPr="009E092B">
        <w:t xml:space="preserve">: в течение </w:t>
      </w:r>
      <w:r>
        <w:t>21</w:t>
      </w:r>
      <w:r w:rsidRPr="009E092B">
        <w:t xml:space="preserve"> календарн</w:t>
      </w:r>
      <w:r>
        <w:t>ого</w:t>
      </w:r>
      <w:r w:rsidRPr="009E092B">
        <w:t xml:space="preserve"> дн</w:t>
      </w:r>
      <w:r>
        <w:t>я</w:t>
      </w:r>
      <w:r w:rsidRPr="009E092B">
        <w:t xml:space="preserve"> с момента </w:t>
      </w:r>
      <w:r>
        <w:t>подписания настоящего договора</w:t>
      </w:r>
      <w:r w:rsidRPr="009E092B">
        <w:t>.</w:t>
      </w:r>
    </w:p>
    <w:p w:rsidR="009E092B" w:rsidRPr="009E092B" w:rsidRDefault="009E092B" w:rsidP="009E092B">
      <w:pPr>
        <w:tabs>
          <w:tab w:val="num" w:pos="426"/>
          <w:tab w:val="num" w:pos="993"/>
        </w:tabs>
        <w:ind w:left="426"/>
        <w:jc w:val="both"/>
      </w:pPr>
    </w:p>
    <w:p w:rsidR="009E092B" w:rsidRPr="009E092B" w:rsidRDefault="009E092B" w:rsidP="009E092B">
      <w:pPr>
        <w:tabs>
          <w:tab w:val="num" w:pos="426"/>
          <w:tab w:val="num" w:pos="993"/>
        </w:tabs>
        <w:ind w:left="426"/>
        <w:jc w:val="both"/>
        <w:rPr>
          <w:bCs/>
          <w:i/>
        </w:rPr>
      </w:pPr>
      <w:r w:rsidRPr="009E092B">
        <w:t>*</w:t>
      </w:r>
      <w:r w:rsidRPr="009E092B">
        <w:rPr>
          <w:bCs/>
          <w:i/>
        </w:rPr>
        <w:t>Стоимость с учетом НДС указывается в случае, если Поставщик является плательщиком НДС</w:t>
      </w:r>
      <w:r>
        <w:rPr>
          <w:bCs/>
          <w:i/>
        </w:rPr>
        <w:t>.</w:t>
      </w:r>
    </w:p>
    <w:p w:rsidR="008E3732" w:rsidRPr="009E092B" w:rsidRDefault="008E3732" w:rsidP="009E092B">
      <w:pPr>
        <w:tabs>
          <w:tab w:val="num" w:pos="426"/>
          <w:tab w:val="num" w:pos="993"/>
        </w:tabs>
        <w:jc w:val="both"/>
      </w:pPr>
    </w:p>
    <w:p w:rsidR="009E092B" w:rsidRDefault="009E092B" w:rsidP="00A8540F">
      <w:pPr>
        <w:ind w:firstLine="5812"/>
        <w:rPr>
          <w:sz w:val="28"/>
          <w:szCs w:val="28"/>
        </w:rPr>
      </w:pPr>
    </w:p>
    <w:p w:rsidR="009E092B" w:rsidRDefault="009E092B" w:rsidP="009E092B">
      <w:pPr>
        <w:tabs>
          <w:tab w:val="left" w:pos="9428"/>
        </w:tabs>
        <w:ind w:firstLine="708"/>
        <w:rPr>
          <w:sz w:val="28"/>
          <w:szCs w:val="28"/>
        </w:rPr>
      </w:pPr>
      <w:r>
        <w:rPr>
          <w:sz w:val="28"/>
          <w:szCs w:val="28"/>
        </w:rPr>
        <w:t>Поставщик</w:t>
      </w:r>
      <w:r>
        <w:rPr>
          <w:sz w:val="28"/>
          <w:szCs w:val="28"/>
        </w:rPr>
        <w:tab/>
        <w:t>Покупатель</w:t>
      </w:r>
    </w:p>
    <w:p w:rsidR="009E092B" w:rsidRDefault="009E092B" w:rsidP="009E092B">
      <w:pPr>
        <w:tabs>
          <w:tab w:val="left" w:pos="9414"/>
        </w:tabs>
        <w:ind w:firstLine="708"/>
        <w:rPr>
          <w:sz w:val="28"/>
          <w:szCs w:val="28"/>
        </w:rPr>
      </w:pPr>
      <w:r>
        <w:rPr>
          <w:sz w:val="28"/>
          <w:szCs w:val="28"/>
        </w:rPr>
        <w:t>_________________</w:t>
      </w:r>
      <w:r>
        <w:rPr>
          <w:sz w:val="28"/>
          <w:szCs w:val="28"/>
        </w:rPr>
        <w:tab/>
        <w:t>___________________/В.И. Шульгин/</w:t>
      </w:r>
    </w:p>
    <w:p w:rsidR="009E092B" w:rsidRDefault="009E092B" w:rsidP="009E092B">
      <w:pPr>
        <w:rPr>
          <w:sz w:val="28"/>
          <w:szCs w:val="28"/>
        </w:rPr>
      </w:pPr>
    </w:p>
    <w:p w:rsidR="00A8540F" w:rsidRDefault="009E092B" w:rsidP="00394E11">
      <w:pPr>
        <w:ind w:left="9498"/>
        <w:rPr>
          <w:sz w:val="28"/>
          <w:szCs w:val="28"/>
        </w:rPr>
      </w:pPr>
      <w:r>
        <w:rPr>
          <w:sz w:val="28"/>
          <w:szCs w:val="28"/>
        </w:rPr>
        <w:t>П</w:t>
      </w:r>
      <w:r w:rsidR="003F147D" w:rsidRPr="00B671EE">
        <w:rPr>
          <w:sz w:val="28"/>
          <w:szCs w:val="28"/>
        </w:rPr>
        <w:t xml:space="preserve">риложение № 1.3 </w:t>
      </w:r>
      <w:r w:rsidR="00A8540F" w:rsidRPr="00A8540F">
        <w:rPr>
          <w:sz w:val="28"/>
          <w:szCs w:val="28"/>
        </w:rPr>
        <w:t>к извещению</w:t>
      </w:r>
    </w:p>
    <w:p w:rsidR="00A8540F" w:rsidRPr="00A8540F" w:rsidRDefault="00A8540F" w:rsidP="00394E11">
      <w:pPr>
        <w:ind w:left="9498"/>
        <w:rPr>
          <w:sz w:val="28"/>
          <w:szCs w:val="28"/>
        </w:rPr>
      </w:pPr>
      <w:r w:rsidRPr="00A8540F">
        <w:rPr>
          <w:sz w:val="28"/>
          <w:szCs w:val="28"/>
        </w:rPr>
        <w:t>о проведении запроса котировок</w:t>
      </w:r>
    </w:p>
    <w:p w:rsidR="003F147D" w:rsidRPr="00B671EE" w:rsidRDefault="003F147D" w:rsidP="00A8540F">
      <w:pPr>
        <w:ind w:left="5670"/>
      </w:pPr>
    </w:p>
    <w:p w:rsidR="003F147D" w:rsidRPr="00B671EE" w:rsidRDefault="003F147D" w:rsidP="003F147D">
      <w:pPr>
        <w:jc w:val="center"/>
        <w:rPr>
          <w:b/>
          <w:sz w:val="28"/>
          <w:szCs w:val="28"/>
        </w:rPr>
      </w:pPr>
    </w:p>
    <w:p w:rsidR="003F147D" w:rsidRPr="00B671EE" w:rsidRDefault="003F147D" w:rsidP="003F147D">
      <w:pPr>
        <w:jc w:val="center"/>
        <w:rPr>
          <w:b/>
          <w:sz w:val="28"/>
          <w:szCs w:val="28"/>
        </w:rPr>
      </w:pPr>
      <w:r w:rsidRPr="00B671EE">
        <w:rPr>
          <w:b/>
          <w:sz w:val="28"/>
          <w:szCs w:val="28"/>
        </w:rPr>
        <w:t xml:space="preserve">Формы документов, предоставляемых </w:t>
      </w:r>
      <w:r w:rsidR="00051540" w:rsidRPr="00B671EE">
        <w:rPr>
          <w:b/>
          <w:sz w:val="28"/>
          <w:szCs w:val="28"/>
        </w:rPr>
        <w:t>участник</w:t>
      </w:r>
      <w:r w:rsidR="00051540">
        <w:rPr>
          <w:b/>
          <w:sz w:val="28"/>
          <w:szCs w:val="28"/>
        </w:rPr>
        <w:t>ом</w:t>
      </w:r>
    </w:p>
    <w:p w:rsidR="003F147D" w:rsidRPr="00B671EE" w:rsidRDefault="00EB0AE7" w:rsidP="003F147D">
      <w:pPr>
        <w:jc w:val="center"/>
        <w:rPr>
          <w:b/>
          <w:sz w:val="28"/>
          <w:szCs w:val="28"/>
        </w:rPr>
      </w:pPr>
      <w:r w:rsidRPr="00EB0AE7">
        <w:rPr>
          <w:noProof/>
          <w:szCs w:val="28"/>
        </w:rPr>
        <w:pict>
          <v:shapetype id="_x0000_t202" coordsize="21600,21600" o:spt="202" path="m,l,21600r21600,l21600,xe">
            <v:stroke joinstyle="miter"/>
            <v:path gradientshapeok="t" o:connecttype="rect"/>
          </v:shapetype>
          <v:shape id="WordArt 2" o:spid="_x0000_s1026" type="#_x0000_t202" style="position:absolute;left:0;text-align:left;margin-left:-9.95pt;margin-top:249.85pt;width:544pt;height:50.7pt;rotation:-3369415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" filled="f" stroked="f">
            <o:lock v:ext="edit" shapetype="t"/>
            <v:textbox style="mso-fit-shape-to-text:t">
              <w:txbxContent>
                <w:p w:rsidR="00541750" w:rsidRDefault="00541750" w:rsidP="007D699C">
                  <w:pPr>
                    <w:pStyle w:val="aff2"/>
                    <w:spacing w:before="0" w:beforeAutospacing="0" w:after="0" w:afterAutospacing="0"/>
                    <w:jc w:val="center"/>
                  </w:pPr>
                  <w:r>
                    <w:rPr>
                      <w:rFonts w:ascii="Arial Black" w:hAnsi="Arial Black"/>
                      <w:color w:val="BFBFBF"/>
                      <w:sz w:val="72"/>
                      <w:szCs w:val="72"/>
                    </w:rPr>
                    <w:t>ФОРМА</w:t>
                  </w:r>
                </w:p>
              </w:txbxContent>
            </v:textbox>
          </v:shape>
        </w:pict>
      </w:r>
    </w:p>
    <w:p w:rsidR="003F147D" w:rsidRPr="00B671EE" w:rsidRDefault="003F147D" w:rsidP="003F147D">
      <w:pPr>
        <w:jc w:val="center"/>
        <w:rPr>
          <w:b/>
          <w:sz w:val="28"/>
          <w:szCs w:val="28"/>
        </w:rPr>
      </w:pPr>
      <w:r w:rsidRPr="00B671EE">
        <w:rPr>
          <w:b/>
          <w:sz w:val="28"/>
          <w:szCs w:val="28"/>
        </w:rPr>
        <w:t>Форма заявки участника</w:t>
      </w:r>
    </w:p>
    <w:p w:rsidR="003F147D" w:rsidRPr="00B671EE" w:rsidRDefault="003F147D" w:rsidP="003F147D">
      <w:pPr>
        <w:jc w:val="center"/>
        <w:rPr>
          <w:b/>
          <w:sz w:val="28"/>
          <w:szCs w:val="28"/>
        </w:rPr>
      </w:pPr>
    </w:p>
    <w:p w:rsidR="003F147D" w:rsidRDefault="003F147D" w:rsidP="003F147D">
      <w:pPr>
        <w:jc w:val="center"/>
        <w:rPr>
          <w:i/>
          <w:sz w:val="28"/>
          <w:szCs w:val="28"/>
        </w:rPr>
      </w:pPr>
      <w:r w:rsidRPr="00007D92">
        <w:rPr>
          <w:i/>
          <w:sz w:val="28"/>
          <w:szCs w:val="28"/>
        </w:rPr>
        <w:t>На бланке участника</w:t>
      </w:r>
    </w:p>
    <w:p w:rsidR="00120707" w:rsidRPr="00007D92" w:rsidRDefault="00120707" w:rsidP="003F147D">
      <w:pPr>
        <w:jc w:val="center"/>
        <w:rPr>
          <w:i/>
          <w:sz w:val="28"/>
          <w:szCs w:val="28"/>
        </w:rPr>
      </w:pPr>
    </w:p>
    <w:p w:rsidR="003F147D" w:rsidRPr="00B671EE" w:rsidRDefault="003F147D" w:rsidP="003F147D">
      <w:pPr>
        <w:pStyle w:val="2"/>
        <w:suppressAutoHyphens/>
        <w:spacing w:before="0" w:after="0"/>
        <w:jc w:val="center"/>
        <w:rPr>
          <w:rFonts w:ascii="Times New Roman" w:hAnsi="Times New Roman"/>
          <w:b w:val="0"/>
          <w:i w:val="0"/>
        </w:rPr>
      </w:pPr>
      <w:r w:rsidRPr="00B671EE">
        <w:rPr>
          <w:rFonts w:ascii="Times New Roman" w:hAnsi="Times New Roman"/>
          <w:b w:val="0"/>
          <w:i w:val="0"/>
          <w:iCs w:val="0"/>
        </w:rPr>
        <w:t xml:space="preserve">ЗАЯВКА </w:t>
      </w:r>
      <w:r w:rsidRPr="00B671EE">
        <w:rPr>
          <w:rFonts w:ascii="Times New Roman" w:hAnsi="Times New Roman"/>
          <w:b w:val="0"/>
          <w:i w:val="0"/>
        </w:rPr>
        <w:t>НА УЧАСТИЕ</w:t>
      </w:r>
      <w:r w:rsidRPr="00B671EE">
        <w:rPr>
          <w:rFonts w:ascii="Times New Roman" w:hAnsi="Times New Roman"/>
          <w:b w:val="0"/>
          <w:i w:val="0"/>
        </w:rPr>
        <w:br/>
        <w:t>В ЗАПРОСЕ КОТИРОВОК №____ по лоту №</w:t>
      </w:r>
    </w:p>
    <w:p w:rsidR="003F147D" w:rsidRPr="00B671EE" w:rsidRDefault="003F147D" w:rsidP="003F147D"/>
    <w:p w:rsidR="00794002" w:rsidRPr="00B671EE" w:rsidRDefault="00794002" w:rsidP="00794002">
      <w:pPr>
        <w:rPr>
          <w:i/>
        </w:rPr>
      </w:pPr>
      <w:r w:rsidRPr="00B671EE">
        <w:rPr>
          <w:i/>
        </w:rPr>
        <w:t xml:space="preserve">Заявка должна быть подготовлена отдельно на каждый лот и предоставляется в формате </w:t>
      </w:r>
      <w:r w:rsidR="00AF4A8C">
        <w:rPr>
          <w:i/>
          <w:lang w:val="en-US"/>
        </w:rPr>
        <w:t>MS</w:t>
      </w:r>
      <w:r w:rsidR="00AF4A8C" w:rsidRPr="00AF4A8C">
        <w:rPr>
          <w:i/>
        </w:rPr>
        <w:t xml:space="preserve"> </w:t>
      </w:r>
      <w:r w:rsidRPr="00B671EE">
        <w:rPr>
          <w:i/>
          <w:lang w:val="en-US"/>
        </w:rPr>
        <w:t>Word</w:t>
      </w:r>
    </w:p>
    <w:tbl>
      <w:tblPr>
        <w:tblW w:w="15310" w:type="dxa"/>
        <w:tblInd w:w="-318" w:type="dxa"/>
        <w:tblLook w:val="0000"/>
      </w:tblPr>
      <w:tblGrid>
        <w:gridCol w:w="318"/>
        <w:gridCol w:w="392"/>
        <w:gridCol w:w="3827"/>
        <w:gridCol w:w="2835"/>
        <w:gridCol w:w="4949"/>
        <w:gridCol w:w="2989"/>
      </w:tblGrid>
      <w:tr w:rsidR="003F147D" w:rsidRPr="00B671EE" w:rsidTr="00AF4A8C">
        <w:trPr>
          <w:gridBefore w:val="1"/>
          <w:gridAfter w:val="1"/>
          <w:wBefore w:w="318" w:type="dxa"/>
          <w:wAfter w:w="2989" w:type="dxa"/>
        </w:trPr>
        <w:tc>
          <w:tcPr>
            <w:tcW w:w="7054" w:type="dxa"/>
            <w:gridSpan w:val="3"/>
          </w:tcPr>
          <w:p w:rsidR="003F147D" w:rsidRPr="0014191C" w:rsidRDefault="003F147D" w:rsidP="007D09AF">
            <w:pPr>
              <w:pStyle w:val="af5"/>
              <w:jc w:val="both"/>
              <w:rPr>
                <w:b/>
                <w:sz w:val="22"/>
                <w:szCs w:val="28"/>
              </w:rPr>
            </w:pPr>
          </w:p>
        </w:tc>
        <w:tc>
          <w:tcPr>
            <w:tcW w:w="4949" w:type="dxa"/>
          </w:tcPr>
          <w:p w:rsidR="003F147D" w:rsidRPr="0014191C" w:rsidRDefault="003F147D" w:rsidP="007D09AF">
            <w:pPr>
              <w:pStyle w:val="af5"/>
              <w:ind w:left="1215"/>
              <w:jc w:val="right"/>
              <w:rPr>
                <w:sz w:val="22"/>
                <w:szCs w:val="28"/>
              </w:rPr>
            </w:pPr>
          </w:p>
        </w:tc>
      </w:tr>
      <w:tr w:rsidR="008D316F" w:rsidRPr="00D378AE" w:rsidTr="0090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10" w:type="dxa"/>
            <w:gridSpan w:val="2"/>
          </w:tcPr>
          <w:p w:rsidR="008D316F" w:rsidRPr="00D378AE" w:rsidRDefault="008D316F" w:rsidP="00891353">
            <w:pPr>
              <w:jc w:val="both"/>
              <w:rPr>
                <w:rFonts w:eastAsia="MS Mincho"/>
                <w:sz w:val="28"/>
                <w:szCs w:val="28"/>
              </w:rPr>
            </w:pPr>
            <w:r w:rsidRPr="00D378AE">
              <w:rPr>
                <w:rFonts w:eastAsia="MS Mincho"/>
                <w:sz w:val="28"/>
                <w:szCs w:val="28"/>
              </w:rPr>
              <w:t>№ п/п</w:t>
            </w:r>
          </w:p>
        </w:tc>
        <w:tc>
          <w:tcPr>
            <w:tcW w:w="14600" w:type="dxa"/>
            <w:gridSpan w:val="4"/>
          </w:tcPr>
          <w:p w:rsidR="008D316F" w:rsidRPr="008D316F" w:rsidRDefault="008D316F" w:rsidP="00891353">
            <w:pPr>
              <w:jc w:val="both"/>
              <w:rPr>
                <w:rFonts w:eastAsia="MS Mincho"/>
                <w:sz w:val="28"/>
                <w:szCs w:val="28"/>
              </w:rPr>
            </w:pPr>
            <w:r w:rsidRPr="00D378AE">
              <w:rPr>
                <w:rFonts w:eastAsia="MS Mincho"/>
                <w:sz w:val="28"/>
                <w:szCs w:val="28"/>
              </w:rPr>
              <w:t>Сведения об участнике</w:t>
            </w:r>
            <w:r w:rsidRPr="008D316F">
              <w:rPr>
                <w:rFonts w:eastAsia="MS Mincho"/>
                <w:sz w:val="28"/>
                <w:szCs w:val="28"/>
              </w:rPr>
              <w:t xml:space="preserve"> / </w:t>
            </w:r>
            <w:r w:rsidRPr="00751490">
              <w:rPr>
                <w:sz w:val="28"/>
                <w:szCs w:val="26"/>
              </w:rPr>
              <w:t>лице, выступающем на стороне участника</w:t>
            </w:r>
          </w:p>
        </w:tc>
      </w:tr>
      <w:tr w:rsidR="00AF4A8C" w:rsidRPr="00D378AE" w:rsidTr="00AF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10" w:type="dxa"/>
            <w:gridSpan w:val="2"/>
          </w:tcPr>
          <w:p w:rsidR="00AF4A8C" w:rsidRPr="00D378AE" w:rsidRDefault="00AF4A8C" w:rsidP="00891353">
            <w:pPr>
              <w:jc w:val="both"/>
              <w:rPr>
                <w:rFonts w:eastAsia="MS Mincho"/>
                <w:sz w:val="28"/>
                <w:szCs w:val="28"/>
              </w:rPr>
            </w:pPr>
          </w:p>
        </w:tc>
        <w:tc>
          <w:tcPr>
            <w:tcW w:w="3827" w:type="dxa"/>
          </w:tcPr>
          <w:p w:rsidR="00AF4A8C" w:rsidRPr="00D378AE" w:rsidRDefault="00AF4A8C" w:rsidP="00891353">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AF4A8C" w:rsidRPr="00D378AE" w:rsidRDefault="00AF4A8C" w:rsidP="00891353">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gridSpan w:val="3"/>
          </w:tcPr>
          <w:p w:rsidR="00AF4A8C" w:rsidRPr="00D378AE" w:rsidRDefault="00AF4A8C" w:rsidP="00891353">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AF4A8C" w:rsidRPr="00D378AE" w:rsidRDefault="00AF4A8C" w:rsidP="00891353">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AF4A8C" w:rsidRPr="00D378AE" w:rsidRDefault="00AF4A8C" w:rsidP="00891353">
            <w:pPr>
              <w:rPr>
                <w:sz w:val="28"/>
                <w:szCs w:val="28"/>
              </w:rPr>
            </w:pPr>
            <w:r w:rsidRPr="00D378AE">
              <w:rPr>
                <w:sz w:val="28"/>
                <w:szCs w:val="28"/>
              </w:rPr>
              <w:t>Адрес электронной почты: ________________ Телефон: _______________________</w:t>
            </w:r>
          </w:p>
          <w:p w:rsidR="00AF4A8C" w:rsidRPr="00D378AE" w:rsidRDefault="00AF4A8C" w:rsidP="00891353">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w:t>
            </w:r>
            <w:r w:rsidR="00726310">
              <w:rPr>
                <w:i/>
                <w:sz w:val="28"/>
                <w:szCs w:val="28"/>
              </w:rPr>
              <w:t>приложении к извещению</w:t>
            </w:r>
            <w:r w:rsidR="00726310" w:rsidRPr="00D378AE">
              <w:rPr>
                <w:i/>
                <w:sz w:val="28"/>
                <w:szCs w:val="28"/>
              </w:rPr>
              <w:t xml:space="preserve"> </w:t>
            </w:r>
            <w:r w:rsidRPr="00D378AE">
              <w:rPr>
                <w:i/>
                <w:sz w:val="28"/>
                <w:szCs w:val="28"/>
              </w:rPr>
              <w:t xml:space="preserve">и участник предоставляет обеспечение в форме </w:t>
            </w:r>
            <w:r w:rsidR="006E0B06">
              <w:rPr>
                <w:i/>
                <w:sz w:val="28"/>
                <w:szCs w:val="28"/>
              </w:rPr>
              <w:t>банковской</w:t>
            </w:r>
            <w:r w:rsidR="006E0B06" w:rsidRPr="00D378AE">
              <w:rPr>
                <w:i/>
                <w:sz w:val="28"/>
                <w:szCs w:val="28"/>
              </w:rPr>
              <w:t xml:space="preserve"> </w:t>
            </w:r>
            <w:r w:rsidRPr="00D378AE">
              <w:rPr>
                <w:i/>
                <w:sz w:val="28"/>
                <w:szCs w:val="28"/>
              </w:rPr>
              <w:t>гарантии) _____________________________________</w:t>
            </w:r>
          </w:p>
          <w:p w:rsidR="00AF4A8C" w:rsidRPr="00D378AE" w:rsidRDefault="00AF4A8C" w:rsidP="00891353">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AF4A8C" w:rsidRPr="00D378AE" w:rsidRDefault="00EB0AE7" w:rsidP="00891353">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Микропредприятие</w:t>
            </w:r>
          </w:p>
          <w:p w:rsidR="00AF4A8C" w:rsidRPr="00D378AE" w:rsidRDefault="00EB0AE7" w:rsidP="00891353">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Малое предприятие</w:t>
            </w:r>
          </w:p>
          <w:p w:rsidR="00AF4A8C" w:rsidRPr="00D378AE" w:rsidRDefault="00EB0AE7" w:rsidP="00891353">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Среднее предприятие</w:t>
            </w:r>
          </w:p>
          <w:p w:rsidR="00AF4A8C" w:rsidRPr="00D378AE" w:rsidRDefault="00EB0AE7" w:rsidP="00891353">
            <w:pPr>
              <w:rPr>
                <w:rFonts w:eastAsia="MS Mincho"/>
                <w:sz w:val="28"/>
                <w:szCs w:val="28"/>
              </w:rPr>
            </w:pPr>
            <w:r w:rsidRPr="00D378AE">
              <w:rPr>
                <w:rFonts w:eastAsia="MS Mincho"/>
                <w:sz w:val="28"/>
                <w:szCs w:val="28"/>
              </w:rPr>
              <w:lastRenderedPageBreak/>
              <w:fldChar w:fldCharType="begin">
                <w:ffData>
                  <w:name w:val="Флажок4"/>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Не является субъектом малого и среднего предпринимательства</w:t>
            </w:r>
          </w:p>
        </w:tc>
      </w:tr>
      <w:tr w:rsidR="00AF4A8C" w:rsidRPr="00D378AE" w:rsidTr="00AF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10" w:type="dxa"/>
            <w:gridSpan w:val="2"/>
          </w:tcPr>
          <w:p w:rsidR="00AF4A8C" w:rsidRPr="00D378AE" w:rsidRDefault="00AF4A8C" w:rsidP="00891353">
            <w:pPr>
              <w:jc w:val="both"/>
              <w:rPr>
                <w:rFonts w:eastAsia="MS Mincho"/>
                <w:sz w:val="28"/>
                <w:szCs w:val="28"/>
              </w:rPr>
            </w:pPr>
          </w:p>
        </w:tc>
        <w:tc>
          <w:tcPr>
            <w:tcW w:w="3827" w:type="dxa"/>
          </w:tcPr>
          <w:p w:rsidR="00AF4A8C" w:rsidRPr="00324CB0" w:rsidRDefault="00AF4A8C" w:rsidP="00891353">
            <w:pPr>
              <w:jc w:val="both"/>
              <w:rPr>
                <w:rFonts w:eastAsia="MS Mincho"/>
                <w:i/>
                <w:sz w:val="28"/>
                <w:szCs w:val="28"/>
              </w:rPr>
            </w:pPr>
            <w:r w:rsidRPr="00D378AE">
              <w:rPr>
                <w:rFonts w:eastAsia="MS Mincho"/>
                <w:i/>
                <w:sz w:val="28"/>
                <w:szCs w:val="28"/>
              </w:rPr>
              <w:t>Указать сведения в отношении каждого лица, выступающего на стороне участника</w:t>
            </w:r>
          </w:p>
          <w:p w:rsidR="003C3DF5" w:rsidRPr="003C3DF5" w:rsidRDefault="003C3DF5" w:rsidP="00891353">
            <w:pPr>
              <w:jc w:val="both"/>
              <w:rPr>
                <w:rFonts w:eastAsia="MS Mincho"/>
                <w:i/>
                <w:sz w:val="28"/>
                <w:szCs w:val="28"/>
              </w:rPr>
            </w:pPr>
            <w:r>
              <w:rPr>
                <w:rFonts w:eastAsia="MS Mincho"/>
                <w:i/>
                <w:sz w:val="28"/>
                <w:szCs w:val="28"/>
              </w:rPr>
              <w:t>В</w:t>
            </w:r>
            <w:r w:rsidRPr="00443FDA">
              <w:rPr>
                <w:rFonts w:eastAsia="MS Mincho"/>
                <w:i/>
                <w:sz w:val="28"/>
                <w:szCs w:val="28"/>
              </w:rPr>
              <w:t xml:space="preserve"> случае отсутствия </w:t>
            </w:r>
            <w:r>
              <w:rPr>
                <w:rFonts w:eastAsia="MS Mincho"/>
                <w:i/>
                <w:sz w:val="28"/>
                <w:szCs w:val="28"/>
              </w:rPr>
              <w:t xml:space="preserve">лиц, выступающих </w:t>
            </w:r>
            <w:r w:rsidRPr="00443FDA">
              <w:rPr>
                <w:rFonts w:eastAsia="MS Mincho"/>
                <w:i/>
                <w:sz w:val="28"/>
                <w:szCs w:val="28"/>
              </w:rPr>
              <w:t xml:space="preserve">на стороне </w:t>
            </w:r>
            <w:r>
              <w:rPr>
                <w:rFonts w:eastAsia="MS Mincho"/>
                <w:i/>
                <w:sz w:val="28"/>
                <w:szCs w:val="28"/>
              </w:rPr>
              <w:t>участника,</w:t>
            </w:r>
            <w:r w:rsidRPr="00443FDA">
              <w:rPr>
                <w:rFonts w:eastAsia="MS Mincho"/>
                <w:i/>
                <w:sz w:val="28"/>
                <w:szCs w:val="28"/>
              </w:rPr>
              <w:t xml:space="preserve"> не </w:t>
            </w:r>
            <w:r>
              <w:rPr>
                <w:rFonts w:eastAsia="MS Mincho"/>
                <w:i/>
                <w:sz w:val="28"/>
                <w:szCs w:val="28"/>
              </w:rPr>
              <w:t>подлежит заполнению</w:t>
            </w:r>
          </w:p>
        </w:tc>
        <w:tc>
          <w:tcPr>
            <w:tcW w:w="10773" w:type="dxa"/>
            <w:gridSpan w:val="3"/>
          </w:tcPr>
          <w:p w:rsidR="00AF4A8C" w:rsidRDefault="00AF4A8C" w:rsidP="00891353">
            <w:pPr>
              <w:jc w:val="both"/>
              <w:rPr>
                <w:rFonts w:eastAsia="MS Mincho"/>
                <w:i/>
                <w:sz w:val="28"/>
                <w:szCs w:val="28"/>
              </w:rPr>
            </w:pPr>
            <w:r w:rsidRPr="00D378AE">
              <w:rPr>
                <w:sz w:val="28"/>
                <w:szCs w:val="28"/>
              </w:rPr>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AF4A8C" w:rsidRPr="00D378AE" w:rsidRDefault="00AF4A8C" w:rsidP="00891353">
            <w:pPr>
              <w:jc w:val="both"/>
              <w:rPr>
                <w:sz w:val="28"/>
                <w:szCs w:val="28"/>
              </w:rPr>
            </w:pPr>
            <w:r w:rsidRPr="00D378AE">
              <w:rPr>
                <w:sz w:val="28"/>
                <w:szCs w:val="28"/>
              </w:rPr>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Телеф</w:t>
            </w:r>
            <w:r>
              <w:rPr>
                <w:sz w:val="28"/>
                <w:szCs w:val="28"/>
              </w:rPr>
              <w:t>он: ___________________________</w:t>
            </w:r>
            <w:r w:rsidRPr="00D378AE">
              <w:rPr>
                <w:sz w:val="28"/>
                <w:szCs w:val="28"/>
              </w:rPr>
              <w:t xml:space="preserve"> Адрес электронной почты: ________________</w:t>
            </w:r>
          </w:p>
          <w:p w:rsidR="00AF4A8C" w:rsidRPr="00D378AE" w:rsidRDefault="00AF4A8C" w:rsidP="00891353">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AF4A8C" w:rsidRPr="00D378AE" w:rsidRDefault="00EB0AE7" w:rsidP="00891353">
            <w:pPr>
              <w:jc w:val="both"/>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Микропредприятие</w:t>
            </w:r>
          </w:p>
          <w:p w:rsidR="00AF4A8C" w:rsidRPr="00D378AE" w:rsidRDefault="00EB0AE7" w:rsidP="00891353">
            <w:pPr>
              <w:jc w:val="both"/>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Малое предприятие</w:t>
            </w:r>
          </w:p>
          <w:p w:rsidR="00AF4A8C" w:rsidRPr="00D378AE" w:rsidRDefault="00EB0AE7" w:rsidP="00891353">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Среднее предприятие</w:t>
            </w:r>
          </w:p>
          <w:p w:rsidR="00AF4A8C" w:rsidRPr="00D378AE" w:rsidRDefault="00EB0AE7" w:rsidP="00891353">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AF4A8C"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AF4A8C" w:rsidRPr="00D378AE">
              <w:rPr>
                <w:rFonts w:eastAsia="MS Mincho"/>
                <w:sz w:val="28"/>
                <w:szCs w:val="28"/>
              </w:rPr>
              <w:t xml:space="preserve"> Не является субъектом малого и среднего предпринимательства</w:t>
            </w:r>
          </w:p>
        </w:tc>
      </w:tr>
    </w:tbl>
    <w:p w:rsidR="00AF4A8C" w:rsidRDefault="00AF4A8C" w:rsidP="003F147D">
      <w:pPr>
        <w:pStyle w:val="111"/>
        <w:ind w:firstLine="708"/>
        <w:rPr>
          <w:szCs w:val="28"/>
        </w:rPr>
      </w:pPr>
      <w:r>
        <w:rPr>
          <w:szCs w:val="28"/>
        </w:rPr>
        <w:t>У</w:t>
      </w:r>
      <w:r w:rsidR="00BF26A9">
        <w:rPr>
          <w:szCs w:val="28"/>
        </w:rPr>
        <w:t>частник</w:t>
      </w:r>
      <w:r>
        <w:rPr>
          <w:szCs w:val="28"/>
        </w:rPr>
        <w:t xml:space="preserve"> подтверждает, что:</w:t>
      </w:r>
    </w:p>
    <w:p w:rsidR="003F147D" w:rsidRDefault="00AF4A8C" w:rsidP="00AF4A8C">
      <w:pPr>
        <w:pStyle w:val="111"/>
        <w:numPr>
          <w:ilvl w:val="0"/>
          <w:numId w:val="31"/>
        </w:numPr>
        <w:ind w:left="0" w:firstLine="708"/>
        <w:rPr>
          <w:szCs w:val="28"/>
        </w:rPr>
      </w:pPr>
      <w:r>
        <w:rPr>
          <w:szCs w:val="28"/>
        </w:rPr>
        <w:t>О</w:t>
      </w:r>
      <w:r w:rsidRPr="00B671EE">
        <w:rPr>
          <w:szCs w:val="28"/>
        </w:rPr>
        <w:t>знакомил</w:t>
      </w:r>
      <w:r>
        <w:rPr>
          <w:szCs w:val="28"/>
        </w:rPr>
        <w:t>ся</w:t>
      </w:r>
      <w:r w:rsidRPr="00B671EE">
        <w:rPr>
          <w:szCs w:val="28"/>
        </w:rPr>
        <w:t xml:space="preserve"> </w:t>
      </w:r>
      <w:r w:rsidR="003F147D" w:rsidRPr="00B671EE">
        <w:rPr>
          <w:szCs w:val="28"/>
        </w:rPr>
        <w:t xml:space="preserve">с условиями извещения о проведении запроса котировок, согласен </w:t>
      </w:r>
      <w:r w:rsidR="00A71305" w:rsidRPr="00B671EE">
        <w:rPr>
          <w:szCs w:val="28"/>
        </w:rPr>
        <w:t xml:space="preserve">с ними </w:t>
      </w:r>
      <w:r w:rsidR="003F147D" w:rsidRPr="00B671EE">
        <w:rPr>
          <w:szCs w:val="28"/>
        </w:rPr>
        <w:t>и возражений не имеет.</w:t>
      </w:r>
    </w:p>
    <w:p w:rsidR="00AF4A8C" w:rsidRPr="00B671EE" w:rsidRDefault="00D67E5D" w:rsidP="00AF4A8C">
      <w:pPr>
        <w:pStyle w:val="111"/>
        <w:numPr>
          <w:ilvl w:val="0"/>
          <w:numId w:val="31"/>
        </w:numPr>
        <w:ind w:left="0" w:firstLine="708"/>
        <w:rPr>
          <w:szCs w:val="28"/>
        </w:rPr>
      </w:pPr>
      <w:r>
        <w:rPr>
          <w:szCs w:val="28"/>
        </w:rPr>
        <w:t>С</w:t>
      </w:r>
      <w:r w:rsidR="00AF4A8C" w:rsidRPr="000514C9">
        <w:rPr>
          <w:szCs w:val="28"/>
        </w:rPr>
        <w:t xml:space="preserve">ведения, представленные в настоящей заявке, являются полными, точными и верными. Участник </w:t>
      </w:r>
      <w:r>
        <w:rPr>
          <w:szCs w:val="28"/>
        </w:rPr>
        <w:t xml:space="preserve">закупки </w:t>
      </w:r>
      <w:r w:rsidRPr="004B5B34">
        <w:rPr>
          <w:szCs w:val="28"/>
        </w:rPr>
        <w:t>(в том числе лица, выступающие на стороне участника)</w:t>
      </w:r>
      <w:r>
        <w:rPr>
          <w:szCs w:val="28"/>
        </w:rPr>
        <w:t xml:space="preserve"> </w:t>
      </w:r>
      <w:r w:rsidR="00AF4A8C" w:rsidRPr="000514C9">
        <w:rPr>
          <w:szCs w:val="28"/>
        </w:rPr>
        <w:t>подтверждает и гарантирует подлинность всех документов, представленных в составе заявки</w:t>
      </w:r>
      <w:r w:rsidR="00AF4A8C">
        <w:rPr>
          <w:szCs w:val="28"/>
        </w:rPr>
        <w:t>.</w:t>
      </w:r>
    </w:p>
    <w:p w:rsidR="003F147D" w:rsidRPr="00B671EE" w:rsidRDefault="00BF26A9" w:rsidP="003F147D">
      <w:pPr>
        <w:pStyle w:val="a6"/>
        <w:rPr>
          <w:rFonts w:eastAsia="Times New Roman"/>
          <w:sz w:val="28"/>
          <w:szCs w:val="20"/>
        </w:rPr>
      </w:pPr>
      <w:r w:rsidRPr="00BF26A9">
        <w:rPr>
          <w:rFonts w:eastAsia="Times New Roman"/>
          <w:sz w:val="28"/>
          <w:szCs w:val="20"/>
        </w:rPr>
        <w:t>Участник подтверждает</w:t>
      </w:r>
      <w:r w:rsidR="003F147D" w:rsidRPr="00B671EE">
        <w:rPr>
          <w:rFonts w:eastAsia="Times New Roman"/>
          <w:sz w:val="28"/>
          <w:szCs w:val="20"/>
        </w:rPr>
        <w:t>, что:</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w:t>
      </w:r>
      <w:r w:rsidR="00BF26A9">
        <w:rPr>
          <w:rFonts w:eastAsia="Times New Roman"/>
          <w:sz w:val="28"/>
          <w:szCs w:val="20"/>
        </w:rPr>
        <w:t>у</w:t>
      </w:r>
      <w:r w:rsidR="00BF26A9" w:rsidRPr="00BF26A9">
        <w:rPr>
          <w:rFonts w:eastAsia="Times New Roman"/>
          <w:sz w:val="28"/>
          <w:szCs w:val="20"/>
        </w:rPr>
        <w:t>частник</w:t>
      </w:r>
      <w:r w:rsidR="00BF26A9">
        <w:rPr>
          <w:rFonts w:eastAsia="Times New Roman"/>
          <w:i/>
          <w:sz w:val="28"/>
          <w:szCs w:val="20"/>
        </w:rPr>
        <w:t xml:space="preserve"> </w:t>
      </w:r>
      <w:r w:rsidRPr="00B671EE">
        <w:rPr>
          <w:rFonts w:eastAsia="Times New Roman"/>
          <w:sz w:val="28"/>
          <w:szCs w:val="20"/>
        </w:rPr>
        <w:t>не находится в процессе ликвидации;</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в отношении </w:t>
      </w:r>
      <w:r w:rsidR="00BF26A9" w:rsidRPr="00BF26A9">
        <w:rPr>
          <w:rFonts w:eastAsia="Times New Roman"/>
          <w:sz w:val="28"/>
          <w:szCs w:val="20"/>
        </w:rPr>
        <w:t>участника</w:t>
      </w:r>
      <w:r w:rsidRPr="00B671EE">
        <w:rPr>
          <w:rFonts w:eastAsia="Times New Roman"/>
          <w:sz w:val="28"/>
          <w:szCs w:val="20"/>
        </w:rPr>
        <w:t xml:space="preserve"> не открыто конкурсное производство;</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на имущество </w:t>
      </w:r>
      <w:r w:rsidR="00BF26A9">
        <w:rPr>
          <w:rFonts w:eastAsia="Times New Roman"/>
          <w:sz w:val="28"/>
          <w:szCs w:val="20"/>
        </w:rPr>
        <w:t>участника</w:t>
      </w:r>
      <w:r w:rsidRPr="00B671EE">
        <w:rPr>
          <w:rFonts w:eastAsia="Times New Roman"/>
          <w:sz w:val="28"/>
          <w:szCs w:val="20"/>
        </w:rPr>
        <w:t xml:space="preserve"> не наложен арест, экономическая деятельность не приостановлена;</w:t>
      </w:r>
    </w:p>
    <w:p w:rsidR="003F147D" w:rsidRDefault="003F147D" w:rsidP="003F147D">
      <w:pPr>
        <w:pStyle w:val="a6"/>
        <w:rPr>
          <w:sz w:val="28"/>
          <w:szCs w:val="20"/>
        </w:rPr>
      </w:pPr>
      <w:r w:rsidRPr="00B671EE">
        <w:rPr>
          <w:sz w:val="28"/>
          <w:szCs w:val="20"/>
        </w:rPr>
        <w:t xml:space="preserve">- </w:t>
      </w:r>
      <w:r w:rsidR="00BF26A9">
        <w:rPr>
          <w:sz w:val="28"/>
          <w:szCs w:val="20"/>
        </w:rPr>
        <w:t>сведения об участнике</w:t>
      </w:r>
      <w:r w:rsidRPr="00B671EE">
        <w:rPr>
          <w:i/>
          <w:sz w:val="28"/>
          <w:szCs w:val="20"/>
        </w:rPr>
        <w:t xml:space="preserve"> </w:t>
      </w:r>
      <w:r w:rsidRPr="00B671E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571730">
        <w:rPr>
          <w:sz w:val="28"/>
          <w:szCs w:val="20"/>
        </w:rPr>
        <w:t>;</w:t>
      </w:r>
    </w:p>
    <w:p w:rsidR="00571730" w:rsidRPr="008F2924" w:rsidRDefault="00571730" w:rsidP="00571730">
      <w:pPr>
        <w:pStyle w:val="a6"/>
        <w:rPr>
          <w:rFonts w:eastAsia="Times New Roman"/>
          <w:bCs/>
          <w:sz w:val="28"/>
          <w:szCs w:val="28"/>
        </w:rPr>
      </w:pPr>
      <w:r>
        <w:rPr>
          <w:sz w:val="28"/>
          <w:szCs w:val="20"/>
        </w:rPr>
        <w:t xml:space="preserve">- </w:t>
      </w:r>
      <w:r>
        <w:rPr>
          <w:rFonts w:eastAsia="Times New Roman"/>
          <w:bCs/>
          <w:sz w:val="28"/>
          <w:szCs w:val="28"/>
        </w:rPr>
        <w:t xml:space="preserve">участник обладает исключительными правами на результаты интеллектуальной деятельности </w:t>
      </w:r>
      <w:r w:rsidRPr="008F2924">
        <w:rPr>
          <w:rFonts w:eastAsia="Times New Roman"/>
          <w:bCs/>
          <w:sz w:val="28"/>
          <w:szCs w:val="28"/>
        </w:rPr>
        <w:t>(если в связи с исполнением договора заказчик приобретает права на такие результаты);</w:t>
      </w:r>
    </w:p>
    <w:p w:rsidR="00571730" w:rsidRPr="008F2924" w:rsidRDefault="00571730" w:rsidP="00571730">
      <w:pPr>
        <w:pStyle w:val="a6"/>
        <w:rPr>
          <w:sz w:val="28"/>
          <w:szCs w:val="20"/>
        </w:rPr>
      </w:pPr>
      <w:r>
        <w:rPr>
          <w:rFonts w:eastAsia="Times New Roman"/>
          <w:bCs/>
          <w:sz w:val="28"/>
          <w:szCs w:val="28"/>
        </w:rPr>
        <w:t xml:space="preserve">- участник обладает правами использования результата интеллектуальной деятельности </w:t>
      </w:r>
      <w:r w:rsidRPr="008F2924">
        <w:rPr>
          <w:rFonts w:eastAsia="Times New Roman"/>
          <w:bCs/>
          <w:sz w:val="28"/>
          <w:szCs w:val="28"/>
        </w:rPr>
        <w:t>(в случае использования такого результата при исполнении договора, заключаемого по результатам закупки).</w:t>
      </w:r>
    </w:p>
    <w:p w:rsidR="00FC08B3" w:rsidRPr="00AF4A8C" w:rsidRDefault="00FC08B3" w:rsidP="00FC08B3">
      <w:pPr>
        <w:ind w:firstLine="709"/>
        <w:jc w:val="both"/>
        <w:rPr>
          <w:sz w:val="28"/>
          <w:szCs w:val="28"/>
        </w:rPr>
      </w:pPr>
      <w:r w:rsidRPr="004728E6">
        <w:rPr>
          <w:sz w:val="28"/>
          <w:szCs w:val="20"/>
        </w:rPr>
        <w:t xml:space="preserve">Участник подтверждает, что сведения о регистрационном номере лицензии(ий), выданной(ых) участнику закупки на конкретный вид деятельности, размещены в реестре лицензий на сайте лицензирующего органа, ведущего </w:t>
      </w:r>
      <w:r w:rsidRPr="004728E6">
        <w:rPr>
          <w:sz w:val="28"/>
          <w:szCs w:val="20"/>
        </w:rPr>
        <w:lastRenderedPageBreak/>
        <w:t>соответствующий реестр лицензий, в информационно-телекоммуникационной сети «Интернет» по адресу</w:t>
      </w:r>
      <w:r w:rsidRPr="004728E6">
        <w:rPr>
          <w:sz w:val="28"/>
          <w:szCs w:val="28"/>
        </w:rPr>
        <w:t xml:space="preserve">: </w:t>
      </w:r>
      <w:r w:rsidRPr="00AF4A8C">
        <w:rPr>
          <w:sz w:val="28"/>
          <w:szCs w:val="28"/>
        </w:rPr>
        <w:t>_____________________________</w:t>
      </w:r>
      <w:r w:rsidR="00AF4A8C">
        <w:rPr>
          <w:sz w:val="28"/>
          <w:szCs w:val="28"/>
        </w:rPr>
        <w:t>_______________________________________</w:t>
      </w:r>
      <w:r w:rsidRPr="00AF4A8C">
        <w:rPr>
          <w:sz w:val="28"/>
          <w:szCs w:val="28"/>
        </w:rPr>
        <w:t>_____________________________________</w:t>
      </w:r>
    </w:p>
    <w:p w:rsidR="00FC08B3" w:rsidRPr="00AF4A8C" w:rsidRDefault="00FC08B3" w:rsidP="00FC08B3">
      <w:pPr>
        <w:jc w:val="both"/>
        <w:rPr>
          <w:sz w:val="28"/>
          <w:szCs w:val="28"/>
        </w:rPr>
      </w:pPr>
      <w:r w:rsidRPr="00AF4A8C">
        <w:rPr>
          <w:i/>
          <w:sz w:val="28"/>
          <w:szCs w:val="28"/>
        </w:rPr>
        <w:t xml:space="preserve">                                               (указать официальный(ые) сайт(ы) в сети «Интернет»)</w:t>
      </w:r>
    </w:p>
    <w:p w:rsidR="00FC08B3" w:rsidRPr="00AF4A8C" w:rsidRDefault="00FC08B3" w:rsidP="00FC08B3">
      <w:pPr>
        <w:pStyle w:val="a6"/>
        <w:ind w:firstLine="0"/>
        <w:rPr>
          <w:rFonts w:eastAsia="Times New Roman"/>
          <w:sz w:val="28"/>
          <w:szCs w:val="28"/>
        </w:rPr>
      </w:pPr>
      <w:r w:rsidRPr="00AF4A8C">
        <w:rPr>
          <w:i/>
          <w:iCs/>
          <w:sz w:val="28"/>
          <w:szCs w:val="28"/>
        </w:rPr>
        <w:t>(применимо, если</w:t>
      </w:r>
      <w:r w:rsidRPr="00AF4A8C">
        <w:rPr>
          <w:i/>
          <w:sz w:val="28"/>
          <w:szCs w:val="28"/>
        </w:rPr>
        <w:t xml:space="preserve"> </w:t>
      </w:r>
      <w:r w:rsidRPr="00AF4A8C">
        <w:rPr>
          <w:i/>
          <w:iCs/>
          <w:sz w:val="28"/>
          <w:szCs w:val="28"/>
        </w:rPr>
        <w:t xml:space="preserve">условиями закупки установлено требование о наличии у участника разрешительных документов </w:t>
      </w:r>
      <w:r w:rsidRPr="00AF4A8C">
        <w:rPr>
          <w:i/>
          <w:sz w:val="28"/>
          <w:szCs w:val="28"/>
        </w:rPr>
        <w:t>на право осуществления деятельности, предусмотренной извещением о проведении запроса котировок)</w:t>
      </w:r>
    </w:p>
    <w:p w:rsidR="003F147D" w:rsidRDefault="00C8085A" w:rsidP="003F147D">
      <w:pPr>
        <w:pStyle w:val="a6"/>
        <w:rPr>
          <w:rFonts w:eastAsia="Times New Roman"/>
          <w:sz w:val="28"/>
          <w:szCs w:val="28"/>
        </w:rPr>
      </w:pPr>
      <w:r>
        <w:rPr>
          <w:rFonts w:eastAsia="Times New Roman"/>
          <w:sz w:val="28"/>
          <w:szCs w:val="20"/>
        </w:rPr>
        <w:t>Участник подтверждает</w:t>
      </w:r>
      <w:r w:rsidR="003F147D" w:rsidRPr="00B671EE">
        <w:rPr>
          <w:rFonts w:eastAsia="Times New Roman"/>
          <w:sz w:val="28"/>
          <w:szCs w:val="20"/>
        </w:rPr>
        <w:t xml:space="preserve">, что на момент подачи заявки </w:t>
      </w:r>
      <w:r w:rsidR="003F147D" w:rsidRPr="00B671EE">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w:t>
      </w:r>
      <w:r w:rsidRPr="00C8085A">
        <w:rPr>
          <w:rFonts w:eastAsia="Times New Roman"/>
          <w:sz w:val="28"/>
          <w:szCs w:val="20"/>
        </w:rPr>
        <w:t>участником</w:t>
      </w:r>
      <w:r w:rsidR="003F147D" w:rsidRPr="00B671EE">
        <w:rPr>
          <w:rFonts w:eastAsia="Times New Roman"/>
          <w:i/>
          <w:sz w:val="28"/>
          <w:szCs w:val="20"/>
        </w:rPr>
        <w:t xml:space="preserve"> </w:t>
      </w:r>
      <w:r w:rsidR="003F147D" w:rsidRPr="00B671EE">
        <w:rPr>
          <w:rFonts w:eastAsia="Times New Roman"/>
          <w:sz w:val="28"/>
          <w:szCs w:val="28"/>
        </w:rPr>
        <w:t xml:space="preserve">по </w:t>
      </w:r>
      <w:r w:rsidR="003F147D" w:rsidRPr="00B671EE">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F147D" w:rsidRPr="00B671EE">
        <w:rPr>
          <w:rFonts w:eastAsia="Times New Roman"/>
          <w:sz w:val="28"/>
          <w:szCs w:val="28"/>
        </w:rPr>
        <w:t xml:space="preserve">, заключаемым с использованием конкурентных способов заключения договоров </w:t>
      </w:r>
      <w:r w:rsidR="003F147D" w:rsidRPr="00B671EE">
        <w:t xml:space="preserve"> </w:t>
      </w:r>
      <w:r w:rsidR="003F147D" w:rsidRPr="00B671EE">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 xml:space="preserve"> </w:t>
      </w:r>
      <w:r w:rsidRPr="00C8085A">
        <w:rPr>
          <w:rFonts w:eastAsia="Times New Roman"/>
          <w:sz w:val="28"/>
          <w:szCs w:val="20"/>
        </w:rPr>
        <w:t>участником</w:t>
      </w:r>
      <w:r w:rsidR="003F147D" w:rsidRPr="00B671EE">
        <w:rPr>
          <w:rFonts w:eastAsia="Times New Roman"/>
          <w:i/>
          <w:sz w:val="28"/>
          <w:szCs w:val="20"/>
        </w:rPr>
        <w:t xml:space="preserve"> </w:t>
      </w:r>
      <w:r w:rsidR="003F147D" w:rsidRPr="00B671EE">
        <w:rPr>
          <w:rFonts w:eastAsia="Times New Roman"/>
          <w:sz w:val="28"/>
          <w:szCs w:val="28"/>
        </w:rPr>
        <w:t xml:space="preserve"> был внесен взнос в компенсационный фонд обеспечения договорных обязательств в соответствии </w:t>
      </w:r>
      <w:r w:rsidR="003F147D" w:rsidRPr="00B671EE">
        <w:rPr>
          <w:rFonts w:eastAsia="Times New Roman"/>
          <w:i/>
          <w:sz w:val="28"/>
          <w:szCs w:val="28"/>
        </w:rPr>
        <w:t>с частью 11 (указывается</w:t>
      </w:r>
      <w:r w:rsidR="003F147D" w:rsidRPr="00B671EE">
        <w:rPr>
          <w:i/>
          <w:sz w:val="28"/>
          <w:szCs w:val="28"/>
        </w:rPr>
        <w:t>,</w:t>
      </w:r>
      <w:r w:rsidR="003F147D" w:rsidRPr="00B671EE">
        <w:rPr>
          <w:rFonts w:eastAsia="Times New Roman"/>
          <w:i/>
          <w:sz w:val="28"/>
          <w:szCs w:val="28"/>
        </w:rPr>
        <w:t xml:space="preserve"> </w:t>
      </w:r>
      <w:r w:rsidR="003F147D" w:rsidRPr="00B671EE">
        <w:rPr>
          <w:i/>
          <w:sz w:val="28"/>
          <w:szCs w:val="28"/>
        </w:rPr>
        <w:t xml:space="preserve">если предметом договора является работы по выполнению инженерных изысканий или </w:t>
      </w:r>
      <w:r w:rsidR="003F147D" w:rsidRPr="00B671EE">
        <w:rPr>
          <w:rFonts w:eastAsia="Times New Roman"/>
          <w:i/>
          <w:sz w:val="28"/>
          <w:szCs w:val="28"/>
        </w:rPr>
        <w:t>подготовк</w:t>
      </w:r>
      <w:r w:rsidR="003F147D" w:rsidRPr="00B671EE">
        <w:rPr>
          <w:i/>
          <w:sz w:val="28"/>
          <w:szCs w:val="28"/>
        </w:rPr>
        <w:t>е</w:t>
      </w:r>
      <w:r w:rsidR="003F147D" w:rsidRPr="00B671EE">
        <w:rPr>
          <w:rFonts w:eastAsia="Times New Roman"/>
          <w:i/>
          <w:sz w:val="28"/>
          <w:szCs w:val="28"/>
        </w:rPr>
        <w:t xml:space="preserve"> проектной документации</w:t>
      </w:r>
      <w:r w:rsidR="003F147D" w:rsidRPr="00B671EE">
        <w:rPr>
          <w:i/>
          <w:sz w:val="28"/>
          <w:szCs w:val="28"/>
        </w:rPr>
        <w:t>)</w:t>
      </w:r>
      <w:r w:rsidR="003F147D" w:rsidRPr="00B671EE">
        <w:rPr>
          <w:rFonts w:eastAsia="Times New Roman"/>
          <w:i/>
          <w:sz w:val="28"/>
          <w:szCs w:val="28"/>
        </w:rPr>
        <w:t xml:space="preserve"> или 13 (указывается</w:t>
      </w:r>
      <w:r w:rsidR="003F147D" w:rsidRPr="00B671EE">
        <w:rPr>
          <w:i/>
          <w:sz w:val="28"/>
          <w:szCs w:val="28"/>
        </w:rPr>
        <w:t>,</w:t>
      </w:r>
      <w:r w:rsidR="003F147D" w:rsidRPr="00B671EE">
        <w:rPr>
          <w:rFonts w:eastAsia="Times New Roman"/>
          <w:i/>
          <w:sz w:val="28"/>
          <w:szCs w:val="28"/>
        </w:rPr>
        <w:t xml:space="preserve"> </w:t>
      </w:r>
      <w:r w:rsidR="003F147D" w:rsidRPr="00B671EE">
        <w:rPr>
          <w:i/>
          <w:sz w:val="28"/>
          <w:szCs w:val="28"/>
        </w:rPr>
        <w:t xml:space="preserve">если предметом договора является </w:t>
      </w:r>
      <w:r w:rsidR="003F147D" w:rsidRPr="00B671EE">
        <w:rPr>
          <w:rFonts w:eastAsia="Times New Roman"/>
          <w:i/>
          <w:sz w:val="28"/>
          <w:szCs w:val="28"/>
        </w:rPr>
        <w:t>строительств</w:t>
      </w:r>
      <w:r w:rsidR="003F147D" w:rsidRPr="00B671EE">
        <w:rPr>
          <w:i/>
          <w:sz w:val="28"/>
          <w:szCs w:val="28"/>
        </w:rPr>
        <w:t>о</w:t>
      </w:r>
      <w:r w:rsidR="003F147D" w:rsidRPr="00B671EE">
        <w:rPr>
          <w:rFonts w:eastAsia="Times New Roman"/>
          <w:i/>
          <w:sz w:val="28"/>
          <w:szCs w:val="28"/>
        </w:rPr>
        <w:t>, реконструкци</w:t>
      </w:r>
      <w:r w:rsidR="003F147D" w:rsidRPr="00B671EE">
        <w:rPr>
          <w:i/>
          <w:sz w:val="28"/>
          <w:szCs w:val="28"/>
        </w:rPr>
        <w:t>я</w:t>
      </w:r>
      <w:r w:rsidR="003F147D" w:rsidRPr="00B671EE">
        <w:rPr>
          <w:rFonts w:eastAsia="Times New Roman"/>
          <w:i/>
          <w:sz w:val="28"/>
          <w:szCs w:val="28"/>
        </w:rPr>
        <w:t xml:space="preserve">, </w:t>
      </w:r>
      <w:r w:rsidR="003F147D" w:rsidRPr="00B671EE">
        <w:rPr>
          <w:i/>
          <w:sz w:val="28"/>
          <w:szCs w:val="28"/>
        </w:rPr>
        <w:t>капитальный</w:t>
      </w:r>
      <w:r w:rsidR="003F147D" w:rsidRPr="00B671EE">
        <w:rPr>
          <w:rFonts w:eastAsia="Times New Roman"/>
          <w:i/>
          <w:sz w:val="28"/>
          <w:szCs w:val="28"/>
        </w:rPr>
        <w:t xml:space="preserve"> ремонт объектов капитального строительства</w:t>
      </w:r>
      <w:r w:rsidR="003F147D" w:rsidRPr="00B671EE">
        <w:rPr>
          <w:i/>
          <w:sz w:val="28"/>
          <w:szCs w:val="28"/>
        </w:rPr>
        <w:t xml:space="preserve">) </w:t>
      </w:r>
      <w:r w:rsidR="003F147D" w:rsidRPr="00B671EE">
        <w:rPr>
          <w:rFonts w:eastAsia="Times New Roman"/>
          <w:sz w:val="28"/>
          <w:szCs w:val="28"/>
        </w:rPr>
        <w:t xml:space="preserve">статьи 55.16 Градостроительного кодекса Российской Федерации </w:t>
      </w:r>
      <w:r w:rsidR="003F147D" w:rsidRPr="00B671EE">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F147D" w:rsidRPr="00B671EE">
        <w:rPr>
          <w:rFonts w:eastAsia="Times New Roman"/>
          <w:sz w:val="28"/>
          <w:szCs w:val="28"/>
        </w:rPr>
        <w:t>.</w:t>
      </w:r>
    </w:p>
    <w:p w:rsidR="00A51532" w:rsidRPr="00455985" w:rsidRDefault="00A51532" w:rsidP="00C8085A">
      <w:pPr>
        <w:pStyle w:val="a6"/>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C8085A" w:rsidRPr="00E95D6F" w:rsidRDefault="00C8085A" w:rsidP="00C8085A">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A5C85">
        <w:rPr>
          <w:rStyle w:val="a8"/>
          <w:bCs/>
          <w:szCs w:val="28"/>
        </w:rPr>
        <w:footnoteReference w:id="1"/>
      </w:r>
      <w:r>
        <w:rPr>
          <w:bCs/>
          <w:szCs w:val="28"/>
        </w:rPr>
        <w:t>:</w:t>
      </w:r>
    </w:p>
    <w:tbl>
      <w:tblPr>
        <w:tblW w:w="49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8"/>
        <w:gridCol w:w="2583"/>
        <w:gridCol w:w="2653"/>
        <w:gridCol w:w="2727"/>
        <w:gridCol w:w="2718"/>
      </w:tblGrid>
      <w:tr w:rsidR="008E6257" w:rsidRPr="00750B3C" w:rsidTr="003C3DF5">
        <w:tc>
          <w:tcPr>
            <w:tcW w:w="1357" w:type="pct"/>
            <w:vMerge w:val="restart"/>
          </w:tcPr>
          <w:p w:rsidR="00C8085A" w:rsidRPr="00750B3C" w:rsidRDefault="00C8085A" w:rsidP="00802465">
            <w:pPr>
              <w:jc w:val="both"/>
              <w:rPr>
                <w:sz w:val="28"/>
                <w:szCs w:val="28"/>
                <w:highlight w:val="yellow"/>
              </w:rPr>
            </w:pPr>
            <w:r w:rsidRPr="00F3735F">
              <w:rPr>
                <w:b/>
                <w:sz w:val="22"/>
                <w:szCs w:val="22"/>
              </w:rPr>
              <w:t>Наименование показателя</w:t>
            </w:r>
          </w:p>
        </w:tc>
        <w:tc>
          <w:tcPr>
            <w:tcW w:w="881" w:type="pct"/>
            <w:vMerge w:val="restart"/>
          </w:tcPr>
          <w:p w:rsidR="00C8085A" w:rsidRPr="00750B3C" w:rsidRDefault="00C8085A" w:rsidP="003F57FB">
            <w:pPr>
              <w:jc w:val="both"/>
              <w:rPr>
                <w:sz w:val="28"/>
                <w:szCs w:val="28"/>
                <w:highlight w:val="yellow"/>
              </w:rPr>
            </w:pPr>
            <w:r w:rsidRPr="00F3735F">
              <w:rPr>
                <w:b/>
                <w:sz w:val="22"/>
                <w:szCs w:val="22"/>
              </w:rPr>
              <w:t xml:space="preserve">Общая </w:t>
            </w:r>
            <w:r w:rsidR="003F57FB">
              <w:rPr>
                <w:b/>
                <w:sz w:val="22"/>
                <w:szCs w:val="22"/>
              </w:rPr>
              <w:t>стоимость</w:t>
            </w:r>
          </w:p>
        </w:tc>
        <w:tc>
          <w:tcPr>
            <w:tcW w:w="2762" w:type="pct"/>
            <w:gridSpan w:val="3"/>
          </w:tcPr>
          <w:p w:rsidR="00C8085A" w:rsidRPr="00750B3C" w:rsidRDefault="00C8085A" w:rsidP="003F57FB">
            <w:pPr>
              <w:jc w:val="both"/>
              <w:rPr>
                <w:sz w:val="28"/>
                <w:szCs w:val="28"/>
                <w:highlight w:val="yellow"/>
              </w:rPr>
            </w:pPr>
            <w:r w:rsidRPr="00F3735F">
              <w:rPr>
                <w:b/>
                <w:sz w:val="22"/>
                <w:szCs w:val="22"/>
              </w:rPr>
              <w:t>в том числе</w:t>
            </w:r>
            <w:r w:rsidRPr="00F3735F">
              <w:rPr>
                <w:rStyle w:val="a8"/>
                <w:b/>
                <w:sz w:val="22"/>
                <w:szCs w:val="22"/>
              </w:rPr>
              <w:footnoteReference w:id="2"/>
            </w:r>
            <w:r w:rsidRPr="00F3735F">
              <w:rPr>
                <w:b/>
                <w:sz w:val="22"/>
                <w:szCs w:val="22"/>
              </w:rPr>
              <w:t xml:space="preserve">: </w:t>
            </w:r>
            <w:r w:rsidRPr="00F3735F">
              <w:rPr>
                <w:b/>
                <w:i/>
                <w:sz w:val="22"/>
                <w:szCs w:val="22"/>
              </w:rPr>
              <w:t xml:space="preserve">(указать сведения о </w:t>
            </w:r>
            <w:r w:rsidR="003F57FB">
              <w:rPr>
                <w:b/>
                <w:i/>
                <w:sz w:val="22"/>
                <w:szCs w:val="22"/>
              </w:rPr>
              <w:t>стоимость</w:t>
            </w:r>
            <w:r w:rsidR="003F57FB"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8E6257" w:rsidRPr="00750B3C" w:rsidTr="003C3DF5">
        <w:tc>
          <w:tcPr>
            <w:tcW w:w="1357" w:type="pct"/>
            <w:vMerge/>
          </w:tcPr>
          <w:p w:rsidR="00C8085A" w:rsidRPr="00750B3C" w:rsidRDefault="00C8085A" w:rsidP="00802465">
            <w:pPr>
              <w:jc w:val="both"/>
              <w:rPr>
                <w:sz w:val="28"/>
                <w:szCs w:val="28"/>
                <w:highlight w:val="yellow"/>
              </w:rPr>
            </w:pPr>
          </w:p>
        </w:tc>
        <w:tc>
          <w:tcPr>
            <w:tcW w:w="881" w:type="pct"/>
            <w:vMerge/>
          </w:tcPr>
          <w:p w:rsidR="00C8085A" w:rsidRPr="00750B3C" w:rsidRDefault="00C8085A" w:rsidP="00802465">
            <w:pPr>
              <w:jc w:val="both"/>
              <w:rPr>
                <w:sz w:val="28"/>
                <w:szCs w:val="28"/>
                <w:highlight w:val="yellow"/>
              </w:rPr>
            </w:pPr>
          </w:p>
        </w:tc>
        <w:tc>
          <w:tcPr>
            <w:tcW w:w="905" w:type="pct"/>
          </w:tcPr>
          <w:p w:rsidR="00C8085A" w:rsidRPr="00750B3C" w:rsidRDefault="00C8085A" w:rsidP="00802465">
            <w:pPr>
              <w:jc w:val="both"/>
              <w:rPr>
                <w:sz w:val="28"/>
                <w:szCs w:val="28"/>
                <w:highlight w:val="yellow"/>
              </w:rPr>
            </w:pPr>
            <w:r w:rsidRPr="00F3735F">
              <w:rPr>
                <w:sz w:val="22"/>
                <w:szCs w:val="22"/>
              </w:rPr>
              <w:t>на 20___ г.</w:t>
            </w:r>
          </w:p>
        </w:tc>
        <w:tc>
          <w:tcPr>
            <w:tcW w:w="930" w:type="pct"/>
          </w:tcPr>
          <w:p w:rsidR="00C8085A" w:rsidRPr="00750B3C" w:rsidRDefault="00C8085A" w:rsidP="00802465">
            <w:pPr>
              <w:jc w:val="both"/>
              <w:rPr>
                <w:sz w:val="28"/>
                <w:szCs w:val="28"/>
                <w:highlight w:val="yellow"/>
              </w:rPr>
            </w:pPr>
            <w:r w:rsidRPr="00F3735F">
              <w:rPr>
                <w:sz w:val="22"/>
                <w:szCs w:val="22"/>
              </w:rPr>
              <w:t>на 20___ г.</w:t>
            </w:r>
          </w:p>
        </w:tc>
        <w:tc>
          <w:tcPr>
            <w:tcW w:w="927" w:type="pct"/>
          </w:tcPr>
          <w:p w:rsidR="00C8085A" w:rsidRPr="00750B3C" w:rsidRDefault="00C8085A" w:rsidP="00802465">
            <w:pPr>
              <w:jc w:val="both"/>
              <w:rPr>
                <w:sz w:val="28"/>
                <w:szCs w:val="28"/>
                <w:highlight w:val="yellow"/>
              </w:rPr>
            </w:pPr>
            <w:r w:rsidRPr="00F3735F">
              <w:rPr>
                <w:sz w:val="22"/>
                <w:szCs w:val="22"/>
              </w:rPr>
              <w:t>и т.д.</w:t>
            </w:r>
          </w:p>
        </w:tc>
      </w:tr>
      <w:tr w:rsidR="003F57FB" w:rsidRPr="00750B3C" w:rsidTr="003C3DF5">
        <w:tc>
          <w:tcPr>
            <w:tcW w:w="1357" w:type="pct"/>
          </w:tcPr>
          <w:p w:rsidR="003F57FB" w:rsidRPr="00B671EE" w:rsidRDefault="003F57FB" w:rsidP="00AF4A8C">
            <w:pPr>
              <w:jc w:val="both"/>
              <w:rPr>
                <w:sz w:val="28"/>
                <w:szCs w:val="28"/>
              </w:rPr>
            </w:pPr>
            <w:r>
              <w:rPr>
                <w:sz w:val="22"/>
                <w:szCs w:val="22"/>
              </w:rPr>
              <w:lastRenderedPageBreak/>
              <w:t>Стоимость</w:t>
            </w:r>
            <w:r w:rsidRPr="004660B9">
              <w:rPr>
                <w:sz w:val="22"/>
                <w:szCs w:val="22"/>
              </w:rPr>
              <w:t xml:space="preserve"> товаров, работ, услуг, являющихся инновационными и (или) высокотехнологичными из общего </w:t>
            </w:r>
            <w:r w:rsidRPr="000178E4">
              <w:rPr>
                <w:sz w:val="22"/>
                <w:szCs w:val="22"/>
              </w:rPr>
              <w:t xml:space="preserve">объема предлагаемых товаров, работ, услуг </w:t>
            </w:r>
            <w:r>
              <w:rPr>
                <w:sz w:val="22"/>
                <w:szCs w:val="22"/>
              </w:rPr>
              <w:t>с учетом НДС</w:t>
            </w:r>
            <w:r w:rsidRPr="004660B9">
              <w:rPr>
                <w:rStyle w:val="a8"/>
                <w:sz w:val="22"/>
                <w:szCs w:val="22"/>
              </w:rPr>
              <w:footnoteReference w:id="3"/>
            </w:r>
          </w:p>
        </w:tc>
        <w:tc>
          <w:tcPr>
            <w:tcW w:w="881"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05"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30"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27"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r>
      <w:tr w:rsidR="003F57FB" w:rsidRPr="00750B3C" w:rsidTr="003C3DF5">
        <w:tc>
          <w:tcPr>
            <w:tcW w:w="1357" w:type="pct"/>
          </w:tcPr>
          <w:p w:rsidR="003F57FB" w:rsidRPr="00B671EE" w:rsidRDefault="003F57FB" w:rsidP="0071333D">
            <w:pPr>
              <w:jc w:val="both"/>
              <w:rPr>
                <w:sz w:val="28"/>
                <w:szCs w:val="28"/>
              </w:rPr>
            </w:pPr>
            <w:r>
              <w:rPr>
                <w:sz w:val="22"/>
                <w:szCs w:val="22"/>
              </w:rPr>
              <w:t>Стоимость</w:t>
            </w:r>
            <w:r w:rsidRPr="004660B9">
              <w:rPr>
                <w:sz w:val="22"/>
                <w:szCs w:val="22"/>
              </w:rPr>
              <w:t xml:space="preserve"> товаров, произведенных в Российской Федерации, из общего объема </w:t>
            </w:r>
            <w:r w:rsidRPr="00E13E15">
              <w:rPr>
                <w:sz w:val="22"/>
                <w:szCs w:val="22"/>
              </w:rPr>
              <w:t>предлагаемых товаров с учетом НДС, рублей</w:t>
            </w:r>
          </w:p>
        </w:tc>
        <w:tc>
          <w:tcPr>
            <w:tcW w:w="881"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05"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30"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27"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r>
      <w:tr w:rsidR="003F57FB" w:rsidRPr="00750B3C" w:rsidTr="003C3DF5">
        <w:tc>
          <w:tcPr>
            <w:tcW w:w="1357" w:type="pct"/>
          </w:tcPr>
          <w:p w:rsidR="003F57FB" w:rsidRPr="00B671EE" w:rsidRDefault="003F57FB" w:rsidP="0071333D">
            <w:pPr>
              <w:jc w:val="both"/>
              <w:rPr>
                <w:sz w:val="28"/>
                <w:szCs w:val="28"/>
              </w:rPr>
            </w:pPr>
            <w:r>
              <w:rPr>
                <w:sz w:val="22"/>
                <w:szCs w:val="22"/>
              </w:rPr>
              <w:t>Стоимость</w:t>
            </w:r>
            <w:r w:rsidRPr="004660B9">
              <w:rPr>
                <w:sz w:val="22"/>
                <w:szCs w:val="22"/>
              </w:rPr>
              <w:t xml:space="preserve"> товаров, по которым участник является производителем, из общего объема </w:t>
            </w:r>
            <w:r w:rsidRPr="00E13E15">
              <w:rPr>
                <w:sz w:val="22"/>
                <w:szCs w:val="22"/>
              </w:rPr>
              <w:t>предлагаемых товаров с учетом НДС, рублей</w:t>
            </w:r>
          </w:p>
        </w:tc>
        <w:tc>
          <w:tcPr>
            <w:tcW w:w="881"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05"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30"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c>
          <w:tcPr>
            <w:tcW w:w="927" w:type="pct"/>
          </w:tcPr>
          <w:p w:rsidR="003F57FB" w:rsidRPr="00B671EE" w:rsidRDefault="003F57FB" w:rsidP="0071333D">
            <w:pPr>
              <w:jc w:val="both"/>
              <w:rPr>
                <w:sz w:val="28"/>
                <w:szCs w:val="28"/>
              </w:rPr>
            </w:pPr>
            <w:r w:rsidRPr="00EB77B3">
              <w:rPr>
                <w:i/>
                <w:szCs w:val="28"/>
              </w:rPr>
              <w:t>Указать стоимость в рублях с учетом НДС</w:t>
            </w:r>
          </w:p>
        </w:tc>
      </w:tr>
      <w:tr w:rsidR="003F57FB" w:rsidRPr="00750B3C" w:rsidTr="003C3DF5">
        <w:tc>
          <w:tcPr>
            <w:tcW w:w="1357" w:type="pct"/>
          </w:tcPr>
          <w:p w:rsidR="003F57FB" w:rsidRPr="00B671EE" w:rsidRDefault="003F57FB" w:rsidP="0095375F">
            <w:pPr>
              <w:jc w:val="both"/>
              <w:rPr>
                <w:sz w:val="28"/>
                <w:szCs w:val="28"/>
              </w:rPr>
            </w:pPr>
            <w:r>
              <w:rPr>
                <w:sz w:val="22"/>
                <w:szCs w:val="22"/>
              </w:rPr>
              <w:t>Стоимость</w:t>
            </w:r>
            <w:r w:rsidRPr="004660B9">
              <w:rPr>
                <w:sz w:val="22"/>
                <w:szCs w:val="22"/>
              </w:rPr>
              <w:t xml:space="preserve"> работ (услуг), по которым участник является подрядчиком (исполнителем), из общего объема </w:t>
            </w:r>
            <w:r w:rsidRPr="00E13E15">
              <w:rPr>
                <w:sz w:val="22"/>
                <w:szCs w:val="22"/>
              </w:rPr>
              <w:t>предлагаемых товаров с учетом НДС, рублей</w:t>
            </w:r>
          </w:p>
        </w:tc>
        <w:tc>
          <w:tcPr>
            <w:tcW w:w="881" w:type="pct"/>
          </w:tcPr>
          <w:p w:rsidR="003F57FB" w:rsidRPr="00B671EE" w:rsidRDefault="003F57FB" w:rsidP="00FC1AB2">
            <w:pPr>
              <w:jc w:val="both"/>
              <w:rPr>
                <w:sz w:val="28"/>
                <w:szCs w:val="28"/>
              </w:rPr>
            </w:pPr>
            <w:r w:rsidRPr="00EB77B3">
              <w:rPr>
                <w:i/>
                <w:szCs w:val="28"/>
              </w:rPr>
              <w:t>Указать стоимость в рублях с учетом НДС</w:t>
            </w:r>
          </w:p>
        </w:tc>
        <w:tc>
          <w:tcPr>
            <w:tcW w:w="905" w:type="pct"/>
          </w:tcPr>
          <w:p w:rsidR="003F57FB" w:rsidRPr="00B671EE" w:rsidRDefault="003F57FB" w:rsidP="00FC1AB2">
            <w:pPr>
              <w:jc w:val="both"/>
              <w:rPr>
                <w:sz w:val="28"/>
                <w:szCs w:val="28"/>
              </w:rPr>
            </w:pPr>
            <w:r w:rsidRPr="00EB77B3">
              <w:rPr>
                <w:i/>
                <w:szCs w:val="28"/>
              </w:rPr>
              <w:t>Указать стоимость в рублях с учетом НДС</w:t>
            </w:r>
          </w:p>
        </w:tc>
        <w:tc>
          <w:tcPr>
            <w:tcW w:w="930" w:type="pct"/>
          </w:tcPr>
          <w:p w:rsidR="003F57FB" w:rsidRPr="00B671EE" w:rsidRDefault="003F57FB" w:rsidP="00FC1AB2">
            <w:pPr>
              <w:jc w:val="both"/>
              <w:rPr>
                <w:sz w:val="28"/>
                <w:szCs w:val="28"/>
              </w:rPr>
            </w:pPr>
            <w:r w:rsidRPr="00EB77B3">
              <w:rPr>
                <w:i/>
                <w:szCs w:val="28"/>
              </w:rPr>
              <w:t>Указать стоимость в рублях с учетом НДС</w:t>
            </w:r>
          </w:p>
        </w:tc>
        <w:tc>
          <w:tcPr>
            <w:tcW w:w="927" w:type="pct"/>
          </w:tcPr>
          <w:p w:rsidR="003F57FB" w:rsidRPr="00B671EE" w:rsidRDefault="003F57FB" w:rsidP="00FC1AB2">
            <w:pPr>
              <w:jc w:val="both"/>
              <w:rPr>
                <w:sz w:val="28"/>
                <w:szCs w:val="28"/>
              </w:rPr>
            </w:pPr>
            <w:r w:rsidRPr="00EB77B3">
              <w:rPr>
                <w:i/>
                <w:szCs w:val="28"/>
              </w:rPr>
              <w:t>Указать стоимость в рублях с учетом НДС</w:t>
            </w:r>
          </w:p>
        </w:tc>
      </w:tr>
    </w:tbl>
    <w:p w:rsidR="00007D92" w:rsidRPr="00324CB0" w:rsidRDefault="00007D92" w:rsidP="00007D92">
      <w:pPr>
        <w:spacing w:after="200" w:line="276" w:lineRule="auto"/>
        <w:jc w:val="center"/>
        <w:rPr>
          <w:b/>
          <w:sz w:val="28"/>
          <w:szCs w:val="28"/>
        </w:rPr>
      </w:pPr>
    </w:p>
    <w:p w:rsidR="00007D92" w:rsidRPr="00945534" w:rsidRDefault="00007D92" w:rsidP="00007D92">
      <w:pPr>
        <w:spacing w:after="200" w:line="276" w:lineRule="auto"/>
        <w:jc w:val="center"/>
        <w:rPr>
          <w:b/>
        </w:rPr>
      </w:pPr>
      <w:r w:rsidRPr="00324CB0">
        <w:rPr>
          <w:b/>
          <w:sz w:val="28"/>
          <w:szCs w:val="28"/>
        </w:rPr>
        <w:br w:type="page"/>
      </w:r>
      <w:r w:rsidRPr="00945534">
        <w:rPr>
          <w:b/>
          <w:sz w:val="28"/>
          <w:szCs w:val="28"/>
        </w:rPr>
        <w:lastRenderedPageBreak/>
        <w:t>Ф</w:t>
      </w:r>
      <w:r>
        <w:rPr>
          <w:b/>
          <w:sz w:val="28"/>
          <w:szCs w:val="28"/>
        </w:rPr>
        <w:t xml:space="preserve">орма </w:t>
      </w:r>
      <w:r w:rsidRPr="00945534">
        <w:rPr>
          <w:b/>
          <w:sz w:val="28"/>
          <w:szCs w:val="28"/>
        </w:rPr>
        <w:t>технического предложения участника</w:t>
      </w:r>
    </w:p>
    <w:p w:rsidR="00007D92" w:rsidRPr="00390943" w:rsidRDefault="00007D92" w:rsidP="00007D92">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007D92" w:rsidRDefault="00007D92" w:rsidP="00007D92">
      <w:pPr>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w:t>
      </w:r>
      <w:r w:rsidRPr="001D32D2">
        <w:rPr>
          <w:bCs/>
          <w:i/>
          <w:sz w:val="28"/>
          <w:szCs w:val="28"/>
        </w:rPr>
        <w:t xml:space="preserve">в составе заявки на участие в закупке </w:t>
      </w:r>
      <w:r>
        <w:rPr>
          <w:bCs/>
          <w:i/>
          <w:sz w:val="28"/>
          <w:szCs w:val="28"/>
        </w:rPr>
        <w:t xml:space="preserve">в формате </w:t>
      </w:r>
      <w:r>
        <w:rPr>
          <w:bCs/>
          <w:i/>
          <w:sz w:val="28"/>
          <w:szCs w:val="28"/>
          <w:lang w:val="en-US"/>
        </w:rPr>
        <w:t>MS</w:t>
      </w:r>
      <w:r w:rsidRPr="00317653">
        <w:rPr>
          <w:bCs/>
          <w:i/>
          <w:sz w:val="28"/>
          <w:szCs w:val="28"/>
        </w:rPr>
        <w:t xml:space="preserve"> </w:t>
      </w:r>
      <w:r>
        <w:rPr>
          <w:bCs/>
          <w:i/>
          <w:sz w:val="28"/>
          <w:szCs w:val="28"/>
          <w:lang w:val="en-US"/>
        </w:rPr>
        <w:t>Word</w:t>
      </w:r>
    </w:p>
    <w:p w:rsidR="000F7821" w:rsidRPr="00324CB0" w:rsidRDefault="00007D92" w:rsidP="00007D92">
      <w:pPr>
        <w:jc w:val="both"/>
        <w:rPr>
          <w:bCs/>
          <w:i/>
          <w:sz w:val="28"/>
          <w:szCs w:val="28"/>
        </w:rPr>
      </w:pPr>
      <w:r w:rsidRPr="00DA5DA3">
        <w:rPr>
          <w:bCs/>
          <w:i/>
          <w:sz w:val="28"/>
          <w:szCs w:val="28"/>
        </w:rPr>
        <w:t xml:space="preserve">Техническое предложение состоит из 2 частей. </w:t>
      </w:r>
    </w:p>
    <w:p w:rsidR="000F7821" w:rsidRPr="00324CB0" w:rsidRDefault="00007D92" w:rsidP="00007D92">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007D92" w:rsidRPr="00A73E14" w:rsidRDefault="00007D92" w:rsidP="00007D92">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007D92" w:rsidRPr="00B5283A" w:rsidRDefault="00EB0AE7" w:rsidP="00007D92">
      <w:pPr>
        <w:jc w:val="both"/>
        <w:rPr>
          <w:bCs/>
          <w:i/>
          <w:sz w:val="28"/>
          <w:szCs w:val="28"/>
        </w:rPr>
      </w:pPr>
      <w:r w:rsidRPr="00EB0AE7">
        <w:rPr>
          <w:noProof/>
          <w:sz w:val="28"/>
          <w:szCs w:val="28"/>
        </w:rPr>
        <w:pict>
          <v:shape id="WordArt 40" o:spid="_x0000_s1027" type="#_x0000_t202" style="position:absolute;left:0;text-align:left;margin-left:47pt;margin-top:19.1pt;width:544pt;height:50.7pt;rotation:-1842708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" filled="f" stroked="f">
            <o:lock v:ext="edit" shapetype="t"/>
            <v:textbox style="mso-fit-shape-to-text:t">
              <w:txbxContent>
                <w:p w:rsidR="00541750" w:rsidRDefault="00541750" w:rsidP="007D699C">
                  <w:pPr>
                    <w:pStyle w:val="aff2"/>
                    <w:spacing w:before="0" w:beforeAutospacing="0" w:after="0" w:afterAutospacing="0"/>
                    <w:jc w:val="center"/>
                  </w:pPr>
                  <w:r>
                    <w:rPr>
                      <w:rFonts w:ascii="Arial Black" w:hAnsi="Arial Black"/>
                      <w:color w:val="BFBFBF"/>
                      <w:sz w:val="72"/>
                      <w:szCs w:val="72"/>
                    </w:rPr>
                    <w:t>ФОРМА</w:t>
                  </w:r>
                </w:p>
              </w:txbxContent>
            </v:textbox>
          </v:shape>
        </w:pict>
      </w:r>
      <w:r w:rsidR="00007D92">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007D92" w:rsidRPr="00845377">
        <w:rPr>
          <w:bCs/>
          <w:i/>
          <w:sz w:val="28"/>
          <w:szCs w:val="28"/>
        </w:rPr>
        <w:t>При поставке товаров в техническом предложении должны быть указаны наименования предлагаемого товара, марка</w:t>
      </w:r>
      <w:r w:rsidR="00007D92">
        <w:rPr>
          <w:bCs/>
          <w:i/>
          <w:sz w:val="28"/>
          <w:szCs w:val="28"/>
        </w:rPr>
        <w:t xml:space="preserve"> (при наличии)</w:t>
      </w:r>
      <w:r w:rsidR="00007D92" w:rsidRPr="00845377">
        <w:rPr>
          <w:bCs/>
          <w:i/>
          <w:sz w:val="28"/>
          <w:szCs w:val="28"/>
        </w:rPr>
        <w:t>,</w:t>
      </w:r>
      <w:r w:rsidR="00007D92">
        <w:rPr>
          <w:bCs/>
          <w:i/>
          <w:sz w:val="28"/>
          <w:szCs w:val="28"/>
        </w:rPr>
        <w:t xml:space="preserve"> модели (при наличии),</w:t>
      </w:r>
      <w:r w:rsidR="00007D92" w:rsidRPr="00845377">
        <w:rPr>
          <w:bCs/>
          <w:i/>
          <w:sz w:val="28"/>
          <w:szCs w:val="28"/>
        </w:rPr>
        <w:t xml:space="preserve"> наименование производителя</w:t>
      </w:r>
      <w:r w:rsidR="00007D92">
        <w:rPr>
          <w:bCs/>
          <w:i/>
          <w:sz w:val="28"/>
          <w:szCs w:val="28"/>
        </w:rPr>
        <w:t xml:space="preserve"> (если такое требование предусмотрено формой технического предложения)</w:t>
      </w:r>
      <w:r w:rsidR="00007D92" w:rsidRPr="00845377">
        <w:rPr>
          <w:bCs/>
          <w:i/>
          <w:sz w:val="28"/>
          <w:szCs w:val="28"/>
        </w:rPr>
        <w:t xml:space="preserve"> по</w:t>
      </w:r>
      <w:r w:rsidR="00007D92">
        <w:rPr>
          <w:bCs/>
          <w:i/>
          <w:sz w:val="28"/>
          <w:szCs w:val="28"/>
        </w:rPr>
        <w:t xml:space="preserve"> каждой номенклатурной позиции.</w:t>
      </w:r>
    </w:p>
    <w:p w:rsidR="0048381C" w:rsidRDefault="00007D92" w:rsidP="0048381C">
      <w:pPr>
        <w:jc w:val="center"/>
        <w:rPr>
          <w:sz w:val="22"/>
          <w:szCs w:val="22"/>
        </w:rPr>
      </w:pPr>
      <w:r w:rsidRPr="0048381C">
        <w:rPr>
          <w:sz w:val="22"/>
          <w:szCs w:val="22"/>
        </w:rPr>
        <w:br w:type="page"/>
      </w:r>
    </w:p>
    <w:p w:rsidR="00007D92" w:rsidRPr="0048381C" w:rsidRDefault="00007D92" w:rsidP="00007D92">
      <w:pPr>
        <w:jc w:val="both"/>
        <w:rPr>
          <w:sz w:val="22"/>
          <w:szCs w:val="22"/>
        </w:rPr>
      </w:pPr>
    </w:p>
    <w:p w:rsidR="00007D92" w:rsidRPr="00B671EE" w:rsidRDefault="00007D92" w:rsidP="00007D92">
      <w:pPr>
        <w:jc w:val="center"/>
        <w:rPr>
          <w:bCs/>
          <w:sz w:val="28"/>
          <w:szCs w:val="28"/>
        </w:rPr>
      </w:pPr>
      <w:r w:rsidRPr="00B671EE">
        <w:rPr>
          <w:bCs/>
          <w:sz w:val="28"/>
          <w:szCs w:val="28"/>
        </w:rPr>
        <w:t>Техническое предложение</w:t>
      </w:r>
      <w:r w:rsidRPr="00B671EE">
        <w:rPr>
          <w:rStyle w:val="a8"/>
          <w:bCs/>
          <w:sz w:val="28"/>
          <w:szCs w:val="28"/>
        </w:rPr>
        <w:footnoteReference w:id="4"/>
      </w:r>
    </w:p>
    <w:p w:rsidR="00007D92" w:rsidRDefault="00007D92" w:rsidP="00007D92">
      <w:pPr>
        <w:rPr>
          <w:bCs/>
          <w:sz w:val="16"/>
          <w:szCs w:val="22"/>
        </w:rPr>
      </w:pPr>
    </w:p>
    <w:p w:rsidR="00007D92" w:rsidRPr="0051198C" w:rsidRDefault="00007D92" w:rsidP="00007D92">
      <w:pPr>
        <w:jc w:val="center"/>
        <w:rPr>
          <w:b/>
          <w:bCs/>
          <w:sz w:val="28"/>
          <w:szCs w:val="22"/>
        </w:rPr>
      </w:pPr>
      <w:r w:rsidRPr="0051198C">
        <w:rPr>
          <w:b/>
          <w:bCs/>
          <w:sz w:val="28"/>
          <w:szCs w:val="22"/>
          <w:lang w:val="en-US"/>
        </w:rPr>
        <w:t>I</w:t>
      </w:r>
      <w:r w:rsidRPr="00F12EE2">
        <w:rPr>
          <w:b/>
          <w:bCs/>
          <w:sz w:val="28"/>
          <w:szCs w:val="22"/>
        </w:rPr>
        <w:t xml:space="preserve"> </w:t>
      </w:r>
      <w:r w:rsidRPr="0051198C">
        <w:rPr>
          <w:b/>
          <w:bCs/>
          <w:sz w:val="28"/>
          <w:szCs w:val="22"/>
        </w:rPr>
        <w:t>часть</w:t>
      </w:r>
    </w:p>
    <w:p w:rsidR="00007D92" w:rsidRPr="00B671EE" w:rsidRDefault="00007D92" w:rsidP="00007D92">
      <w:pPr>
        <w:rPr>
          <w:bCs/>
          <w:sz w:val="16"/>
          <w:szCs w:val="22"/>
        </w:rPr>
      </w:pPr>
    </w:p>
    <w:p w:rsidR="00007D92" w:rsidRPr="00957991" w:rsidRDefault="00007D92" w:rsidP="00007D92">
      <w:pPr>
        <w:ind w:firstLine="709"/>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указанным в </w:t>
      </w:r>
      <w:r w:rsidR="0048381C">
        <w:rPr>
          <w:i/>
        </w:rPr>
        <w:t>извещении о проведении запроса котировок</w:t>
      </w:r>
      <w:r w:rsidRPr="00957991">
        <w:t>)</w:t>
      </w:r>
    </w:p>
    <w:p w:rsidR="00007D92" w:rsidRPr="00B671EE" w:rsidRDefault="00007D92" w:rsidP="00007D92">
      <w:pPr>
        <w:ind w:firstLine="709"/>
        <w:jc w:val="both"/>
        <w:rPr>
          <w:i/>
          <w:sz w:val="22"/>
          <w:szCs w:val="22"/>
        </w:rPr>
      </w:pPr>
    </w:p>
    <w:p w:rsidR="00007D92" w:rsidRDefault="00007D92" w:rsidP="00007D92">
      <w:pPr>
        <w:ind w:firstLine="709"/>
      </w:pPr>
      <w:r>
        <w:t>1. Подавая настоящее техническое предложение, обязуюсь:</w:t>
      </w:r>
    </w:p>
    <w:p w:rsidR="00007D92" w:rsidRDefault="00007D92" w:rsidP="00007D92">
      <w:pPr>
        <w:ind w:firstLine="709"/>
      </w:pPr>
      <w:r>
        <w:t>а) поставить товары, предусмотренные настоящим техническим предложением, в полном соответствии с:</w:t>
      </w:r>
    </w:p>
    <w:p w:rsidR="00007D92" w:rsidRPr="00802465" w:rsidRDefault="00007D92" w:rsidP="00007D92">
      <w:pPr>
        <w:pStyle w:val="a4"/>
        <w:ind w:left="0" w:firstLine="709"/>
      </w:pPr>
      <w:r w:rsidRPr="00802465">
        <w:t>-нормативными документами, перечисленными в техническом задании</w:t>
      </w:r>
      <w:r w:rsidR="0048381C">
        <w:t xml:space="preserve"> извещения о проведении запроса котировок</w:t>
      </w:r>
      <w:r w:rsidRPr="00802465">
        <w:t>;</w:t>
      </w:r>
    </w:p>
    <w:p w:rsidR="00007D92" w:rsidRPr="00802465" w:rsidRDefault="00007D92" w:rsidP="00007D92">
      <w:pPr>
        <w:pStyle w:val="a4"/>
        <w:ind w:left="0" w:firstLine="709"/>
        <w:jc w:val="both"/>
      </w:pPr>
      <w:r w:rsidRPr="00802465">
        <w:t>-требованиями к безопасности поставляемых товаров, указанными в техническом задании</w:t>
      </w:r>
      <w:r w:rsidR="0048381C">
        <w:t xml:space="preserve"> извещения о проведении запроса котировок</w:t>
      </w:r>
      <w:r w:rsidRPr="00802465">
        <w:t>;</w:t>
      </w:r>
    </w:p>
    <w:p w:rsidR="00007D92" w:rsidRPr="00802465" w:rsidRDefault="00007D92" w:rsidP="00007D92">
      <w:pPr>
        <w:pStyle w:val="a4"/>
        <w:ind w:left="0" w:firstLine="709"/>
        <w:jc w:val="both"/>
      </w:pPr>
      <w:r w:rsidRPr="00802465">
        <w:t>-требованиями к качеству поставляемых товаров, указанными в техническом задании</w:t>
      </w:r>
      <w:r w:rsidR="0048381C">
        <w:t xml:space="preserve"> извещения о проведении запроса котировок</w:t>
      </w:r>
      <w:r w:rsidRPr="00802465">
        <w:t>;</w:t>
      </w:r>
    </w:p>
    <w:p w:rsidR="00007D92" w:rsidRPr="00802465" w:rsidRDefault="00007D92" w:rsidP="00007D92">
      <w:pPr>
        <w:pStyle w:val="a4"/>
        <w:ind w:left="0" w:firstLine="709"/>
        <w:jc w:val="both"/>
      </w:pPr>
      <w:r w:rsidRPr="00802465">
        <w:t>-требованиями к результату поставки товаров, указанными в техническом задании</w:t>
      </w:r>
      <w:r w:rsidR="0048381C">
        <w:t xml:space="preserve"> извещения о проведении запроса котировок</w:t>
      </w:r>
      <w:r w:rsidRPr="00802465">
        <w:t>;</w:t>
      </w:r>
    </w:p>
    <w:p w:rsidR="00007D92" w:rsidRPr="00802465" w:rsidRDefault="00007D92" w:rsidP="00007D92">
      <w:pPr>
        <w:pStyle w:val="a4"/>
        <w:ind w:left="0" w:firstLine="709"/>
        <w:jc w:val="both"/>
        <w:rPr>
          <w:bCs/>
        </w:rPr>
      </w:pPr>
      <w:r w:rsidRPr="00802465">
        <w:t>б) поставить товар</w:t>
      </w:r>
      <w:r w:rsidR="000F7821">
        <w:t>ы</w:t>
      </w:r>
      <w:r w:rsidRPr="00802465">
        <w:t xml:space="preserve"> </w:t>
      </w:r>
      <w:r w:rsidRPr="00802465">
        <w:rPr>
          <w:bCs/>
        </w:rPr>
        <w:t xml:space="preserve">в соответствии с требованиями к упаковке и отгрузке, указанными в техническом задании </w:t>
      </w:r>
      <w:r w:rsidR="0048381C">
        <w:rPr>
          <w:bCs/>
        </w:rPr>
        <w:t xml:space="preserve">извещения </w:t>
      </w:r>
      <w:r>
        <w:rPr>
          <w:bCs/>
        </w:rPr>
        <w:t>о проведении запроса котировок</w:t>
      </w:r>
      <w:r w:rsidRPr="00802465">
        <w:rPr>
          <w:bCs/>
        </w:rPr>
        <w:t>;</w:t>
      </w:r>
    </w:p>
    <w:p w:rsidR="00007D92" w:rsidRPr="00802465" w:rsidRDefault="00007D92" w:rsidP="00007D92">
      <w:pPr>
        <w:pStyle w:val="a4"/>
        <w:ind w:left="0" w:firstLine="709"/>
        <w:jc w:val="both"/>
        <w:rPr>
          <w:bCs/>
        </w:rPr>
      </w:pPr>
      <w:r w:rsidRPr="00802465">
        <w:rPr>
          <w:bCs/>
        </w:rPr>
        <w:t>в) поставить товары в месте(ах) поставки, предусмотренном(ых) в техническом задании</w:t>
      </w:r>
      <w:r w:rsidR="00F061A7">
        <w:rPr>
          <w:bCs/>
        </w:rPr>
        <w:t xml:space="preserve"> </w:t>
      </w:r>
      <w:r w:rsidR="00F061A7">
        <w:t>извещения о проведении запроса котировок</w:t>
      </w:r>
      <w:r w:rsidRPr="00802465">
        <w:rPr>
          <w:bCs/>
        </w:rPr>
        <w:t>;</w:t>
      </w:r>
    </w:p>
    <w:p w:rsidR="00007D92" w:rsidRPr="00802465" w:rsidRDefault="00007D92" w:rsidP="00007D92">
      <w:pPr>
        <w:pStyle w:val="a4"/>
        <w:ind w:left="0" w:firstLine="709"/>
        <w:jc w:val="both"/>
        <w:rPr>
          <w:bCs/>
        </w:rPr>
      </w:pPr>
      <w:r w:rsidRPr="00802465">
        <w:rPr>
          <w:bCs/>
        </w:rPr>
        <w:t>г) поставить товар</w:t>
      </w:r>
      <w:r w:rsidR="000F7821">
        <w:rPr>
          <w:bCs/>
        </w:rPr>
        <w:t>ы</w:t>
      </w:r>
      <w:r w:rsidRPr="00802465">
        <w:rPr>
          <w:bCs/>
        </w:rPr>
        <w:t xml:space="preserve"> в соответствии с условиями</w:t>
      </w:r>
      <w:r>
        <w:rPr>
          <w:bCs/>
        </w:rPr>
        <w:t xml:space="preserve"> и поряд</w:t>
      </w:r>
      <w:r w:rsidRPr="00F91B36">
        <w:rPr>
          <w:bCs/>
        </w:rPr>
        <w:t>ком</w:t>
      </w:r>
      <w:r w:rsidRPr="00802465">
        <w:rPr>
          <w:bCs/>
        </w:rPr>
        <w:t xml:space="preserve"> поставки товаров, выполнения работ, оказания услуг, указанными в техническом задании </w:t>
      </w:r>
      <w:r w:rsidR="00F061A7">
        <w:t>извещения о проведении запроса котировок</w:t>
      </w:r>
      <w:r w:rsidRPr="00802465">
        <w:rPr>
          <w:bCs/>
        </w:rPr>
        <w:t>.</w:t>
      </w:r>
    </w:p>
    <w:p w:rsidR="00007D92" w:rsidRPr="00957991" w:rsidRDefault="00007D92" w:rsidP="00007D92">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w:t>
      </w:r>
      <w:r w:rsidR="00F061A7">
        <w:t>извещения о проведении запроса котировок</w:t>
      </w:r>
      <w:r w:rsidRPr="00957991">
        <w:rPr>
          <w:bCs/>
        </w:rPr>
        <w:t>.</w:t>
      </w:r>
    </w:p>
    <w:p w:rsidR="00007D92" w:rsidRDefault="00007D92" w:rsidP="00007D92">
      <w:pPr>
        <w:pStyle w:val="a4"/>
        <w:ind w:left="0" w:firstLine="709"/>
        <w:jc w:val="both"/>
        <w:rPr>
          <w:bCs/>
        </w:rPr>
      </w:pPr>
      <w:r w:rsidRPr="00957991">
        <w:rPr>
          <w:bCs/>
        </w:rPr>
        <w:t>3. Подавая настоящее техническое предложение, подтверждаю, что</w:t>
      </w:r>
      <w:r>
        <w:rPr>
          <w:bCs/>
        </w:rPr>
        <w:t>:</w:t>
      </w:r>
    </w:p>
    <w:p w:rsidR="00007D92" w:rsidRPr="00B5667D" w:rsidRDefault="00007D92" w:rsidP="00007D92">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w:t>
      </w:r>
      <w:r w:rsidR="00F061A7">
        <w:t>извещения о проведении запроса котировок</w:t>
      </w:r>
      <w:r>
        <w:rPr>
          <w:bCs/>
        </w:rPr>
        <w:t>;</w:t>
      </w:r>
    </w:p>
    <w:p w:rsidR="00007D92" w:rsidRPr="009273B5" w:rsidRDefault="00007D92" w:rsidP="00007D92">
      <w:pPr>
        <w:pStyle w:val="a6"/>
        <w:rPr>
          <w:rFonts w:eastAsia="Times New Roman"/>
          <w:sz w:val="24"/>
          <w:szCs w:val="20"/>
        </w:rPr>
      </w:pPr>
      <w:r w:rsidRPr="009273B5">
        <w:rPr>
          <w:rFonts w:eastAsia="Times New Roman"/>
          <w:sz w:val="24"/>
          <w:szCs w:val="20"/>
        </w:rPr>
        <w:t>2) 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007D92" w:rsidRPr="009273B5" w:rsidRDefault="00007D92" w:rsidP="00007D92">
      <w:pPr>
        <w:pStyle w:val="a6"/>
        <w:rPr>
          <w:rFonts w:eastAsia="Times New Roman"/>
          <w:sz w:val="24"/>
          <w:szCs w:val="20"/>
        </w:rPr>
      </w:pPr>
      <w:r w:rsidRPr="009273B5">
        <w:rPr>
          <w:rFonts w:eastAsia="Times New Roman"/>
          <w:sz w:val="24"/>
          <w:szCs w:val="20"/>
        </w:rPr>
        <w:t>3) поставляемый товар не является контрафактным;</w:t>
      </w:r>
    </w:p>
    <w:p w:rsidR="00007D92" w:rsidRDefault="00007D92" w:rsidP="00007D92">
      <w:pPr>
        <w:pStyle w:val="a4"/>
        <w:ind w:left="0" w:right="-45" w:firstLine="709"/>
        <w:jc w:val="both"/>
        <w:rPr>
          <w:bCs/>
        </w:rPr>
      </w:pPr>
      <w:r w:rsidRPr="009273B5">
        <w:rPr>
          <w:szCs w:val="28"/>
        </w:rPr>
        <w:t xml:space="preserve">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w:t>
      </w:r>
      <w:r w:rsidR="00F061A7">
        <w:t>извещения о проведении запроса котировок</w:t>
      </w:r>
      <w:r w:rsidRPr="00B92F9C">
        <w:rPr>
          <w:bCs/>
        </w:rPr>
        <w:t>.</w:t>
      </w:r>
    </w:p>
    <w:p w:rsidR="00F061A7" w:rsidRDefault="00F061A7" w:rsidP="00007D92">
      <w:pPr>
        <w:pStyle w:val="a4"/>
        <w:ind w:left="0" w:right="-45" w:firstLine="709"/>
        <w:jc w:val="both"/>
        <w:rPr>
          <w:bCs/>
        </w:rPr>
      </w:pPr>
      <w:r>
        <w:rPr>
          <w:szCs w:val="28"/>
        </w:rPr>
        <w:lastRenderedPageBreak/>
        <w:t xml:space="preserve">5) </w:t>
      </w:r>
      <w:r w:rsidRPr="00C27671">
        <w:rPr>
          <w:bCs/>
        </w:rPr>
        <w:t>предлагаемые работы (услуги) соответствуют техническим</w:t>
      </w:r>
      <w:r>
        <w:rPr>
          <w:bCs/>
        </w:rPr>
        <w:t>,</w:t>
      </w:r>
      <w:r w:rsidRPr="00C27671">
        <w:rPr>
          <w:bCs/>
        </w:rPr>
        <w:t xml:space="preserve"> функциональным</w:t>
      </w:r>
      <w:r>
        <w:rPr>
          <w:bCs/>
        </w:rPr>
        <w:t xml:space="preserve"> и иным</w:t>
      </w:r>
      <w:r w:rsidRPr="00C27671">
        <w:rPr>
          <w:bCs/>
        </w:rPr>
        <w:t xml:space="preserve"> требованиям к работам (услугам), указанным в техническом зада</w:t>
      </w:r>
      <w:r>
        <w:rPr>
          <w:bCs/>
        </w:rPr>
        <w:t xml:space="preserve">нии </w:t>
      </w:r>
      <w:r w:rsidR="00051540">
        <w:rPr>
          <w:bCs/>
        </w:rPr>
        <w:t>извещения о проведении закупки</w:t>
      </w:r>
      <w:r>
        <w:rPr>
          <w:bCs/>
        </w:rPr>
        <w:t xml:space="preserve"> </w:t>
      </w:r>
      <w:r w:rsidRPr="00947C43">
        <w:rPr>
          <w:bCs/>
          <w:i/>
          <w:iCs/>
          <w:szCs w:val="28"/>
        </w:rPr>
        <w:t>(</w:t>
      </w:r>
      <w:r>
        <w:rPr>
          <w:bCs/>
          <w:i/>
          <w:iCs/>
          <w:szCs w:val="28"/>
        </w:rPr>
        <w:t xml:space="preserve">данный пункт </w:t>
      </w:r>
      <w:r w:rsidRPr="00947C43">
        <w:rPr>
          <w:bCs/>
          <w:i/>
          <w:iCs/>
          <w:szCs w:val="28"/>
        </w:rPr>
        <w:t xml:space="preserve">указывается </w:t>
      </w:r>
      <w:r>
        <w:rPr>
          <w:bCs/>
          <w:i/>
          <w:iCs/>
          <w:szCs w:val="28"/>
        </w:rPr>
        <w:t>заказчиком,</w:t>
      </w:r>
      <w:r w:rsidRPr="00947C43">
        <w:rPr>
          <w:bCs/>
          <w:i/>
          <w:iCs/>
          <w:szCs w:val="28"/>
        </w:rPr>
        <w:t xml:space="preserve"> если предметом закупки является</w:t>
      </w:r>
      <w:r w:rsidRPr="00947C43">
        <w:rPr>
          <w:i/>
          <w:sz w:val="22"/>
        </w:rPr>
        <w:t xml:space="preserve"> </w:t>
      </w:r>
      <w:r w:rsidRPr="00947C43">
        <w:rPr>
          <w:bCs/>
          <w:i/>
          <w:iCs/>
          <w:szCs w:val="28"/>
        </w:rPr>
        <w:t>одновременно поставка товаров и выполнение работ (оказание услуг))</w:t>
      </w:r>
      <w:r w:rsidRPr="001D32D2">
        <w:rPr>
          <w:bCs/>
        </w:rPr>
        <w:t>.</w:t>
      </w:r>
    </w:p>
    <w:p w:rsidR="00F061A7" w:rsidRPr="00F061A7" w:rsidRDefault="00F061A7" w:rsidP="00007D92">
      <w:pPr>
        <w:pStyle w:val="a4"/>
        <w:ind w:left="0" w:right="-45" w:firstLine="709"/>
        <w:jc w:val="both"/>
        <w:rPr>
          <w:bCs/>
        </w:rPr>
      </w:pPr>
    </w:p>
    <w:p w:rsidR="00007D92" w:rsidRPr="00B7230F" w:rsidRDefault="00007D92" w:rsidP="00007D92">
      <w:pPr>
        <w:pStyle w:val="a4"/>
        <w:ind w:left="0" w:firstLine="709"/>
        <w:jc w:val="center"/>
        <w:rPr>
          <w:b/>
          <w:bCs/>
          <w:sz w:val="28"/>
        </w:rPr>
      </w:pPr>
      <w:r w:rsidRPr="00B7230F">
        <w:rPr>
          <w:b/>
          <w:bCs/>
          <w:sz w:val="28"/>
          <w:lang w:val="en-US"/>
        </w:rPr>
        <w:t xml:space="preserve">II </w:t>
      </w:r>
      <w:r w:rsidRPr="00B7230F">
        <w:rPr>
          <w:b/>
          <w:bCs/>
          <w:sz w:val="28"/>
        </w:rPr>
        <w:t>часть</w:t>
      </w:r>
    </w:p>
    <w:p w:rsidR="00007D92" w:rsidRDefault="00007D92">
      <w:pPr>
        <w:rPr>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146"/>
        <w:gridCol w:w="989"/>
        <w:gridCol w:w="567"/>
        <w:gridCol w:w="419"/>
        <w:gridCol w:w="1129"/>
        <w:gridCol w:w="1129"/>
        <w:gridCol w:w="1129"/>
        <w:gridCol w:w="1129"/>
        <w:gridCol w:w="3998"/>
      </w:tblGrid>
      <w:tr w:rsidR="00007D92" w:rsidTr="00C218ED">
        <w:tc>
          <w:tcPr>
            <w:tcW w:w="5000" w:type="pct"/>
            <w:gridSpan w:val="10"/>
          </w:tcPr>
          <w:p w:rsidR="00007D92" w:rsidRPr="00F061A7" w:rsidRDefault="00007D92" w:rsidP="00051540">
            <w:pPr>
              <w:jc w:val="both"/>
              <w:rPr>
                <w:b/>
                <w:sz w:val="22"/>
                <w:szCs w:val="22"/>
              </w:rPr>
            </w:pPr>
            <w:r w:rsidRPr="00F061A7">
              <w:rPr>
                <w:b/>
                <w:sz w:val="22"/>
                <w:szCs w:val="22"/>
              </w:rPr>
              <w:t>4.Наименование</w:t>
            </w:r>
            <w:r w:rsidRPr="00F061A7">
              <w:rPr>
                <w:rStyle w:val="a8"/>
                <w:b/>
                <w:sz w:val="22"/>
                <w:szCs w:val="22"/>
              </w:rPr>
              <w:footnoteReference w:id="5"/>
            </w:r>
            <w:r w:rsidRPr="00F061A7">
              <w:rPr>
                <w:b/>
                <w:sz w:val="22"/>
                <w:szCs w:val="22"/>
              </w:rPr>
              <w:t xml:space="preserve"> товаров,  их количество и </w:t>
            </w:r>
            <w:r w:rsidR="00051540">
              <w:rPr>
                <w:b/>
                <w:sz w:val="22"/>
                <w:szCs w:val="22"/>
              </w:rPr>
              <w:t>предлагаемая</w:t>
            </w:r>
            <w:r w:rsidR="00051540" w:rsidRPr="00F061A7">
              <w:rPr>
                <w:b/>
                <w:sz w:val="22"/>
                <w:szCs w:val="22"/>
              </w:rPr>
              <w:t xml:space="preserve"> </w:t>
            </w:r>
            <w:r w:rsidRPr="00F061A7">
              <w:rPr>
                <w:b/>
                <w:sz w:val="22"/>
                <w:szCs w:val="22"/>
              </w:rPr>
              <w:t>цена договора</w:t>
            </w:r>
            <w:r w:rsidRPr="00F061A7">
              <w:rPr>
                <w:rStyle w:val="a8"/>
                <w:b/>
                <w:sz w:val="22"/>
                <w:szCs w:val="22"/>
              </w:rPr>
              <w:footnoteReference w:id="6"/>
            </w:r>
          </w:p>
        </w:tc>
      </w:tr>
      <w:tr w:rsidR="009E092B" w:rsidRPr="00CB6622" w:rsidTr="009E092B">
        <w:tc>
          <w:tcPr>
            <w:tcW w:w="1469" w:type="pct"/>
            <w:gridSpan w:val="2"/>
          </w:tcPr>
          <w:p w:rsidR="009E092B" w:rsidRPr="00F061A7" w:rsidRDefault="009E092B" w:rsidP="00901DC8">
            <w:pPr>
              <w:jc w:val="both"/>
              <w:rPr>
                <w:b/>
                <w:sz w:val="22"/>
                <w:szCs w:val="22"/>
              </w:rPr>
            </w:pPr>
            <w:r w:rsidRPr="00F061A7">
              <w:rPr>
                <w:b/>
                <w:sz w:val="22"/>
                <w:szCs w:val="22"/>
              </w:rPr>
              <w:t>Наименование товара</w:t>
            </w:r>
          </w:p>
        </w:tc>
        <w:tc>
          <w:tcPr>
            <w:tcW w:w="333" w:type="pct"/>
          </w:tcPr>
          <w:p w:rsidR="009E092B" w:rsidRPr="00F061A7" w:rsidRDefault="009E092B" w:rsidP="00901DC8">
            <w:pPr>
              <w:jc w:val="both"/>
              <w:rPr>
                <w:b/>
                <w:sz w:val="22"/>
                <w:szCs w:val="22"/>
              </w:rPr>
            </w:pPr>
            <w:r w:rsidRPr="00F061A7">
              <w:rPr>
                <w:b/>
                <w:sz w:val="22"/>
                <w:szCs w:val="22"/>
              </w:rPr>
              <w:t>Ед.изм.</w:t>
            </w:r>
          </w:p>
        </w:tc>
        <w:tc>
          <w:tcPr>
            <w:tcW w:w="332" w:type="pct"/>
            <w:gridSpan w:val="2"/>
          </w:tcPr>
          <w:p w:rsidR="009E092B" w:rsidRPr="00F061A7" w:rsidRDefault="009E092B" w:rsidP="002F486C">
            <w:pPr>
              <w:ind w:left="-108"/>
              <w:rPr>
                <w:b/>
                <w:sz w:val="22"/>
                <w:szCs w:val="22"/>
              </w:rPr>
            </w:pPr>
            <w:r w:rsidRPr="00F061A7">
              <w:rPr>
                <w:b/>
                <w:sz w:val="22"/>
                <w:szCs w:val="22"/>
              </w:rPr>
              <w:t>Количество</w:t>
            </w:r>
          </w:p>
        </w:tc>
        <w:tc>
          <w:tcPr>
            <w:tcW w:w="380" w:type="pct"/>
          </w:tcPr>
          <w:p w:rsidR="009E092B" w:rsidRPr="00F061A7" w:rsidRDefault="009E092B" w:rsidP="00901DC8">
            <w:pPr>
              <w:jc w:val="both"/>
              <w:rPr>
                <w:b/>
                <w:sz w:val="22"/>
                <w:szCs w:val="22"/>
              </w:rPr>
            </w:pPr>
            <w:r w:rsidRPr="00F061A7">
              <w:rPr>
                <w:b/>
                <w:sz w:val="22"/>
                <w:szCs w:val="22"/>
              </w:rPr>
              <w:t>Цена за единицу без учета НДС</w:t>
            </w:r>
          </w:p>
        </w:tc>
        <w:tc>
          <w:tcPr>
            <w:tcW w:w="380" w:type="pct"/>
          </w:tcPr>
          <w:p w:rsidR="009E092B" w:rsidRPr="00F061A7" w:rsidRDefault="009E092B" w:rsidP="00901DC8">
            <w:pPr>
              <w:jc w:val="both"/>
              <w:rPr>
                <w:b/>
                <w:sz w:val="22"/>
                <w:szCs w:val="22"/>
              </w:rPr>
            </w:pPr>
            <w:r w:rsidRPr="00F061A7">
              <w:rPr>
                <w:b/>
                <w:sz w:val="22"/>
                <w:szCs w:val="22"/>
              </w:rPr>
              <w:t>Цена за единицу с учетом НДС</w:t>
            </w:r>
          </w:p>
        </w:tc>
        <w:tc>
          <w:tcPr>
            <w:tcW w:w="380" w:type="pct"/>
          </w:tcPr>
          <w:p w:rsidR="009E092B" w:rsidRPr="00F061A7" w:rsidRDefault="009E092B" w:rsidP="00901DC8">
            <w:pPr>
              <w:jc w:val="both"/>
              <w:rPr>
                <w:b/>
                <w:sz w:val="22"/>
                <w:szCs w:val="22"/>
              </w:rPr>
            </w:pPr>
            <w:r w:rsidRPr="00F061A7">
              <w:rPr>
                <w:b/>
                <w:sz w:val="22"/>
                <w:szCs w:val="22"/>
              </w:rPr>
              <w:t>Всего без учета НДС</w:t>
            </w:r>
          </w:p>
        </w:tc>
        <w:tc>
          <w:tcPr>
            <w:tcW w:w="380" w:type="pct"/>
          </w:tcPr>
          <w:p w:rsidR="009E092B" w:rsidRPr="00F061A7" w:rsidRDefault="009E092B" w:rsidP="00901DC8">
            <w:pPr>
              <w:jc w:val="both"/>
              <w:rPr>
                <w:b/>
                <w:sz w:val="22"/>
                <w:szCs w:val="22"/>
              </w:rPr>
            </w:pPr>
            <w:r w:rsidRPr="00F061A7">
              <w:rPr>
                <w:b/>
                <w:sz w:val="22"/>
                <w:szCs w:val="22"/>
              </w:rPr>
              <w:t>Всего с учетом НДС</w:t>
            </w:r>
          </w:p>
        </w:tc>
        <w:tc>
          <w:tcPr>
            <w:tcW w:w="1346" w:type="pct"/>
          </w:tcPr>
          <w:p w:rsidR="009E092B" w:rsidRPr="00F061A7" w:rsidRDefault="009E092B" w:rsidP="00901DC8">
            <w:pPr>
              <w:jc w:val="both"/>
              <w:rPr>
                <w:b/>
                <w:sz w:val="22"/>
                <w:szCs w:val="22"/>
              </w:rPr>
            </w:pPr>
            <w:r w:rsidRPr="00F061A7">
              <w:rPr>
                <w:b/>
                <w:sz w:val="22"/>
                <w:szCs w:val="22"/>
              </w:rPr>
              <w:t>Наименование страны происхождения товара</w:t>
            </w:r>
            <w:r w:rsidRPr="00F061A7">
              <w:rPr>
                <w:rStyle w:val="a8"/>
                <w:b/>
                <w:sz w:val="22"/>
                <w:szCs w:val="22"/>
              </w:rPr>
              <w:footnoteReference w:id="7"/>
            </w:r>
          </w:p>
        </w:tc>
      </w:tr>
      <w:tr w:rsidR="009E092B" w:rsidRPr="00CB6622" w:rsidTr="009E092B">
        <w:tc>
          <w:tcPr>
            <w:tcW w:w="1469" w:type="pct"/>
            <w:gridSpan w:val="2"/>
          </w:tcPr>
          <w:p w:rsidR="009E092B" w:rsidRPr="00F061A7" w:rsidRDefault="009E092B" w:rsidP="00901DC8">
            <w:pPr>
              <w:jc w:val="both"/>
              <w:rPr>
                <w:sz w:val="22"/>
                <w:szCs w:val="22"/>
              </w:rPr>
            </w:pPr>
            <w:r w:rsidRPr="00F061A7">
              <w:rPr>
                <w:sz w:val="22"/>
                <w:szCs w:val="22"/>
              </w:rPr>
              <w:t>Указать наименование товара с указанием марки (при наличии), модели (при наличии)</w:t>
            </w:r>
          </w:p>
        </w:tc>
        <w:tc>
          <w:tcPr>
            <w:tcW w:w="333" w:type="pct"/>
          </w:tcPr>
          <w:p w:rsidR="009E092B" w:rsidRPr="00F061A7" w:rsidRDefault="009E092B" w:rsidP="00901DC8">
            <w:pPr>
              <w:jc w:val="both"/>
              <w:rPr>
                <w:sz w:val="22"/>
                <w:szCs w:val="22"/>
              </w:rPr>
            </w:pPr>
            <w:r w:rsidRPr="00F061A7">
              <w:rPr>
                <w:sz w:val="22"/>
                <w:szCs w:val="22"/>
              </w:rPr>
              <w:t>Указать ед. изм. согласно ОКЕИ</w:t>
            </w:r>
          </w:p>
        </w:tc>
        <w:tc>
          <w:tcPr>
            <w:tcW w:w="332" w:type="pct"/>
            <w:gridSpan w:val="2"/>
          </w:tcPr>
          <w:p w:rsidR="009E092B" w:rsidRPr="00F061A7" w:rsidRDefault="009E092B" w:rsidP="00666ADC">
            <w:pPr>
              <w:jc w:val="both"/>
              <w:rPr>
                <w:sz w:val="22"/>
                <w:szCs w:val="22"/>
              </w:rPr>
            </w:pPr>
            <w:r w:rsidRPr="00F061A7">
              <w:rPr>
                <w:sz w:val="22"/>
                <w:szCs w:val="22"/>
              </w:rPr>
              <w:t>Указать количество согласно единицам измерения</w:t>
            </w:r>
          </w:p>
        </w:tc>
        <w:tc>
          <w:tcPr>
            <w:tcW w:w="380" w:type="pct"/>
          </w:tcPr>
          <w:p w:rsidR="009E092B" w:rsidRPr="00666ADC" w:rsidRDefault="009E092B" w:rsidP="00901DC8">
            <w:pPr>
              <w:jc w:val="both"/>
              <w:rPr>
                <w:i/>
                <w:sz w:val="22"/>
                <w:szCs w:val="22"/>
              </w:rPr>
            </w:pPr>
          </w:p>
          <w:p w:rsidR="009E092B" w:rsidRPr="00F061A7" w:rsidRDefault="009E092B" w:rsidP="00901DC8">
            <w:pPr>
              <w:jc w:val="both"/>
              <w:rPr>
                <w:sz w:val="22"/>
                <w:szCs w:val="22"/>
              </w:rPr>
            </w:pPr>
            <w:r w:rsidRPr="00F061A7">
              <w:rPr>
                <w:sz w:val="22"/>
                <w:szCs w:val="22"/>
              </w:rPr>
              <w:t>Указать цену в рублях</w:t>
            </w:r>
          </w:p>
        </w:tc>
        <w:tc>
          <w:tcPr>
            <w:tcW w:w="380" w:type="pct"/>
          </w:tcPr>
          <w:p w:rsidR="009E092B" w:rsidRPr="00F061A7" w:rsidRDefault="009E092B" w:rsidP="00901DC8">
            <w:pPr>
              <w:jc w:val="both"/>
              <w:rPr>
                <w:sz w:val="22"/>
                <w:szCs w:val="22"/>
              </w:rPr>
            </w:pPr>
          </w:p>
          <w:p w:rsidR="009E092B" w:rsidRPr="00F061A7" w:rsidRDefault="009E092B" w:rsidP="00901DC8">
            <w:pPr>
              <w:jc w:val="both"/>
              <w:rPr>
                <w:sz w:val="22"/>
                <w:szCs w:val="22"/>
              </w:rPr>
            </w:pPr>
            <w:r w:rsidRPr="00F061A7">
              <w:rPr>
                <w:sz w:val="22"/>
                <w:szCs w:val="22"/>
              </w:rPr>
              <w:t>Указать цену в рублях</w:t>
            </w:r>
          </w:p>
        </w:tc>
        <w:tc>
          <w:tcPr>
            <w:tcW w:w="380" w:type="pct"/>
          </w:tcPr>
          <w:p w:rsidR="009E092B" w:rsidRDefault="009E092B" w:rsidP="00901DC8">
            <w:pPr>
              <w:jc w:val="both"/>
              <w:rPr>
                <w:sz w:val="22"/>
                <w:szCs w:val="22"/>
              </w:rPr>
            </w:pPr>
          </w:p>
          <w:p w:rsidR="009E092B" w:rsidRPr="00F061A7" w:rsidRDefault="009E092B" w:rsidP="00901DC8">
            <w:pPr>
              <w:jc w:val="both"/>
              <w:rPr>
                <w:sz w:val="22"/>
                <w:szCs w:val="22"/>
              </w:rPr>
            </w:pPr>
            <w:r w:rsidRPr="00F061A7">
              <w:rPr>
                <w:sz w:val="22"/>
                <w:szCs w:val="22"/>
              </w:rPr>
              <w:t>Указать цену в рублях</w:t>
            </w:r>
          </w:p>
        </w:tc>
        <w:tc>
          <w:tcPr>
            <w:tcW w:w="380" w:type="pct"/>
          </w:tcPr>
          <w:p w:rsidR="009E092B" w:rsidRPr="00666ADC" w:rsidRDefault="009E092B" w:rsidP="00666ADC">
            <w:pPr>
              <w:jc w:val="both"/>
              <w:rPr>
                <w:i/>
                <w:sz w:val="22"/>
                <w:szCs w:val="22"/>
              </w:rPr>
            </w:pPr>
          </w:p>
          <w:p w:rsidR="009E092B" w:rsidRPr="00F061A7" w:rsidRDefault="009E092B" w:rsidP="00901DC8">
            <w:pPr>
              <w:jc w:val="both"/>
              <w:rPr>
                <w:sz w:val="22"/>
                <w:szCs w:val="22"/>
              </w:rPr>
            </w:pPr>
            <w:r w:rsidRPr="00F061A7">
              <w:rPr>
                <w:sz w:val="22"/>
                <w:szCs w:val="22"/>
              </w:rPr>
              <w:t>Указать цену в рублях</w:t>
            </w:r>
          </w:p>
        </w:tc>
        <w:tc>
          <w:tcPr>
            <w:tcW w:w="1346" w:type="pct"/>
          </w:tcPr>
          <w:p w:rsidR="009E092B" w:rsidRPr="00F061A7" w:rsidRDefault="009E092B" w:rsidP="00901DC8">
            <w:pPr>
              <w:jc w:val="both"/>
              <w:rPr>
                <w:i/>
                <w:sz w:val="22"/>
                <w:szCs w:val="22"/>
              </w:rPr>
            </w:pPr>
            <w:r w:rsidRPr="00F061A7">
              <w:rPr>
                <w:sz w:val="22"/>
                <w:szCs w:val="22"/>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C218ED" w:rsidRPr="00CB6622" w:rsidTr="00C218ED">
        <w:tc>
          <w:tcPr>
            <w:tcW w:w="1469" w:type="pct"/>
            <w:gridSpan w:val="2"/>
          </w:tcPr>
          <w:p w:rsidR="00C218ED" w:rsidRPr="0000221D" w:rsidDel="00666ADC" w:rsidRDefault="00C218ED" w:rsidP="00901DC8">
            <w:pPr>
              <w:rPr>
                <w:i/>
                <w:sz w:val="22"/>
                <w:szCs w:val="22"/>
              </w:rPr>
            </w:pPr>
            <w:r w:rsidRPr="0000221D">
              <w:rPr>
                <w:b/>
                <w:sz w:val="22"/>
                <w:szCs w:val="22"/>
              </w:rPr>
              <w:t>Предложение участника о цене договора (лота) без учета НДС</w:t>
            </w:r>
          </w:p>
        </w:tc>
        <w:tc>
          <w:tcPr>
            <w:tcW w:w="3531" w:type="pct"/>
            <w:gridSpan w:val="8"/>
          </w:tcPr>
          <w:p w:rsidR="00C218ED" w:rsidRPr="0000221D" w:rsidDel="00666ADC" w:rsidRDefault="00C218ED" w:rsidP="00896C10">
            <w:pPr>
              <w:jc w:val="both"/>
              <w:rPr>
                <w:i/>
                <w:sz w:val="22"/>
                <w:szCs w:val="22"/>
              </w:rPr>
            </w:pPr>
            <w:r w:rsidRPr="0000221D">
              <w:rPr>
                <w:sz w:val="22"/>
                <w:szCs w:val="22"/>
              </w:rPr>
              <w:t>Указать общую цену договора (лота) без учета НДС</w:t>
            </w:r>
            <w:r w:rsidR="00896C10">
              <w:rPr>
                <w:sz w:val="22"/>
                <w:szCs w:val="22"/>
              </w:rPr>
              <w:t>,</w:t>
            </w:r>
            <w:r w:rsidR="00896C10" w:rsidRPr="0000221D">
              <w:rPr>
                <w:sz w:val="22"/>
                <w:szCs w:val="22"/>
              </w:rPr>
              <w:t xml:space="preserve"> в рублях</w:t>
            </w:r>
          </w:p>
        </w:tc>
      </w:tr>
      <w:tr w:rsidR="00C218ED" w:rsidRPr="00CB6622" w:rsidTr="00C218ED">
        <w:tc>
          <w:tcPr>
            <w:tcW w:w="1469" w:type="pct"/>
            <w:gridSpan w:val="2"/>
          </w:tcPr>
          <w:p w:rsidR="00C218ED" w:rsidRPr="0000221D" w:rsidDel="00666ADC" w:rsidRDefault="00C218ED" w:rsidP="00901DC8">
            <w:pPr>
              <w:rPr>
                <w:i/>
                <w:sz w:val="22"/>
                <w:szCs w:val="22"/>
              </w:rPr>
            </w:pPr>
            <w:r w:rsidRPr="0000221D">
              <w:rPr>
                <w:b/>
                <w:bCs/>
                <w:sz w:val="22"/>
                <w:szCs w:val="22"/>
              </w:rPr>
              <w:t>Применяемая участником ставка НДС</w:t>
            </w:r>
          </w:p>
        </w:tc>
        <w:tc>
          <w:tcPr>
            <w:tcW w:w="3531" w:type="pct"/>
            <w:gridSpan w:val="8"/>
          </w:tcPr>
          <w:p w:rsidR="00C218ED" w:rsidRPr="0000221D" w:rsidDel="00666ADC" w:rsidRDefault="00C218ED" w:rsidP="00901DC8">
            <w:pPr>
              <w:jc w:val="both"/>
              <w:rPr>
                <w:i/>
                <w:sz w:val="22"/>
                <w:szCs w:val="22"/>
              </w:rPr>
            </w:pPr>
            <w:r w:rsidRPr="0000221D">
              <w:rPr>
                <w:bCs/>
                <w:sz w:val="22"/>
                <w:szCs w:val="22"/>
              </w:rPr>
              <w:t>Указать применяемую участником ставку НДС, в процентах</w:t>
            </w:r>
          </w:p>
        </w:tc>
      </w:tr>
      <w:tr w:rsidR="0000221D" w:rsidRPr="00B7230F" w:rsidTr="0000221D">
        <w:tc>
          <w:tcPr>
            <w:tcW w:w="1469" w:type="pct"/>
            <w:gridSpan w:val="2"/>
          </w:tcPr>
          <w:p w:rsidR="0000221D" w:rsidRPr="0000221D" w:rsidRDefault="0000221D" w:rsidP="00901DC8">
            <w:pPr>
              <w:jc w:val="both"/>
              <w:rPr>
                <w:sz w:val="22"/>
                <w:szCs w:val="22"/>
              </w:rPr>
            </w:pPr>
            <w:r w:rsidRPr="0000221D">
              <w:rPr>
                <w:b/>
                <w:sz w:val="22"/>
                <w:szCs w:val="22"/>
              </w:rPr>
              <w:t>Предложение участника о цене договора (лота) с учетом всех налогов, включая НДС</w:t>
            </w:r>
            <w:r w:rsidRPr="0000221D" w:rsidDel="0000221D">
              <w:rPr>
                <w:b/>
                <w:sz w:val="22"/>
                <w:szCs w:val="22"/>
              </w:rPr>
              <w:t xml:space="preserve"> </w:t>
            </w:r>
            <w:r w:rsidRPr="0000221D">
              <w:rPr>
                <w:rStyle w:val="a8"/>
                <w:b/>
                <w:sz w:val="22"/>
                <w:szCs w:val="22"/>
              </w:rPr>
              <w:footnoteReference w:id="8"/>
            </w:r>
          </w:p>
        </w:tc>
        <w:tc>
          <w:tcPr>
            <w:tcW w:w="3531" w:type="pct"/>
            <w:gridSpan w:val="8"/>
          </w:tcPr>
          <w:p w:rsidR="0000221D" w:rsidRPr="0000221D" w:rsidRDefault="0000221D" w:rsidP="00901DC8">
            <w:pPr>
              <w:jc w:val="both"/>
              <w:rPr>
                <w:sz w:val="22"/>
                <w:szCs w:val="22"/>
              </w:rPr>
            </w:pPr>
            <w:r w:rsidRPr="0000221D">
              <w:rPr>
                <w:sz w:val="22"/>
                <w:szCs w:val="22"/>
              </w:rPr>
              <w:t>Указать предложение участника о цене договора (лота) с учетом всех налогов, включая НДС</w:t>
            </w:r>
          </w:p>
        </w:tc>
      </w:tr>
      <w:tr w:rsidR="00007D92" w:rsidTr="00C218ED">
        <w:tc>
          <w:tcPr>
            <w:tcW w:w="5000" w:type="pct"/>
            <w:gridSpan w:val="10"/>
          </w:tcPr>
          <w:p w:rsidR="00007D92" w:rsidRPr="00F061A7" w:rsidRDefault="00007D92" w:rsidP="0000221D">
            <w:pPr>
              <w:jc w:val="both"/>
              <w:rPr>
                <w:b/>
                <w:bCs/>
                <w:sz w:val="22"/>
                <w:szCs w:val="22"/>
              </w:rPr>
            </w:pPr>
            <w:r w:rsidRPr="00F061A7">
              <w:rPr>
                <w:b/>
                <w:bCs/>
                <w:sz w:val="22"/>
                <w:szCs w:val="22"/>
              </w:rPr>
              <w:lastRenderedPageBreak/>
              <w:t>5.Характеристики предлагаемых товаров</w:t>
            </w:r>
            <w:r w:rsidRPr="00F061A7">
              <w:rPr>
                <w:rStyle w:val="a8"/>
                <w:b/>
                <w:bCs/>
                <w:sz w:val="22"/>
                <w:szCs w:val="22"/>
              </w:rPr>
              <w:footnoteReference w:id="9"/>
            </w:r>
            <w:r w:rsidRPr="00F061A7">
              <w:rPr>
                <w:rStyle w:val="aa"/>
                <w:b/>
                <w:sz w:val="22"/>
                <w:szCs w:val="22"/>
              </w:rPr>
              <w:t xml:space="preserve"> </w:t>
            </w:r>
          </w:p>
        </w:tc>
      </w:tr>
      <w:tr w:rsidR="00265A17" w:rsidRPr="00EF3A44" w:rsidTr="00541750">
        <w:trPr>
          <w:trHeight w:val="3289"/>
        </w:trPr>
        <w:tc>
          <w:tcPr>
            <w:tcW w:w="1420" w:type="pct"/>
          </w:tcPr>
          <w:p w:rsidR="00265A17" w:rsidRPr="00F061A7" w:rsidRDefault="00265A17" w:rsidP="00901DC8">
            <w:pPr>
              <w:jc w:val="both"/>
              <w:rPr>
                <w:sz w:val="22"/>
                <w:szCs w:val="22"/>
              </w:rPr>
            </w:pPr>
            <w:r w:rsidRPr="00F061A7">
              <w:rPr>
                <w:sz w:val="22"/>
                <w:szCs w:val="22"/>
              </w:rPr>
              <w:t>Указать наименование товара с указанием марки (при наличии), модели (при наличии), названия.</w:t>
            </w:r>
          </w:p>
          <w:p w:rsidR="00265A17" w:rsidRPr="00F061A7" w:rsidRDefault="00265A17" w:rsidP="00110CC3">
            <w:pPr>
              <w:jc w:val="both"/>
              <w:rPr>
                <w:i/>
                <w:sz w:val="22"/>
                <w:szCs w:val="22"/>
              </w:rPr>
            </w:pPr>
            <w:r w:rsidRPr="00F061A7">
              <w:rPr>
                <w:sz w:val="22"/>
                <w:szCs w:val="22"/>
              </w:rPr>
              <w:t>В случае если товар явля</w:t>
            </w:r>
            <w:r>
              <w:rPr>
                <w:sz w:val="22"/>
                <w:szCs w:val="22"/>
              </w:rPr>
              <w:t>е</w:t>
            </w:r>
            <w:r w:rsidRPr="00F061A7">
              <w:rPr>
                <w:sz w:val="22"/>
                <w:szCs w:val="22"/>
              </w:rPr>
              <w:t xml:space="preserve">тся эквивалентным указать слово «эквивалент», указать марку (при наличии), модель (при наличии),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w:t>
            </w:r>
            <w:r w:rsidRPr="00110CC3">
              <w:rPr>
                <w:i/>
                <w:sz w:val="22"/>
                <w:szCs w:val="22"/>
              </w:rPr>
              <w:t>(указывается, если в техническом задании предусмотрена возможность предоставления эквивалентных товаров)</w:t>
            </w:r>
          </w:p>
        </w:tc>
        <w:tc>
          <w:tcPr>
            <w:tcW w:w="573" w:type="pct"/>
            <w:gridSpan w:val="3"/>
          </w:tcPr>
          <w:p w:rsidR="00265A17" w:rsidRPr="00F061A7" w:rsidRDefault="00265A17" w:rsidP="0000221D">
            <w:pPr>
              <w:jc w:val="both"/>
              <w:rPr>
                <w:sz w:val="22"/>
                <w:szCs w:val="22"/>
              </w:rPr>
            </w:pPr>
            <w:r w:rsidRPr="00F061A7">
              <w:rPr>
                <w:bCs/>
                <w:sz w:val="22"/>
                <w:szCs w:val="22"/>
              </w:rPr>
              <w:t>Технические и функциональные характеристики товара</w:t>
            </w:r>
          </w:p>
        </w:tc>
        <w:tc>
          <w:tcPr>
            <w:tcW w:w="3007" w:type="pct"/>
            <w:gridSpan w:val="6"/>
          </w:tcPr>
          <w:p w:rsidR="00265A17" w:rsidRPr="00F061A7" w:rsidRDefault="00265A17" w:rsidP="00901DC8">
            <w:pPr>
              <w:jc w:val="both"/>
              <w:rPr>
                <w:bCs/>
                <w:sz w:val="22"/>
                <w:szCs w:val="22"/>
              </w:rPr>
            </w:pPr>
            <w:r w:rsidRPr="00541750">
              <w:rPr>
                <w:bCs/>
                <w:sz w:val="22"/>
                <w:szCs w:val="22"/>
              </w:rPr>
              <w:t>Участник должен перечислить характеристики товаров в соответствии с требованиями технического задания приложения к извещению и указать их конкретные значения.</w:t>
            </w:r>
          </w:p>
          <w:p w:rsidR="007817CD" w:rsidRPr="00F061A7" w:rsidRDefault="007817CD" w:rsidP="00901DC8">
            <w:pPr>
              <w:jc w:val="both"/>
              <w:rPr>
                <w:bCs/>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831"/>
              <w:gridCol w:w="1101"/>
              <w:gridCol w:w="1273"/>
              <w:gridCol w:w="616"/>
              <w:gridCol w:w="989"/>
              <w:gridCol w:w="686"/>
              <w:gridCol w:w="756"/>
              <w:gridCol w:w="538"/>
              <w:gridCol w:w="655"/>
            </w:tblGrid>
            <w:tr w:rsidR="007817CD" w:rsidRPr="001A4548" w:rsidTr="00541750">
              <w:tc>
                <w:tcPr>
                  <w:tcW w:w="725" w:type="pct"/>
                </w:tcPr>
                <w:p w:rsidR="007817CD" w:rsidRPr="001A4548" w:rsidRDefault="007817CD" w:rsidP="007817CD">
                  <w:pPr>
                    <w:jc w:val="center"/>
                    <w:rPr>
                      <w:b/>
                    </w:rPr>
                  </w:pPr>
                  <w:r w:rsidRPr="001A4548">
                    <w:rPr>
                      <w:b/>
                    </w:rPr>
                    <w:t>Наименование товара</w:t>
                  </w:r>
                </w:p>
                <w:p w:rsidR="007817CD" w:rsidRPr="001A4548" w:rsidRDefault="007817CD" w:rsidP="007817CD">
                  <w:pPr>
                    <w:jc w:val="center"/>
                    <w:rPr>
                      <w:b/>
                    </w:rPr>
                  </w:pPr>
                  <w:r w:rsidRPr="001A4548">
                    <w:rPr>
                      <w:b/>
                    </w:rPr>
                    <w:t>(или его эквивалент)</w:t>
                  </w:r>
                </w:p>
              </w:tc>
              <w:tc>
                <w:tcPr>
                  <w:tcW w:w="477" w:type="pct"/>
                </w:tcPr>
                <w:p w:rsidR="007817CD" w:rsidRPr="001A4548" w:rsidRDefault="007817CD" w:rsidP="007817CD">
                  <w:pPr>
                    <w:jc w:val="center"/>
                    <w:rPr>
                      <w:b/>
                      <w:bCs/>
                    </w:rPr>
                  </w:pPr>
                  <w:r w:rsidRPr="001A4548">
                    <w:rPr>
                      <w:b/>
                      <w:bCs/>
                    </w:rPr>
                    <w:t>Модель аппарата</w:t>
                  </w:r>
                </w:p>
              </w:tc>
              <w:tc>
                <w:tcPr>
                  <w:tcW w:w="632" w:type="pct"/>
                </w:tcPr>
                <w:p w:rsidR="007817CD" w:rsidRPr="001A4548" w:rsidRDefault="007817CD" w:rsidP="007817CD">
                  <w:pPr>
                    <w:jc w:val="center"/>
                    <w:rPr>
                      <w:b/>
                    </w:rPr>
                  </w:pPr>
                  <w:r>
                    <w:rPr>
                      <w:b/>
                    </w:rPr>
                    <w:t>Наименование производителя товара</w:t>
                  </w:r>
                </w:p>
              </w:tc>
              <w:tc>
                <w:tcPr>
                  <w:tcW w:w="731" w:type="pct"/>
                </w:tcPr>
                <w:p w:rsidR="007817CD" w:rsidRPr="001A4548" w:rsidRDefault="007817CD" w:rsidP="007817CD">
                  <w:pPr>
                    <w:jc w:val="center"/>
                    <w:rPr>
                      <w:b/>
                    </w:rPr>
                  </w:pPr>
                  <w:r w:rsidRPr="001A4548">
                    <w:rPr>
                      <w:b/>
                    </w:rPr>
                    <w:t>Технические и функциональные характеристики товара (или его эквивалента)</w:t>
                  </w:r>
                </w:p>
                <w:p w:rsidR="007817CD" w:rsidRPr="001A4548" w:rsidRDefault="007817CD" w:rsidP="007817CD">
                  <w:pPr>
                    <w:rPr>
                      <w:b/>
                    </w:rPr>
                  </w:pPr>
                </w:p>
              </w:tc>
              <w:tc>
                <w:tcPr>
                  <w:tcW w:w="354" w:type="pct"/>
                </w:tcPr>
                <w:p w:rsidR="007817CD" w:rsidRPr="001A4548" w:rsidRDefault="007817CD" w:rsidP="007817CD">
                  <w:pPr>
                    <w:jc w:val="center"/>
                    <w:rPr>
                      <w:b/>
                    </w:rPr>
                  </w:pPr>
                  <w:r w:rsidRPr="001A4548">
                    <w:rPr>
                      <w:b/>
                    </w:rPr>
                    <w:t>Ед. изм</w:t>
                  </w:r>
                </w:p>
              </w:tc>
              <w:tc>
                <w:tcPr>
                  <w:tcW w:w="568" w:type="pct"/>
                </w:tcPr>
                <w:p w:rsidR="007817CD" w:rsidRPr="001A4548" w:rsidRDefault="007817CD" w:rsidP="007817CD">
                  <w:pPr>
                    <w:ind w:left="-108"/>
                    <w:jc w:val="center"/>
                    <w:rPr>
                      <w:b/>
                    </w:rPr>
                  </w:pPr>
                  <w:r w:rsidRPr="001A4548">
                    <w:rPr>
                      <w:b/>
                    </w:rPr>
                    <w:t>Количество (объем)</w:t>
                  </w:r>
                </w:p>
              </w:tc>
              <w:tc>
                <w:tcPr>
                  <w:tcW w:w="394" w:type="pct"/>
                </w:tcPr>
                <w:p w:rsidR="007817CD" w:rsidRPr="001A4548" w:rsidRDefault="007817CD" w:rsidP="007817CD">
                  <w:pPr>
                    <w:jc w:val="center"/>
                    <w:rPr>
                      <w:b/>
                    </w:rPr>
                  </w:pPr>
                  <w:r w:rsidRPr="001A4548">
                    <w:rPr>
                      <w:b/>
                    </w:rPr>
                    <w:t>Цена за единицу без учета НДС, руб.</w:t>
                  </w:r>
                </w:p>
              </w:tc>
              <w:tc>
                <w:tcPr>
                  <w:tcW w:w="434" w:type="pct"/>
                </w:tcPr>
                <w:p w:rsidR="007817CD" w:rsidRPr="001A4548" w:rsidRDefault="007817CD" w:rsidP="007817CD">
                  <w:pPr>
                    <w:jc w:val="center"/>
                    <w:rPr>
                      <w:b/>
                    </w:rPr>
                  </w:pPr>
                  <w:r w:rsidRPr="001A4548">
                    <w:rPr>
                      <w:b/>
                    </w:rPr>
                    <w:t>Цена за единицу с учетом НДС, руб.</w:t>
                  </w:r>
                </w:p>
              </w:tc>
              <w:tc>
                <w:tcPr>
                  <w:tcW w:w="309" w:type="pct"/>
                </w:tcPr>
                <w:p w:rsidR="007817CD" w:rsidRPr="001A4548" w:rsidRDefault="007817CD" w:rsidP="007817CD">
                  <w:pPr>
                    <w:jc w:val="center"/>
                    <w:rPr>
                      <w:b/>
                    </w:rPr>
                  </w:pPr>
                  <w:r w:rsidRPr="001A4548">
                    <w:rPr>
                      <w:b/>
                    </w:rPr>
                    <w:t>Всего без учета НДС, руб.</w:t>
                  </w:r>
                </w:p>
              </w:tc>
              <w:tc>
                <w:tcPr>
                  <w:tcW w:w="376" w:type="pct"/>
                </w:tcPr>
                <w:p w:rsidR="007817CD" w:rsidRPr="001A4548" w:rsidRDefault="007817CD" w:rsidP="007817CD">
                  <w:pPr>
                    <w:jc w:val="center"/>
                    <w:rPr>
                      <w:b/>
                    </w:rPr>
                  </w:pPr>
                  <w:r w:rsidRPr="001A4548">
                    <w:rPr>
                      <w:b/>
                    </w:rPr>
                    <w:t>Всего с учетом НДС, руб.</w:t>
                  </w: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r w:rsidR="007817CD" w:rsidRPr="001A4548" w:rsidTr="00541750">
              <w:tc>
                <w:tcPr>
                  <w:tcW w:w="725" w:type="pct"/>
                </w:tcPr>
                <w:p w:rsidR="007817CD" w:rsidRPr="001A4548" w:rsidRDefault="007817CD" w:rsidP="007817CD">
                  <w:pPr>
                    <w:ind w:left="-108"/>
                    <w:jc w:val="center"/>
                    <w:rPr>
                      <w:i/>
                    </w:rPr>
                  </w:pPr>
                </w:p>
              </w:tc>
              <w:tc>
                <w:tcPr>
                  <w:tcW w:w="477" w:type="pct"/>
                </w:tcPr>
                <w:p w:rsidR="007817CD" w:rsidRPr="001A4548" w:rsidRDefault="007817CD" w:rsidP="007817CD">
                  <w:pPr>
                    <w:rPr>
                      <w:i/>
                    </w:rPr>
                  </w:pPr>
                </w:p>
              </w:tc>
              <w:tc>
                <w:tcPr>
                  <w:tcW w:w="632" w:type="pct"/>
                </w:tcPr>
                <w:p w:rsidR="007817CD" w:rsidRPr="001A4548" w:rsidRDefault="007817CD" w:rsidP="007817CD">
                  <w:pPr>
                    <w:rPr>
                      <w:i/>
                    </w:rPr>
                  </w:pPr>
                </w:p>
              </w:tc>
              <w:tc>
                <w:tcPr>
                  <w:tcW w:w="731" w:type="pct"/>
                </w:tcPr>
                <w:p w:rsidR="007817CD" w:rsidRPr="001A4548" w:rsidRDefault="007817CD" w:rsidP="007817CD">
                  <w:pPr>
                    <w:rPr>
                      <w:i/>
                    </w:rPr>
                  </w:pPr>
                </w:p>
              </w:tc>
              <w:tc>
                <w:tcPr>
                  <w:tcW w:w="354" w:type="pct"/>
                  <w:vAlign w:val="center"/>
                </w:tcPr>
                <w:p w:rsidR="007817CD" w:rsidRPr="001A4548" w:rsidRDefault="007817CD" w:rsidP="007817CD">
                  <w:pPr>
                    <w:jc w:val="center"/>
                    <w:rPr>
                      <w:iCs/>
                    </w:rPr>
                  </w:pPr>
                </w:p>
              </w:tc>
              <w:tc>
                <w:tcPr>
                  <w:tcW w:w="568" w:type="pct"/>
                  <w:vAlign w:val="center"/>
                </w:tcPr>
                <w:p w:rsidR="007817CD" w:rsidRPr="001A4548" w:rsidRDefault="007817CD" w:rsidP="007817CD">
                  <w:pPr>
                    <w:jc w:val="center"/>
                    <w:rPr>
                      <w:i/>
                    </w:rPr>
                  </w:pPr>
                </w:p>
              </w:tc>
              <w:tc>
                <w:tcPr>
                  <w:tcW w:w="394" w:type="pct"/>
                  <w:vAlign w:val="center"/>
                </w:tcPr>
                <w:p w:rsidR="007817CD" w:rsidRPr="001A4548" w:rsidRDefault="007817CD" w:rsidP="007817CD">
                  <w:pPr>
                    <w:jc w:val="center"/>
                    <w:rPr>
                      <w:i/>
                    </w:rPr>
                  </w:pPr>
                </w:p>
              </w:tc>
              <w:tc>
                <w:tcPr>
                  <w:tcW w:w="434" w:type="pct"/>
                  <w:vAlign w:val="center"/>
                </w:tcPr>
                <w:p w:rsidR="007817CD" w:rsidRPr="001A4548" w:rsidRDefault="007817CD" w:rsidP="007817CD">
                  <w:pPr>
                    <w:jc w:val="center"/>
                    <w:rPr>
                      <w:i/>
                    </w:rPr>
                  </w:pPr>
                </w:p>
              </w:tc>
              <w:tc>
                <w:tcPr>
                  <w:tcW w:w="309" w:type="pct"/>
                  <w:vAlign w:val="center"/>
                </w:tcPr>
                <w:p w:rsidR="007817CD" w:rsidRPr="001A4548" w:rsidRDefault="007817CD" w:rsidP="007817CD">
                  <w:pPr>
                    <w:jc w:val="center"/>
                    <w:rPr>
                      <w:i/>
                    </w:rPr>
                  </w:pPr>
                </w:p>
              </w:tc>
              <w:tc>
                <w:tcPr>
                  <w:tcW w:w="376" w:type="pct"/>
                  <w:vAlign w:val="center"/>
                </w:tcPr>
                <w:p w:rsidR="007817CD" w:rsidRPr="001A4548" w:rsidRDefault="007817CD" w:rsidP="007817CD">
                  <w:pPr>
                    <w:jc w:val="center"/>
                    <w:rPr>
                      <w:i/>
                    </w:rPr>
                  </w:pPr>
                </w:p>
              </w:tc>
            </w:tr>
          </w:tbl>
          <w:p w:rsidR="00265A17" w:rsidRPr="00F061A7" w:rsidRDefault="00265A17" w:rsidP="00901DC8">
            <w:pPr>
              <w:jc w:val="both"/>
              <w:rPr>
                <w:bCs/>
                <w:i/>
                <w:sz w:val="22"/>
                <w:szCs w:val="22"/>
              </w:rPr>
            </w:pPr>
          </w:p>
        </w:tc>
      </w:tr>
    </w:tbl>
    <w:p w:rsidR="00007D92" w:rsidRPr="00007D92" w:rsidRDefault="00007D92"/>
    <w:p w:rsidR="003C3DF5" w:rsidRDefault="003C3DF5"/>
    <w:tbl>
      <w:tblPr>
        <w:tblW w:w="82" w:type="pct"/>
        <w:tblLayout w:type="fixed"/>
        <w:tblLook w:val="0000"/>
      </w:tblPr>
      <w:tblGrid>
        <w:gridCol w:w="245"/>
      </w:tblGrid>
      <w:tr w:rsidR="00007D92" w:rsidRPr="00B671EE" w:rsidTr="00007D92">
        <w:tc>
          <w:tcPr>
            <w:tcW w:w="5000" w:type="pct"/>
          </w:tcPr>
          <w:p w:rsidR="00007D92" w:rsidRPr="00B671EE" w:rsidRDefault="00007D92" w:rsidP="00F06E24">
            <w:pPr>
              <w:spacing w:after="200" w:line="276" w:lineRule="auto"/>
              <w:jc w:val="center"/>
              <w:rPr>
                <w:sz w:val="28"/>
                <w:szCs w:val="28"/>
              </w:rPr>
            </w:pPr>
          </w:p>
        </w:tc>
      </w:tr>
    </w:tbl>
    <w:p w:rsidR="00472CC4" w:rsidRDefault="00472CC4" w:rsidP="003F147D">
      <w:pPr>
        <w:ind w:firstLine="709"/>
        <w:jc w:val="both"/>
        <w:rPr>
          <w:sz w:val="28"/>
          <w:szCs w:val="28"/>
        </w:rPr>
        <w:sectPr w:rsidR="00472CC4" w:rsidSect="00C6672C">
          <w:pgSz w:w="16838" w:h="11906" w:orient="landscape" w:code="9"/>
          <w:pgMar w:top="924" w:right="992" w:bottom="1134" w:left="1134" w:header="794" w:footer="794" w:gutter="0"/>
          <w:pgNumType w:start="1"/>
          <w:cols w:space="708"/>
          <w:titlePg/>
          <w:docGrid w:linePitch="360"/>
        </w:sectPr>
      </w:pPr>
    </w:p>
    <w:p w:rsidR="00D1550F" w:rsidRPr="00B671EE" w:rsidRDefault="00D1550F" w:rsidP="00D1550F">
      <w:pPr>
        <w:pStyle w:val="2"/>
        <w:spacing w:before="0" w:after="0"/>
        <w:ind w:left="709"/>
        <w:jc w:val="both"/>
        <w:rPr>
          <w:rFonts w:ascii="Times New Roman" w:hAnsi="Times New Roman"/>
          <w:i w:val="0"/>
        </w:rPr>
      </w:pPr>
      <w:r w:rsidRPr="00B671EE">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10142"/>
      </w:tblGrid>
      <w:tr w:rsidR="00D1550F" w:rsidRPr="00B671EE" w:rsidTr="00D1550F">
        <w:tc>
          <w:tcPr>
            <w:tcW w:w="817" w:type="dxa"/>
          </w:tcPr>
          <w:p w:rsidR="00D1550F" w:rsidRPr="00B671EE" w:rsidRDefault="00D1550F" w:rsidP="00D1550F">
            <w:pPr>
              <w:rPr>
                <w:sz w:val="22"/>
                <w:szCs w:val="22"/>
              </w:rPr>
            </w:pPr>
            <w:r w:rsidRPr="00B671EE">
              <w:rPr>
                <w:sz w:val="22"/>
                <w:szCs w:val="22"/>
              </w:rPr>
              <w:t>№п/п</w:t>
            </w:r>
          </w:p>
        </w:tc>
        <w:tc>
          <w:tcPr>
            <w:tcW w:w="3969" w:type="dxa"/>
          </w:tcPr>
          <w:p w:rsidR="00D1550F" w:rsidRPr="00B671EE" w:rsidRDefault="00D1550F" w:rsidP="00D1550F">
            <w:pPr>
              <w:rPr>
                <w:sz w:val="22"/>
                <w:szCs w:val="22"/>
              </w:rPr>
            </w:pPr>
            <w:r w:rsidRPr="00B671EE">
              <w:rPr>
                <w:sz w:val="22"/>
                <w:szCs w:val="22"/>
              </w:rPr>
              <w:t>Параметры закупки</w:t>
            </w:r>
          </w:p>
        </w:tc>
        <w:tc>
          <w:tcPr>
            <w:tcW w:w="10142" w:type="dxa"/>
          </w:tcPr>
          <w:p w:rsidR="00D1550F" w:rsidRPr="00B671EE" w:rsidRDefault="00D1550F" w:rsidP="00D1550F">
            <w:pPr>
              <w:rPr>
                <w:sz w:val="22"/>
                <w:szCs w:val="22"/>
              </w:rPr>
            </w:pPr>
            <w:r w:rsidRPr="00B671EE">
              <w:rPr>
                <w:sz w:val="22"/>
                <w:szCs w:val="22"/>
              </w:rPr>
              <w:t>Сведения о закупке</w:t>
            </w:r>
          </w:p>
        </w:tc>
      </w:tr>
      <w:tr w:rsidR="00D1550F" w:rsidRPr="00B671EE" w:rsidTr="00D1550F">
        <w:tc>
          <w:tcPr>
            <w:tcW w:w="817" w:type="dxa"/>
          </w:tcPr>
          <w:p w:rsidR="00D1550F" w:rsidRPr="00B671EE" w:rsidRDefault="00D1550F" w:rsidP="00D1550F">
            <w:pPr>
              <w:rPr>
                <w:sz w:val="22"/>
                <w:szCs w:val="22"/>
              </w:rPr>
            </w:pPr>
            <w:r w:rsidRPr="00B671EE">
              <w:rPr>
                <w:sz w:val="22"/>
                <w:szCs w:val="22"/>
              </w:rPr>
              <w:t>2.1</w:t>
            </w:r>
          </w:p>
        </w:tc>
        <w:tc>
          <w:tcPr>
            <w:tcW w:w="3969" w:type="dxa"/>
          </w:tcPr>
          <w:p w:rsidR="00D1550F" w:rsidRPr="00B671EE" w:rsidRDefault="00D1550F" w:rsidP="00D1550F">
            <w:pPr>
              <w:rPr>
                <w:sz w:val="28"/>
                <w:szCs w:val="28"/>
              </w:rPr>
            </w:pPr>
            <w:r w:rsidRPr="00B671EE">
              <w:rPr>
                <w:sz w:val="28"/>
                <w:szCs w:val="28"/>
              </w:rPr>
              <w:t>Сведения о заказчике</w:t>
            </w:r>
          </w:p>
        </w:tc>
        <w:tc>
          <w:tcPr>
            <w:tcW w:w="10142" w:type="dxa"/>
          </w:tcPr>
          <w:p w:rsidR="00265A17" w:rsidRPr="0089298D" w:rsidRDefault="00265A17" w:rsidP="00265A17">
            <w:pPr>
              <w:jc w:val="both"/>
              <w:rPr>
                <w:bCs/>
                <w:sz w:val="28"/>
                <w:szCs w:val="28"/>
              </w:rPr>
            </w:pPr>
            <w:r w:rsidRPr="0089298D">
              <w:rPr>
                <w:b/>
                <w:bCs/>
                <w:sz w:val="28"/>
                <w:szCs w:val="28"/>
              </w:rPr>
              <w:t>Заказчик:</w:t>
            </w:r>
            <w:r w:rsidRPr="0089298D">
              <w:rPr>
                <w:bCs/>
                <w:sz w:val="28"/>
                <w:szCs w:val="28"/>
              </w:rPr>
              <w:t xml:space="preserve"> Акционерное общество «Пригородная пассажирская компания «Черноземье» (АО «ППК «Черноземье»).</w:t>
            </w:r>
          </w:p>
          <w:p w:rsidR="00265A17" w:rsidRPr="0089298D" w:rsidRDefault="00265A17" w:rsidP="00265A17">
            <w:pPr>
              <w:jc w:val="both"/>
              <w:rPr>
                <w:bCs/>
                <w:sz w:val="28"/>
                <w:szCs w:val="28"/>
              </w:rPr>
            </w:pPr>
            <w:r w:rsidRPr="0089298D">
              <w:rPr>
                <w:b/>
                <w:bCs/>
                <w:sz w:val="28"/>
                <w:szCs w:val="28"/>
              </w:rPr>
              <w:t>Место нахождения заказчика:</w:t>
            </w:r>
            <w:r w:rsidRPr="0089298D">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65A17" w:rsidRPr="0089298D" w:rsidRDefault="00265A17" w:rsidP="00265A17">
            <w:pPr>
              <w:jc w:val="both"/>
              <w:rPr>
                <w:bCs/>
                <w:sz w:val="28"/>
                <w:szCs w:val="28"/>
              </w:rPr>
            </w:pPr>
            <w:r w:rsidRPr="0089298D">
              <w:rPr>
                <w:b/>
                <w:bCs/>
                <w:sz w:val="28"/>
                <w:szCs w:val="28"/>
              </w:rPr>
              <w:t>Почтовый адрес заказчика:</w:t>
            </w:r>
            <w:r w:rsidRPr="0089298D">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65A17" w:rsidRPr="0089298D" w:rsidRDefault="00265A17" w:rsidP="00265A17">
            <w:pPr>
              <w:jc w:val="both"/>
              <w:rPr>
                <w:bCs/>
                <w:sz w:val="28"/>
                <w:szCs w:val="28"/>
              </w:rPr>
            </w:pPr>
            <w:r w:rsidRPr="0089298D">
              <w:rPr>
                <w:b/>
                <w:bCs/>
                <w:sz w:val="28"/>
                <w:szCs w:val="28"/>
              </w:rPr>
              <w:t>Адрес электронной почты:</w:t>
            </w:r>
            <w:r w:rsidRPr="0089298D">
              <w:rPr>
                <w:bCs/>
                <w:sz w:val="28"/>
                <w:szCs w:val="28"/>
              </w:rPr>
              <w:t xml:space="preserve"> </w:t>
            </w:r>
            <w:hyperlink r:id="rId14" w:history="1">
              <w:r w:rsidRPr="0089298D">
                <w:rPr>
                  <w:rStyle w:val="ae"/>
                </w:rPr>
                <w:t>zeninays@ppkch.ru</w:t>
              </w:r>
            </w:hyperlink>
            <w:r w:rsidRPr="0089298D">
              <w:rPr>
                <w:bCs/>
                <w:sz w:val="28"/>
                <w:szCs w:val="28"/>
              </w:rPr>
              <w:t>.</w:t>
            </w:r>
          </w:p>
          <w:p w:rsidR="00265A17" w:rsidRPr="0089298D" w:rsidRDefault="00265A17" w:rsidP="00265A17">
            <w:pPr>
              <w:jc w:val="both"/>
              <w:rPr>
                <w:bCs/>
                <w:sz w:val="28"/>
                <w:szCs w:val="28"/>
              </w:rPr>
            </w:pPr>
            <w:r w:rsidRPr="0089298D">
              <w:rPr>
                <w:b/>
                <w:bCs/>
                <w:sz w:val="28"/>
                <w:szCs w:val="28"/>
              </w:rPr>
              <w:t>Номер телефона:</w:t>
            </w:r>
            <w:r w:rsidRPr="0089298D">
              <w:rPr>
                <w:bCs/>
                <w:sz w:val="28"/>
                <w:szCs w:val="28"/>
              </w:rPr>
              <w:t xml:space="preserve"> 8 (473) 265-16-40 (доб.607).</w:t>
            </w:r>
          </w:p>
          <w:p w:rsidR="00541750" w:rsidRPr="0035465F" w:rsidRDefault="00265A17" w:rsidP="00541750">
            <w:pPr>
              <w:jc w:val="both"/>
              <w:rPr>
                <w:sz w:val="28"/>
                <w:szCs w:val="28"/>
              </w:rPr>
            </w:pPr>
            <w:r w:rsidRPr="0089298D">
              <w:rPr>
                <w:b/>
                <w:bCs/>
                <w:sz w:val="28"/>
                <w:szCs w:val="28"/>
              </w:rPr>
              <w:t>Организатор:</w:t>
            </w:r>
            <w:r w:rsidRPr="0089298D">
              <w:rPr>
                <w:bCs/>
                <w:sz w:val="28"/>
                <w:szCs w:val="28"/>
              </w:rPr>
              <w:t xml:space="preserve"> </w:t>
            </w:r>
            <w:r w:rsidR="00541750" w:rsidRPr="0035465F">
              <w:rPr>
                <w:sz w:val="28"/>
                <w:szCs w:val="28"/>
              </w:rPr>
              <w:t xml:space="preserve">Юго-Восточный центр организации закупок– </w:t>
            </w:r>
            <w:proofErr w:type="gramStart"/>
            <w:r w:rsidR="00541750" w:rsidRPr="0035465F">
              <w:rPr>
                <w:sz w:val="28"/>
                <w:szCs w:val="28"/>
              </w:rPr>
              <w:t>ст</w:t>
            </w:r>
            <w:proofErr w:type="gramEnd"/>
            <w:r w:rsidR="00541750" w:rsidRPr="0035465F">
              <w:rPr>
                <w:sz w:val="28"/>
                <w:szCs w:val="28"/>
              </w:rPr>
              <w:t>руктурно</w:t>
            </w:r>
            <w:r w:rsidR="00541750">
              <w:rPr>
                <w:sz w:val="28"/>
                <w:szCs w:val="28"/>
              </w:rPr>
              <w:t>е</w:t>
            </w:r>
            <w:r w:rsidR="00541750" w:rsidRPr="0035465F">
              <w:rPr>
                <w:sz w:val="28"/>
                <w:szCs w:val="28"/>
              </w:rPr>
              <w:t xml:space="preserve"> подразделени</w:t>
            </w:r>
            <w:r w:rsidR="00541750">
              <w:rPr>
                <w:sz w:val="28"/>
                <w:szCs w:val="28"/>
              </w:rPr>
              <w:t>е</w:t>
            </w:r>
            <w:r w:rsidR="00541750" w:rsidRPr="0035465F">
              <w:rPr>
                <w:sz w:val="28"/>
                <w:szCs w:val="28"/>
              </w:rPr>
              <w:t xml:space="preserve"> Центральной дирекции закупок и снабжения – филиала ОАО «РЖД»</w:t>
            </w:r>
          </w:p>
          <w:p w:rsidR="00541750" w:rsidRPr="00541750" w:rsidRDefault="00541750" w:rsidP="00541750">
            <w:pPr>
              <w:rPr>
                <w:b/>
                <w:bCs/>
                <w:sz w:val="28"/>
                <w:szCs w:val="28"/>
              </w:rPr>
            </w:pPr>
            <w:r w:rsidRPr="00541750">
              <w:rPr>
                <w:b/>
                <w:bCs/>
                <w:sz w:val="28"/>
                <w:szCs w:val="28"/>
              </w:rPr>
              <w:t>Контактные данные:</w:t>
            </w:r>
          </w:p>
          <w:p w:rsidR="00541750" w:rsidRPr="0019344B" w:rsidRDefault="00541750" w:rsidP="00541750">
            <w:pPr>
              <w:jc w:val="both"/>
              <w:rPr>
                <w:bCs/>
                <w:sz w:val="28"/>
                <w:szCs w:val="28"/>
              </w:rPr>
            </w:pPr>
            <w:r w:rsidRPr="00541750">
              <w:rPr>
                <w:b/>
                <w:bCs/>
                <w:sz w:val="28"/>
                <w:szCs w:val="28"/>
              </w:rPr>
              <w:t>Контактное лицо:</w:t>
            </w:r>
            <w:r>
              <w:rPr>
                <w:bCs/>
                <w:sz w:val="28"/>
                <w:szCs w:val="28"/>
              </w:rPr>
              <w:t xml:space="preserve"> </w:t>
            </w:r>
            <w:r w:rsidRPr="0019344B">
              <w:rPr>
                <w:bCs/>
                <w:sz w:val="28"/>
                <w:szCs w:val="28"/>
              </w:rPr>
              <w:t>Ведущий специалист по закупкам Юго-Восточного центра организации закупок – структурного подразделения Центральной дирекции закупок и снабжения – филиала ОАО «РЖД»</w:t>
            </w:r>
          </w:p>
          <w:p w:rsidR="00541750" w:rsidRPr="00256A42" w:rsidRDefault="00541750" w:rsidP="00541750">
            <w:pPr>
              <w:jc w:val="both"/>
              <w:rPr>
                <w:bCs/>
                <w:color w:val="000000"/>
                <w:sz w:val="28"/>
                <w:szCs w:val="28"/>
              </w:rPr>
            </w:pPr>
            <w:r>
              <w:rPr>
                <w:bCs/>
                <w:sz w:val="28"/>
                <w:szCs w:val="28"/>
              </w:rPr>
              <w:t>Чалая Евгения Николаевна</w:t>
            </w:r>
            <w:r w:rsidRPr="00256A42">
              <w:rPr>
                <w:bCs/>
                <w:sz w:val="28"/>
                <w:szCs w:val="28"/>
              </w:rPr>
              <w:t xml:space="preserve"> </w:t>
            </w:r>
          </w:p>
          <w:p w:rsidR="00541750" w:rsidRPr="00256A42" w:rsidRDefault="00541750" w:rsidP="00541750">
            <w:pPr>
              <w:rPr>
                <w:bCs/>
                <w:i/>
                <w:sz w:val="28"/>
                <w:szCs w:val="28"/>
              </w:rPr>
            </w:pPr>
            <w:r w:rsidRPr="00256A42">
              <w:rPr>
                <w:bCs/>
                <w:color w:val="000000"/>
                <w:sz w:val="28"/>
                <w:szCs w:val="28"/>
              </w:rPr>
              <w:t xml:space="preserve">Адрес электронной почты: </w:t>
            </w:r>
            <w:hyperlink r:id="rId15" w:history="1">
              <w:r w:rsidRPr="00B5770E">
                <w:rPr>
                  <w:rStyle w:val="ae"/>
                  <w:bCs/>
                  <w:sz w:val="28"/>
                  <w:szCs w:val="28"/>
                </w:rPr>
                <w:t>EChalaya@serw.</w:t>
              </w:r>
              <w:r w:rsidRPr="00B5770E">
                <w:rPr>
                  <w:rStyle w:val="ae"/>
                  <w:bCs/>
                  <w:sz w:val="28"/>
                  <w:szCs w:val="28"/>
                  <w:lang w:val="en-US"/>
                </w:rPr>
                <w:t>rzd</w:t>
              </w:r>
              <w:r w:rsidRPr="00B5770E">
                <w:rPr>
                  <w:rStyle w:val="ae"/>
                  <w:bCs/>
                  <w:sz w:val="28"/>
                  <w:szCs w:val="28"/>
                </w:rPr>
                <w:t>.</w:t>
              </w:r>
              <w:proofErr w:type="spellStart"/>
              <w:r w:rsidRPr="00B5770E">
                <w:rPr>
                  <w:rStyle w:val="ae"/>
                  <w:bCs/>
                  <w:sz w:val="28"/>
                  <w:szCs w:val="28"/>
                </w:rPr>
                <w:t>ru</w:t>
              </w:r>
              <w:proofErr w:type="spellEnd"/>
            </w:hyperlink>
          </w:p>
          <w:p w:rsidR="00D1550F" w:rsidRPr="00B671EE" w:rsidRDefault="00541750" w:rsidP="00541750">
            <w:pPr>
              <w:jc w:val="both"/>
              <w:rPr>
                <w:bCs/>
                <w:i/>
                <w:sz w:val="28"/>
                <w:szCs w:val="28"/>
              </w:rPr>
            </w:pPr>
            <w:r w:rsidRPr="00256A42">
              <w:rPr>
                <w:bCs/>
                <w:sz w:val="28"/>
                <w:szCs w:val="28"/>
              </w:rPr>
              <w:t>Номер телефона:8(473)265-27-93, 8(473)265-</w:t>
            </w:r>
            <w:r>
              <w:rPr>
                <w:bCs/>
                <w:sz w:val="28"/>
                <w:szCs w:val="28"/>
              </w:rPr>
              <w:t>20</w:t>
            </w:r>
            <w:r w:rsidRPr="00256A42">
              <w:rPr>
                <w:bCs/>
                <w:sz w:val="28"/>
                <w:szCs w:val="28"/>
              </w:rPr>
              <w:t>-</w:t>
            </w:r>
            <w:r>
              <w:rPr>
                <w:bCs/>
                <w:sz w:val="28"/>
                <w:szCs w:val="28"/>
              </w:rPr>
              <w:t>08</w:t>
            </w:r>
            <w:r w:rsidRPr="00256A42">
              <w:rPr>
                <w:bCs/>
                <w:sz w:val="28"/>
                <w:szCs w:val="28"/>
              </w:rPr>
              <w:t>, 265-</w:t>
            </w:r>
            <w:r>
              <w:rPr>
                <w:bCs/>
                <w:sz w:val="28"/>
                <w:szCs w:val="28"/>
              </w:rPr>
              <w:t>29</w:t>
            </w:r>
            <w:r w:rsidRPr="00256A42">
              <w:rPr>
                <w:bCs/>
                <w:sz w:val="28"/>
                <w:szCs w:val="28"/>
              </w:rPr>
              <w:t>-</w:t>
            </w:r>
            <w:r>
              <w:rPr>
                <w:bCs/>
                <w:sz w:val="28"/>
                <w:szCs w:val="28"/>
              </w:rPr>
              <w:t>07</w:t>
            </w:r>
            <w:r w:rsidRPr="00256A42">
              <w:rPr>
                <w:bCs/>
                <w:sz w:val="28"/>
                <w:szCs w:val="28"/>
              </w:rPr>
              <w:t>, 265-34-74</w:t>
            </w:r>
            <w:r w:rsidR="00265A17" w:rsidRPr="0089298D">
              <w:rPr>
                <w:bCs/>
                <w:sz w:val="28"/>
                <w:szCs w:val="28"/>
              </w:rPr>
              <w:t>.</w:t>
            </w:r>
          </w:p>
        </w:tc>
      </w:tr>
      <w:tr w:rsidR="00D1550F" w:rsidRPr="00B671EE" w:rsidTr="00D1550F">
        <w:tc>
          <w:tcPr>
            <w:tcW w:w="817" w:type="dxa"/>
          </w:tcPr>
          <w:p w:rsidR="00D1550F" w:rsidRPr="00B671EE" w:rsidRDefault="00D1550F" w:rsidP="00D1550F">
            <w:pPr>
              <w:rPr>
                <w:sz w:val="22"/>
                <w:szCs w:val="22"/>
              </w:rPr>
            </w:pPr>
            <w:r w:rsidRPr="00B671EE">
              <w:rPr>
                <w:sz w:val="22"/>
                <w:szCs w:val="22"/>
              </w:rPr>
              <w:t>2.2</w:t>
            </w:r>
          </w:p>
        </w:tc>
        <w:tc>
          <w:tcPr>
            <w:tcW w:w="3969" w:type="dxa"/>
          </w:tcPr>
          <w:p w:rsidR="00D1550F" w:rsidRPr="00B671EE" w:rsidRDefault="00D1550F" w:rsidP="0086086A">
            <w:pPr>
              <w:rPr>
                <w:sz w:val="22"/>
                <w:szCs w:val="22"/>
              </w:rPr>
            </w:pPr>
            <w:r w:rsidRPr="00B671EE">
              <w:rPr>
                <w:sz w:val="28"/>
                <w:szCs w:val="28"/>
              </w:rPr>
              <w:t>Порядок, место, дата начала и</w:t>
            </w:r>
            <w:r w:rsidR="0086086A">
              <w:rPr>
                <w:sz w:val="28"/>
                <w:szCs w:val="28"/>
              </w:rPr>
              <w:t xml:space="preserve"> окончания срока подачи заявок</w:t>
            </w:r>
          </w:p>
        </w:tc>
        <w:tc>
          <w:tcPr>
            <w:tcW w:w="10142" w:type="dxa"/>
          </w:tcPr>
          <w:p w:rsidR="00D1550F" w:rsidRPr="00553A9E" w:rsidRDefault="00D1550F" w:rsidP="00D1550F">
            <w:pPr>
              <w:ind w:firstLine="709"/>
              <w:jc w:val="both"/>
              <w:rPr>
                <w:bCs/>
                <w:sz w:val="28"/>
                <w:szCs w:val="28"/>
              </w:rPr>
            </w:pPr>
            <w:r w:rsidRPr="00553A9E">
              <w:rPr>
                <w:bCs/>
                <w:sz w:val="28"/>
                <w:szCs w:val="28"/>
              </w:rPr>
              <w:t>Заявки подаются</w:t>
            </w:r>
            <w:r w:rsidR="006D5130" w:rsidRPr="00553A9E">
              <w:rPr>
                <w:bCs/>
                <w:sz w:val="28"/>
                <w:szCs w:val="28"/>
              </w:rPr>
              <w:t xml:space="preserve"> в порядке, указанном в пункте 3.</w:t>
            </w:r>
            <w:r w:rsidR="008F2924" w:rsidRPr="00553A9E">
              <w:rPr>
                <w:bCs/>
                <w:sz w:val="28"/>
                <w:szCs w:val="28"/>
              </w:rPr>
              <w:t xml:space="preserve">15 </w:t>
            </w:r>
            <w:r w:rsidR="006D5130" w:rsidRPr="00553A9E">
              <w:rPr>
                <w:bCs/>
                <w:sz w:val="28"/>
                <w:szCs w:val="28"/>
              </w:rPr>
              <w:t>приложения к извещению</w:t>
            </w:r>
            <w:r w:rsidRPr="00553A9E">
              <w:rPr>
                <w:bCs/>
                <w:sz w:val="28"/>
                <w:szCs w:val="28"/>
              </w:rPr>
              <w:t xml:space="preserve">, на </w:t>
            </w:r>
            <w:r w:rsidR="00265A17" w:rsidRPr="00553A9E">
              <w:rPr>
                <w:bCs/>
                <w:sz w:val="28"/>
                <w:szCs w:val="28"/>
              </w:rPr>
              <w:t xml:space="preserve">универсальной электронной торговой площадке на сайте </w:t>
            </w:r>
            <w:hyperlink r:id="rId16" w:history="1">
              <w:r w:rsidR="00265A17" w:rsidRPr="00553A9E">
                <w:rPr>
                  <w:rStyle w:val="ae"/>
                  <w:bCs/>
                  <w:color w:val="auto"/>
                  <w:sz w:val="28"/>
                  <w:szCs w:val="28"/>
                </w:rPr>
                <w:t>https://etp.comita.ru</w:t>
              </w:r>
            </w:hyperlink>
            <w:r w:rsidR="00265A17" w:rsidRPr="00553A9E">
              <w:rPr>
                <w:bCs/>
                <w:sz w:val="28"/>
                <w:szCs w:val="28"/>
              </w:rPr>
              <w:t xml:space="preserve"> (далее – электронная площадка, ЭТЗП, сайт ЭТЗП).</w:t>
            </w:r>
          </w:p>
          <w:p w:rsidR="00D1550F" w:rsidRPr="00553A9E" w:rsidRDefault="00D1550F" w:rsidP="00D1550F">
            <w:pPr>
              <w:ind w:firstLine="709"/>
              <w:jc w:val="both"/>
              <w:rPr>
                <w:bCs/>
                <w:sz w:val="28"/>
                <w:szCs w:val="28"/>
              </w:rPr>
            </w:pPr>
            <w:r w:rsidRPr="00553A9E">
              <w:rPr>
                <w:bCs/>
                <w:sz w:val="28"/>
                <w:szCs w:val="28"/>
              </w:rPr>
              <w:t>Дата начала подачи заявок – с момента опубликования извещения</w:t>
            </w:r>
            <w:r w:rsidR="00BB1843" w:rsidRPr="00553A9E">
              <w:rPr>
                <w:bCs/>
                <w:sz w:val="28"/>
                <w:szCs w:val="28"/>
              </w:rPr>
              <w:t xml:space="preserve"> в единой информационной системе</w:t>
            </w:r>
            <w:r w:rsidR="005354E7" w:rsidRPr="00553A9E">
              <w:rPr>
                <w:bCs/>
                <w:sz w:val="28"/>
                <w:szCs w:val="28"/>
              </w:rPr>
              <w:t xml:space="preserve"> в сфере закупок товаров, работ, услуг для обеспечения государственных и муниципальных нужд</w:t>
            </w:r>
            <w:r w:rsidR="00BB1843" w:rsidRPr="00553A9E">
              <w:rPr>
                <w:bCs/>
                <w:sz w:val="28"/>
                <w:szCs w:val="28"/>
              </w:rPr>
              <w:t>,</w:t>
            </w:r>
            <w:r w:rsidRPr="00553A9E">
              <w:rPr>
                <w:bCs/>
                <w:sz w:val="28"/>
                <w:szCs w:val="28"/>
              </w:rPr>
              <w:t xml:space="preserve"> на сайте ЭТЗП </w:t>
            </w:r>
            <w:r w:rsidR="00265A17" w:rsidRPr="00553A9E">
              <w:rPr>
                <w:bCs/>
                <w:sz w:val="28"/>
                <w:szCs w:val="28"/>
              </w:rPr>
              <w:t>(</w:t>
            </w:r>
            <w:hyperlink r:id="rId17" w:history="1">
              <w:r w:rsidR="00265A17" w:rsidRPr="00553A9E">
                <w:rPr>
                  <w:rStyle w:val="ae"/>
                  <w:bCs/>
                  <w:color w:val="auto"/>
                  <w:sz w:val="28"/>
                  <w:szCs w:val="28"/>
                </w:rPr>
                <w:t>https://etp.comita.ru</w:t>
              </w:r>
            </w:hyperlink>
            <w:r w:rsidR="00265A17" w:rsidRPr="00553A9E">
              <w:rPr>
                <w:bCs/>
                <w:sz w:val="28"/>
                <w:szCs w:val="28"/>
              </w:rPr>
              <w:t xml:space="preserve">), а также на официальном сайте Заказчика </w:t>
            </w:r>
            <w:hyperlink r:id="rId18" w:history="1">
              <w:r w:rsidR="00265A17" w:rsidRPr="00553A9E">
                <w:rPr>
                  <w:rStyle w:val="ae"/>
                  <w:bCs/>
                  <w:color w:val="auto"/>
                  <w:sz w:val="28"/>
                  <w:szCs w:val="28"/>
                </w:rPr>
                <w:t>www.ppkch.ru</w:t>
              </w:r>
            </w:hyperlink>
            <w:r w:rsidR="00265A17" w:rsidRPr="00553A9E">
              <w:rPr>
                <w:bCs/>
                <w:sz w:val="28"/>
                <w:szCs w:val="28"/>
              </w:rPr>
              <w:t xml:space="preserve"> (раздел «Тендеры») (далее – </w:t>
            </w:r>
            <w:r w:rsidR="00265A17" w:rsidRPr="00553A9E">
              <w:rPr>
                <w:bCs/>
                <w:sz w:val="28"/>
                <w:szCs w:val="28"/>
              </w:rPr>
              <w:lastRenderedPageBreak/>
              <w:t>сайты)</w:t>
            </w:r>
            <w:r w:rsidR="0046695C" w:rsidRPr="00553A9E">
              <w:rPr>
                <w:bCs/>
                <w:sz w:val="28"/>
                <w:szCs w:val="28"/>
              </w:rPr>
              <w:t xml:space="preserve"> </w:t>
            </w:r>
            <w:r w:rsidR="00265A17" w:rsidRPr="00553A9E">
              <w:rPr>
                <w:bCs/>
                <w:sz w:val="28"/>
                <w:szCs w:val="28"/>
              </w:rPr>
              <w:t>«</w:t>
            </w:r>
            <w:r w:rsidR="00553A9E" w:rsidRPr="00553A9E">
              <w:rPr>
                <w:bCs/>
                <w:sz w:val="28"/>
                <w:szCs w:val="28"/>
              </w:rPr>
              <w:t>29</w:t>
            </w:r>
            <w:r w:rsidR="00265A17" w:rsidRPr="00553A9E">
              <w:rPr>
                <w:bCs/>
                <w:sz w:val="28"/>
                <w:szCs w:val="28"/>
              </w:rPr>
              <w:t>» марта 2024 г.</w:t>
            </w:r>
          </w:p>
          <w:p w:rsidR="00265A17" w:rsidRPr="004D12B5" w:rsidRDefault="00D1550F" w:rsidP="00265A17">
            <w:pPr>
              <w:widowControl w:val="0"/>
              <w:jc w:val="both"/>
              <w:rPr>
                <w:bCs/>
                <w:sz w:val="28"/>
                <w:szCs w:val="28"/>
              </w:rPr>
            </w:pPr>
            <w:r w:rsidRPr="00B671EE">
              <w:rPr>
                <w:bCs/>
                <w:sz w:val="28"/>
                <w:szCs w:val="28"/>
              </w:rPr>
              <w:t xml:space="preserve">Дата окончания срока подачи заявок – </w:t>
            </w:r>
            <w:r w:rsidR="00265A17" w:rsidRPr="004D12B5">
              <w:rPr>
                <w:bCs/>
                <w:sz w:val="28"/>
                <w:szCs w:val="28"/>
              </w:rPr>
              <w:t xml:space="preserve">09 ч. 00 мин. </w:t>
            </w:r>
            <w:r w:rsidR="00265A17" w:rsidRPr="00553A9E">
              <w:rPr>
                <w:bCs/>
                <w:sz w:val="28"/>
                <w:szCs w:val="28"/>
              </w:rPr>
              <w:t>московского времени «</w:t>
            </w:r>
            <w:r w:rsidR="00553A9E" w:rsidRPr="00553A9E">
              <w:rPr>
                <w:bCs/>
                <w:sz w:val="28"/>
                <w:szCs w:val="28"/>
              </w:rPr>
              <w:t>8</w:t>
            </w:r>
            <w:r w:rsidR="00265A17" w:rsidRPr="00553A9E">
              <w:rPr>
                <w:bCs/>
                <w:sz w:val="28"/>
                <w:szCs w:val="28"/>
              </w:rPr>
              <w:t>» апреля 2024 г.</w:t>
            </w:r>
          </w:p>
          <w:p w:rsidR="00D1550F" w:rsidRPr="0086086A" w:rsidRDefault="00D1550F" w:rsidP="0086086A">
            <w:pPr>
              <w:ind w:firstLine="709"/>
              <w:jc w:val="both"/>
              <w:rPr>
                <w:bCs/>
                <w:i/>
                <w:sz w:val="28"/>
                <w:szCs w:val="28"/>
              </w:rPr>
            </w:pPr>
          </w:p>
        </w:tc>
      </w:tr>
      <w:tr w:rsidR="00D1550F" w:rsidRPr="00B671EE" w:rsidTr="00D1550F">
        <w:tc>
          <w:tcPr>
            <w:tcW w:w="817" w:type="dxa"/>
          </w:tcPr>
          <w:p w:rsidR="00D1550F" w:rsidRPr="00B671EE" w:rsidRDefault="00D1550F" w:rsidP="00D1550F">
            <w:pPr>
              <w:rPr>
                <w:sz w:val="22"/>
                <w:szCs w:val="22"/>
              </w:rPr>
            </w:pPr>
            <w:r w:rsidRPr="00B671EE">
              <w:rPr>
                <w:sz w:val="22"/>
                <w:szCs w:val="22"/>
              </w:rPr>
              <w:lastRenderedPageBreak/>
              <w:t>2.3</w:t>
            </w:r>
          </w:p>
        </w:tc>
        <w:tc>
          <w:tcPr>
            <w:tcW w:w="3969" w:type="dxa"/>
          </w:tcPr>
          <w:p w:rsidR="00D1550F" w:rsidRPr="0014191C" w:rsidRDefault="00AC748B" w:rsidP="00D1550F">
            <w:pPr>
              <w:pStyle w:val="3"/>
              <w:spacing w:before="0" w:after="0"/>
              <w:jc w:val="both"/>
              <w:rPr>
                <w:rFonts w:ascii="Times New Roman" w:hAnsi="Times New Roman"/>
                <w:b w:val="0"/>
                <w:sz w:val="28"/>
                <w:szCs w:val="28"/>
              </w:rPr>
            </w:pPr>
            <w:r w:rsidRPr="0014191C">
              <w:rPr>
                <w:rFonts w:ascii="Times New Roman" w:hAnsi="Times New Roman"/>
                <w:b w:val="0"/>
                <w:sz w:val="28"/>
                <w:szCs w:val="28"/>
              </w:rPr>
              <w:t>Д</w:t>
            </w:r>
            <w:r w:rsidR="00D1550F" w:rsidRPr="0014191C">
              <w:rPr>
                <w:rFonts w:ascii="Times New Roman" w:hAnsi="Times New Roman"/>
                <w:b w:val="0"/>
                <w:sz w:val="28"/>
                <w:szCs w:val="28"/>
              </w:rPr>
              <w:t>ата рассмотрения</w:t>
            </w:r>
            <w:r w:rsidRPr="0014191C">
              <w:rPr>
                <w:rFonts w:ascii="Times New Roman" w:hAnsi="Times New Roman"/>
                <w:b w:val="0"/>
                <w:sz w:val="28"/>
                <w:szCs w:val="28"/>
              </w:rPr>
              <w:t xml:space="preserve"> предложений</w:t>
            </w:r>
            <w:r w:rsidR="00D1550F" w:rsidRPr="0014191C">
              <w:rPr>
                <w:rFonts w:ascii="Times New Roman" w:hAnsi="Times New Roman"/>
                <w:b w:val="0"/>
                <w:sz w:val="28"/>
                <w:szCs w:val="28"/>
              </w:rPr>
              <w:t xml:space="preserve"> участников запроса котировок и подведения итогов запроса котировок</w:t>
            </w:r>
          </w:p>
          <w:p w:rsidR="00D1550F" w:rsidRPr="00B671EE" w:rsidRDefault="00D1550F" w:rsidP="00D1550F">
            <w:pPr>
              <w:rPr>
                <w:sz w:val="22"/>
                <w:szCs w:val="22"/>
              </w:rPr>
            </w:pPr>
          </w:p>
        </w:tc>
        <w:tc>
          <w:tcPr>
            <w:tcW w:w="10142" w:type="dxa"/>
          </w:tcPr>
          <w:p w:rsidR="00265A17" w:rsidRPr="00553A9E" w:rsidRDefault="00D1550F" w:rsidP="00265A17">
            <w:pPr>
              <w:widowControl w:val="0"/>
              <w:jc w:val="both"/>
              <w:rPr>
                <w:bCs/>
                <w:sz w:val="28"/>
                <w:szCs w:val="28"/>
              </w:rPr>
            </w:pPr>
            <w:r w:rsidRPr="00B671EE">
              <w:rPr>
                <w:bCs/>
                <w:sz w:val="28"/>
                <w:szCs w:val="28"/>
              </w:rPr>
              <w:t xml:space="preserve">Рассмотрение </w:t>
            </w:r>
            <w:r w:rsidRPr="00553A9E">
              <w:rPr>
                <w:bCs/>
                <w:sz w:val="28"/>
                <w:szCs w:val="28"/>
              </w:rPr>
              <w:t xml:space="preserve">заявок осуществляется </w:t>
            </w:r>
            <w:r w:rsidR="00265A17" w:rsidRPr="00553A9E">
              <w:rPr>
                <w:bCs/>
                <w:sz w:val="28"/>
                <w:szCs w:val="28"/>
              </w:rPr>
              <w:t>«</w:t>
            </w:r>
            <w:r w:rsidR="00553A9E" w:rsidRPr="00553A9E">
              <w:rPr>
                <w:bCs/>
                <w:sz w:val="28"/>
                <w:szCs w:val="28"/>
              </w:rPr>
              <w:t>15</w:t>
            </w:r>
            <w:r w:rsidR="00265A17" w:rsidRPr="00553A9E">
              <w:rPr>
                <w:bCs/>
                <w:sz w:val="28"/>
                <w:szCs w:val="28"/>
              </w:rPr>
              <w:t>» апреля 2024 г.</w:t>
            </w:r>
          </w:p>
          <w:p w:rsidR="00D1550F" w:rsidRPr="00553A9E" w:rsidRDefault="00D1550F" w:rsidP="00D1550F">
            <w:pPr>
              <w:ind w:firstLine="709"/>
              <w:jc w:val="both"/>
              <w:rPr>
                <w:bCs/>
                <w:sz w:val="28"/>
                <w:szCs w:val="28"/>
              </w:rPr>
            </w:pPr>
          </w:p>
          <w:p w:rsidR="00265A17" w:rsidRPr="004D12B5" w:rsidRDefault="00D1550F" w:rsidP="00265A17">
            <w:pPr>
              <w:widowControl w:val="0"/>
              <w:jc w:val="both"/>
              <w:rPr>
                <w:bCs/>
                <w:sz w:val="28"/>
                <w:szCs w:val="28"/>
              </w:rPr>
            </w:pPr>
            <w:r w:rsidRPr="00553A9E">
              <w:rPr>
                <w:bCs/>
                <w:sz w:val="28"/>
                <w:szCs w:val="28"/>
              </w:rPr>
              <w:t xml:space="preserve">Подведение итогов запроса котировок осуществляется </w:t>
            </w:r>
            <w:r w:rsidR="00265A17" w:rsidRPr="00553A9E">
              <w:rPr>
                <w:bCs/>
                <w:sz w:val="28"/>
                <w:szCs w:val="28"/>
              </w:rPr>
              <w:t>«</w:t>
            </w:r>
            <w:r w:rsidR="00553A9E" w:rsidRPr="00553A9E">
              <w:rPr>
                <w:bCs/>
                <w:sz w:val="28"/>
                <w:szCs w:val="28"/>
              </w:rPr>
              <w:t>16</w:t>
            </w:r>
            <w:r w:rsidR="00265A17" w:rsidRPr="00553A9E">
              <w:rPr>
                <w:bCs/>
                <w:sz w:val="28"/>
                <w:szCs w:val="28"/>
              </w:rPr>
              <w:t>» апреля 2024 г.</w:t>
            </w:r>
          </w:p>
          <w:p w:rsidR="00D1550F" w:rsidRPr="00B671EE" w:rsidRDefault="00D1550F" w:rsidP="00C93063">
            <w:pPr>
              <w:ind w:firstLine="709"/>
              <w:jc w:val="both"/>
              <w:rPr>
                <w:bCs/>
                <w:i/>
                <w:sz w:val="28"/>
                <w:szCs w:val="28"/>
              </w:rPr>
            </w:pPr>
          </w:p>
        </w:tc>
      </w:tr>
      <w:tr w:rsidR="00D1550F" w:rsidRPr="00B671EE" w:rsidTr="00D1550F">
        <w:tc>
          <w:tcPr>
            <w:tcW w:w="817" w:type="dxa"/>
          </w:tcPr>
          <w:p w:rsidR="00D1550F" w:rsidRPr="00B671EE" w:rsidRDefault="00D1550F" w:rsidP="00D1550F">
            <w:pPr>
              <w:rPr>
                <w:sz w:val="22"/>
                <w:szCs w:val="22"/>
              </w:rPr>
            </w:pPr>
            <w:r w:rsidRPr="00B671EE">
              <w:rPr>
                <w:sz w:val="22"/>
                <w:szCs w:val="22"/>
              </w:rPr>
              <w:t>2.4</w:t>
            </w:r>
          </w:p>
        </w:tc>
        <w:tc>
          <w:tcPr>
            <w:tcW w:w="3969" w:type="dxa"/>
          </w:tcPr>
          <w:p w:rsidR="00D1550F" w:rsidRPr="00B671EE" w:rsidRDefault="00D1550F" w:rsidP="00D1550F">
            <w:pPr>
              <w:ind w:firstLine="709"/>
              <w:jc w:val="both"/>
              <w:rPr>
                <w:bCs/>
                <w:sz w:val="28"/>
                <w:szCs w:val="28"/>
              </w:rPr>
            </w:pPr>
            <w:r w:rsidRPr="00B671EE">
              <w:rPr>
                <w:bCs/>
                <w:sz w:val="28"/>
                <w:szCs w:val="28"/>
              </w:rPr>
              <w:t xml:space="preserve">Порядок направления запросов на разъяснение положений </w:t>
            </w:r>
            <w:r w:rsidR="00C93063" w:rsidRPr="00B671EE">
              <w:rPr>
                <w:bCs/>
                <w:sz w:val="28"/>
                <w:szCs w:val="28"/>
              </w:rPr>
              <w:t>извещения</w:t>
            </w:r>
            <w:r w:rsidRPr="00B671EE">
              <w:rPr>
                <w:bCs/>
                <w:sz w:val="28"/>
                <w:szCs w:val="28"/>
              </w:rPr>
              <w:t xml:space="preserve"> и предоставления разъяснений положений </w:t>
            </w:r>
            <w:r w:rsidR="00C93063" w:rsidRPr="00B671EE">
              <w:rPr>
                <w:bCs/>
                <w:sz w:val="28"/>
                <w:szCs w:val="28"/>
              </w:rPr>
              <w:t>извещения</w:t>
            </w:r>
          </w:p>
          <w:p w:rsidR="00D1550F" w:rsidRPr="00B671EE" w:rsidRDefault="00D1550F" w:rsidP="00D1550F">
            <w:pPr>
              <w:rPr>
                <w:sz w:val="22"/>
                <w:szCs w:val="22"/>
              </w:rPr>
            </w:pPr>
          </w:p>
        </w:tc>
        <w:tc>
          <w:tcPr>
            <w:tcW w:w="10142" w:type="dxa"/>
          </w:tcPr>
          <w:p w:rsidR="00D1550F" w:rsidRPr="0014191C" w:rsidRDefault="00D1550F" w:rsidP="00E03C0E">
            <w:pPr>
              <w:pStyle w:val="3"/>
              <w:spacing w:before="0" w:after="0"/>
              <w:ind w:firstLine="743"/>
              <w:jc w:val="both"/>
              <w:rPr>
                <w:rFonts w:ascii="Times New Roman" w:hAnsi="Times New Roman"/>
                <w:b w:val="0"/>
                <w:bCs w:val="0"/>
                <w:sz w:val="28"/>
                <w:szCs w:val="28"/>
              </w:rPr>
            </w:pPr>
            <w:r w:rsidRPr="0014191C">
              <w:rPr>
                <w:rFonts w:ascii="Times New Roman" w:hAnsi="Times New Roman"/>
                <w:b w:val="0"/>
                <w:sz w:val="28"/>
                <w:szCs w:val="28"/>
              </w:rPr>
              <w:t xml:space="preserve">Порядок направления запросов на разъяснение положений </w:t>
            </w:r>
            <w:r w:rsidR="00C93063" w:rsidRPr="0014191C">
              <w:rPr>
                <w:rFonts w:ascii="Times New Roman" w:hAnsi="Times New Roman"/>
                <w:b w:val="0"/>
                <w:sz w:val="28"/>
                <w:szCs w:val="28"/>
              </w:rPr>
              <w:t>извещения</w:t>
            </w:r>
            <w:r w:rsidRPr="0014191C">
              <w:rPr>
                <w:rFonts w:ascii="Times New Roman" w:hAnsi="Times New Roman"/>
                <w:b w:val="0"/>
                <w:sz w:val="28"/>
                <w:szCs w:val="28"/>
              </w:rPr>
              <w:t xml:space="preserve"> и предоставления разъяснений положений </w:t>
            </w:r>
            <w:r w:rsidR="00C93063" w:rsidRPr="0014191C">
              <w:rPr>
                <w:rFonts w:ascii="Times New Roman" w:hAnsi="Times New Roman"/>
                <w:b w:val="0"/>
                <w:sz w:val="28"/>
                <w:szCs w:val="28"/>
              </w:rPr>
              <w:t>извещения</w:t>
            </w:r>
            <w:r w:rsidRPr="0014191C">
              <w:rPr>
                <w:rFonts w:ascii="Times New Roman" w:hAnsi="Times New Roman"/>
                <w:b w:val="0"/>
                <w:sz w:val="28"/>
                <w:szCs w:val="28"/>
              </w:rPr>
              <w:t xml:space="preserve"> указан в </w:t>
            </w:r>
            <w:r w:rsidR="006D5130" w:rsidRPr="0014191C">
              <w:rPr>
                <w:rFonts w:ascii="Times New Roman" w:hAnsi="Times New Roman"/>
                <w:b w:val="0"/>
                <w:sz w:val="28"/>
                <w:szCs w:val="28"/>
              </w:rPr>
              <w:t>пункте 3.5</w:t>
            </w:r>
            <w:r w:rsidRPr="0014191C">
              <w:rPr>
                <w:rFonts w:ascii="Times New Roman" w:hAnsi="Times New Roman"/>
                <w:b w:val="0"/>
                <w:bCs w:val="0"/>
                <w:sz w:val="28"/>
                <w:szCs w:val="28"/>
              </w:rPr>
              <w:t xml:space="preserve"> </w:t>
            </w:r>
            <w:r w:rsidR="00D624D3" w:rsidRPr="0014191C">
              <w:rPr>
                <w:rFonts w:ascii="Times New Roman" w:hAnsi="Times New Roman"/>
                <w:b w:val="0"/>
                <w:bCs w:val="0"/>
                <w:sz w:val="28"/>
                <w:szCs w:val="28"/>
              </w:rPr>
              <w:t xml:space="preserve">приложения </w:t>
            </w:r>
            <w:r w:rsidR="00F3701B" w:rsidRPr="0014191C">
              <w:rPr>
                <w:rFonts w:ascii="Times New Roman" w:hAnsi="Times New Roman"/>
                <w:b w:val="0"/>
                <w:bCs w:val="0"/>
                <w:sz w:val="28"/>
                <w:szCs w:val="28"/>
              </w:rPr>
              <w:t>к извещению</w:t>
            </w:r>
            <w:r w:rsidRPr="0014191C">
              <w:rPr>
                <w:rFonts w:ascii="Times New Roman" w:hAnsi="Times New Roman"/>
                <w:b w:val="0"/>
                <w:bCs w:val="0"/>
                <w:sz w:val="28"/>
                <w:szCs w:val="28"/>
              </w:rPr>
              <w:t>.</w:t>
            </w:r>
          </w:p>
          <w:p w:rsidR="00D1550F" w:rsidRPr="00832C7F" w:rsidRDefault="00D1550F" w:rsidP="00D1550F">
            <w:pPr>
              <w:ind w:firstLine="709"/>
              <w:jc w:val="both"/>
              <w:rPr>
                <w:bCs/>
                <w:sz w:val="28"/>
                <w:szCs w:val="28"/>
              </w:rPr>
            </w:pPr>
            <w:r w:rsidRPr="00B671EE">
              <w:rPr>
                <w:bCs/>
                <w:sz w:val="28"/>
                <w:szCs w:val="28"/>
              </w:rPr>
              <w:t xml:space="preserve">Срок </w:t>
            </w:r>
            <w:r w:rsidRPr="00832C7F">
              <w:rPr>
                <w:bCs/>
                <w:sz w:val="28"/>
                <w:szCs w:val="28"/>
              </w:rPr>
              <w:t xml:space="preserve">направления участниками запросов на разъяснение положений </w:t>
            </w:r>
            <w:r w:rsidR="00C93063" w:rsidRPr="00832C7F">
              <w:rPr>
                <w:bCs/>
                <w:sz w:val="28"/>
                <w:szCs w:val="28"/>
              </w:rPr>
              <w:t>извещения</w:t>
            </w:r>
            <w:r w:rsidRPr="00832C7F">
              <w:rPr>
                <w:bCs/>
                <w:sz w:val="28"/>
                <w:szCs w:val="28"/>
              </w:rPr>
              <w:t>: с «</w:t>
            </w:r>
            <w:r w:rsidR="00553A9E" w:rsidRPr="00832C7F">
              <w:rPr>
                <w:bCs/>
                <w:sz w:val="28"/>
                <w:szCs w:val="28"/>
              </w:rPr>
              <w:t>29</w:t>
            </w:r>
            <w:r w:rsidRPr="00832C7F">
              <w:rPr>
                <w:bCs/>
                <w:sz w:val="28"/>
                <w:szCs w:val="28"/>
              </w:rPr>
              <w:t xml:space="preserve">» </w:t>
            </w:r>
            <w:r w:rsidR="00553A9E" w:rsidRPr="00832C7F">
              <w:rPr>
                <w:bCs/>
                <w:sz w:val="28"/>
                <w:szCs w:val="28"/>
              </w:rPr>
              <w:t>марта</w:t>
            </w:r>
            <w:r w:rsidRPr="00832C7F">
              <w:rPr>
                <w:bCs/>
                <w:sz w:val="28"/>
                <w:szCs w:val="28"/>
              </w:rPr>
              <w:t xml:space="preserve"> </w:t>
            </w:r>
            <w:r w:rsidR="007A5384" w:rsidRPr="00832C7F">
              <w:rPr>
                <w:bCs/>
                <w:sz w:val="28"/>
                <w:szCs w:val="28"/>
              </w:rPr>
              <w:t>20</w:t>
            </w:r>
            <w:r w:rsidR="00553A9E" w:rsidRPr="00832C7F">
              <w:rPr>
                <w:bCs/>
                <w:sz w:val="28"/>
                <w:szCs w:val="28"/>
              </w:rPr>
              <w:t>23</w:t>
            </w:r>
            <w:r w:rsidRPr="00832C7F">
              <w:rPr>
                <w:bCs/>
                <w:sz w:val="28"/>
                <w:szCs w:val="28"/>
              </w:rPr>
              <w:t xml:space="preserve">г. по </w:t>
            </w:r>
            <w:r w:rsidR="00AF3700" w:rsidRPr="00832C7F">
              <w:rPr>
                <w:bCs/>
                <w:sz w:val="28"/>
                <w:szCs w:val="28"/>
              </w:rPr>
              <w:t>«</w:t>
            </w:r>
            <w:r w:rsidR="00553A9E" w:rsidRPr="00832C7F">
              <w:rPr>
                <w:bCs/>
                <w:sz w:val="28"/>
                <w:szCs w:val="28"/>
              </w:rPr>
              <w:t>2</w:t>
            </w:r>
            <w:r w:rsidR="00AF3700" w:rsidRPr="00832C7F">
              <w:rPr>
                <w:bCs/>
                <w:sz w:val="28"/>
                <w:szCs w:val="28"/>
              </w:rPr>
              <w:t>»</w:t>
            </w:r>
            <w:r w:rsidR="00553A9E" w:rsidRPr="00832C7F">
              <w:rPr>
                <w:bCs/>
                <w:sz w:val="28"/>
                <w:szCs w:val="28"/>
              </w:rPr>
              <w:t xml:space="preserve"> апреля</w:t>
            </w:r>
            <w:r w:rsidRPr="00832C7F">
              <w:rPr>
                <w:bCs/>
                <w:sz w:val="28"/>
                <w:szCs w:val="28"/>
              </w:rPr>
              <w:t xml:space="preserve"> </w:t>
            </w:r>
            <w:r w:rsidR="007A5384" w:rsidRPr="00832C7F">
              <w:rPr>
                <w:bCs/>
                <w:sz w:val="28"/>
                <w:szCs w:val="28"/>
              </w:rPr>
              <w:t>20</w:t>
            </w:r>
            <w:r w:rsidR="00553A9E" w:rsidRPr="00832C7F">
              <w:rPr>
                <w:bCs/>
                <w:sz w:val="28"/>
                <w:szCs w:val="28"/>
              </w:rPr>
              <w:t>24</w:t>
            </w:r>
            <w:r w:rsidRPr="00832C7F">
              <w:rPr>
                <w:bCs/>
                <w:sz w:val="28"/>
                <w:szCs w:val="28"/>
              </w:rPr>
              <w:t>г. (включительно).</w:t>
            </w:r>
          </w:p>
          <w:p w:rsidR="00D1550F" w:rsidRPr="00832C7F" w:rsidRDefault="00D1550F" w:rsidP="00D1550F">
            <w:pPr>
              <w:ind w:firstLine="709"/>
              <w:jc w:val="both"/>
              <w:rPr>
                <w:bCs/>
                <w:sz w:val="28"/>
                <w:szCs w:val="28"/>
              </w:rPr>
            </w:pPr>
            <w:r w:rsidRPr="00832C7F">
              <w:rPr>
                <w:bCs/>
                <w:sz w:val="28"/>
                <w:szCs w:val="28"/>
              </w:rPr>
              <w:t xml:space="preserve">Дата начала срока предоставления участникам разъяснений положений </w:t>
            </w:r>
            <w:r w:rsidR="00C93063" w:rsidRPr="00832C7F">
              <w:rPr>
                <w:bCs/>
                <w:sz w:val="28"/>
                <w:szCs w:val="28"/>
              </w:rPr>
              <w:t>извещения</w:t>
            </w:r>
            <w:r w:rsidRPr="00832C7F">
              <w:rPr>
                <w:bCs/>
                <w:sz w:val="28"/>
                <w:szCs w:val="28"/>
              </w:rPr>
              <w:t>: «</w:t>
            </w:r>
            <w:r w:rsidR="00553A9E" w:rsidRPr="00832C7F">
              <w:rPr>
                <w:bCs/>
                <w:sz w:val="28"/>
                <w:szCs w:val="28"/>
              </w:rPr>
              <w:t>29</w:t>
            </w:r>
            <w:r w:rsidRPr="00832C7F">
              <w:rPr>
                <w:bCs/>
                <w:sz w:val="28"/>
                <w:szCs w:val="28"/>
              </w:rPr>
              <w:t>»</w:t>
            </w:r>
            <w:r w:rsidR="00553A9E" w:rsidRPr="00832C7F">
              <w:rPr>
                <w:bCs/>
                <w:sz w:val="28"/>
                <w:szCs w:val="28"/>
              </w:rPr>
              <w:t xml:space="preserve"> марта</w:t>
            </w:r>
            <w:r w:rsidRPr="00832C7F">
              <w:rPr>
                <w:bCs/>
                <w:sz w:val="28"/>
                <w:szCs w:val="28"/>
              </w:rPr>
              <w:t xml:space="preserve"> </w:t>
            </w:r>
            <w:r w:rsidR="007A5384" w:rsidRPr="00832C7F">
              <w:rPr>
                <w:bCs/>
                <w:sz w:val="28"/>
                <w:szCs w:val="28"/>
              </w:rPr>
              <w:t>20</w:t>
            </w:r>
            <w:r w:rsidR="00553A9E" w:rsidRPr="00832C7F">
              <w:rPr>
                <w:bCs/>
                <w:sz w:val="28"/>
                <w:szCs w:val="28"/>
              </w:rPr>
              <w:t>24</w:t>
            </w:r>
            <w:r w:rsidRPr="00832C7F">
              <w:rPr>
                <w:bCs/>
                <w:sz w:val="28"/>
                <w:szCs w:val="28"/>
              </w:rPr>
              <w:t>г.</w:t>
            </w:r>
          </w:p>
          <w:p w:rsidR="00D1550F" w:rsidRPr="00B671EE" w:rsidRDefault="00D1550F" w:rsidP="00B82181">
            <w:pPr>
              <w:ind w:firstLine="709"/>
              <w:jc w:val="both"/>
              <w:rPr>
                <w:sz w:val="22"/>
                <w:szCs w:val="22"/>
              </w:rPr>
            </w:pPr>
            <w:r w:rsidRPr="00832C7F">
              <w:rPr>
                <w:bCs/>
                <w:sz w:val="28"/>
                <w:szCs w:val="28"/>
              </w:rPr>
              <w:t>Дата окончания срока предоставления</w:t>
            </w:r>
            <w:r w:rsidRPr="00B671EE">
              <w:rPr>
                <w:bCs/>
                <w:sz w:val="28"/>
                <w:szCs w:val="28"/>
              </w:rPr>
              <w:t xml:space="preserve"> участникам разъяснений положений </w:t>
            </w:r>
            <w:r w:rsidR="00C93063" w:rsidRPr="00B671EE">
              <w:rPr>
                <w:bCs/>
                <w:sz w:val="28"/>
                <w:szCs w:val="28"/>
              </w:rPr>
              <w:t>извещения</w:t>
            </w:r>
            <w:r w:rsidRPr="00B671EE">
              <w:rPr>
                <w:bCs/>
                <w:sz w:val="28"/>
                <w:szCs w:val="28"/>
              </w:rPr>
              <w:t xml:space="preserve">: </w:t>
            </w:r>
            <w:r w:rsidR="00553A9E">
              <w:rPr>
                <w:bCs/>
                <w:sz w:val="28"/>
                <w:szCs w:val="28"/>
              </w:rPr>
              <w:t>23:59</w:t>
            </w:r>
            <w:r w:rsidR="00553A9E" w:rsidRPr="009B425C">
              <w:rPr>
                <w:bCs/>
                <w:sz w:val="28"/>
                <w:szCs w:val="28"/>
              </w:rPr>
              <w:t xml:space="preserve"> часов </w:t>
            </w:r>
            <w:r w:rsidR="00553A9E">
              <w:rPr>
                <w:bCs/>
                <w:sz w:val="28"/>
                <w:szCs w:val="28"/>
              </w:rPr>
              <w:t>московского времени «</w:t>
            </w:r>
            <w:r w:rsidR="00B82181">
              <w:rPr>
                <w:bCs/>
                <w:sz w:val="28"/>
                <w:szCs w:val="28"/>
              </w:rPr>
              <w:t>5</w:t>
            </w:r>
            <w:r w:rsidR="00553A9E">
              <w:rPr>
                <w:bCs/>
                <w:sz w:val="28"/>
                <w:szCs w:val="28"/>
              </w:rPr>
              <w:t xml:space="preserve">» </w:t>
            </w:r>
            <w:r w:rsidR="00B82181">
              <w:rPr>
                <w:bCs/>
                <w:sz w:val="28"/>
                <w:szCs w:val="28"/>
              </w:rPr>
              <w:t>апреля</w:t>
            </w:r>
            <w:r w:rsidR="00553A9E" w:rsidRPr="009B425C">
              <w:rPr>
                <w:bCs/>
                <w:sz w:val="28"/>
                <w:szCs w:val="28"/>
              </w:rPr>
              <w:t xml:space="preserve"> 20</w:t>
            </w:r>
            <w:r w:rsidR="00553A9E">
              <w:rPr>
                <w:bCs/>
                <w:sz w:val="28"/>
                <w:szCs w:val="28"/>
              </w:rPr>
              <w:t xml:space="preserve">24 </w:t>
            </w:r>
            <w:r w:rsidR="00553A9E" w:rsidRPr="009B425C">
              <w:rPr>
                <w:bCs/>
                <w:sz w:val="28"/>
                <w:szCs w:val="28"/>
              </w:rPr>
              <w:t>г.</w:t>
            </w:r>
          </w:p>
        </w:tc>
      </w:tr>
      <w:bookmarkEnd w:id="1"/>
    </w:tbl>
    <w:p w:rsidR="004072F6" w:rsidRPr="00B671EE" w:rsidRDefault="004072F6"/>
    <w:p w:rsidR="004072F6" w:rsidRPr="00B671EE" w:rsidRDefault="004072F6"/>
    <w:p w:rsidR="00885833" w:rsidRPr="00B671EE" w:rsidRDefault="00885833">
      <w:pPr>
        <w:sectPr w:rsidR="00885833" w:rsidRPr="00B671EE" w:rsidSect="00C6672C">
          <w:headerReference w:type="default" r:id="rId19"/>
          <w:pgSz w:w="16838" w:h="11906" w:orient="landscape" w:code="9"/>
          <w:pgMar w:top="924" w:right="992" w:bottom="1134" w:left="1134" w:header="794" w:footer="794" w:gutter="0"/>
          <w:pgNumType w:start="1"/>
          <w:cols w:space="708"/>
          <w:titlePg/>
          <w:docGrid w:linePitch="360"/>
        </w:sectPr>
      </w:pPr>
    </w:p>
    <w:p w:rsidR="004A4B5F" w:rsidRPr="00B671EE" w:rsidRDefault="004A4B5F" w:rsidP="004A4B5F"/>
    <w:sectPr w:rsidR="004A4B5F" w:rsidRPr="00B671EE" w:rsidSect="00C6672C">
      <w:pgSz w:w="11906" w:h="16838" w:code="9"/>
      <w:pgMar w:top="1134" w:right="851" w:bottom="1134"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F1" w:rsidRDefault="00FC04F1" w:rsidP="004A4B5F">
      <w:r>
        <w:separator/>
      </w:r>
    </w:p>
  </w:endnote>
  <w:endnote w:type="continuationSeparator" w:id="0">
    <w:p w:rsidR="00FC04F1" w:rsidRDefault="00FC04F1" w:rsidP="004A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F1" w:rsidRDefault="00FC04F1" w:rsidP="004A4B5F">
      <w:r>
        <w:separator/>
      </w:r>
    </w:p>
  </w:footnote>
  <w:footnote w:type="continuationSeparator" w:id="0">
    <w:p w:rsidR="00FC04F1" w:rsidRDefault="00FC04F1" w:rsidP="004A4B5F">
      <w:r>
        <w:continuationSeparator/>
      </w:r>
    </w:p>
  </w:footnote>
  <w:footnote w:id="1">
    <w:p w:rsidR="00541750" w:rsidRDefault="00541750" w:rsidP="00A01D66">
      <w:pPr>
        <w:pStyle w:val="a9"/>
        <w:jc w:val="both"/>
      </w:pPr>
      <w:r>
        <w:rPr>
          <w:rStyle w:val="a8"/>
        </w:rPr>
        <w:footnoteRef/>
      </w:r>
      <w:r>
        <w:t xml:space="preserve"> </w:t>
      </w:r>
      <w:r>
        <w:rPr>
          <w:color w:val="000000"/>
        </w:rPr>
        <w:t xml:space="preserve">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общей стоимости работ (услуг) предложенных участником.</w:t>
      </w:r>
    </w:p>
  </w:footnote>
  <w:footnote w:id="2">
    <w:p w:rsidR="00541750" w:rsidRPr="004A0906" w:rsidRDefault="00541750" w:rsidP="00A01D66">
      <w:pPr>
        <w:pStyle w:val="a9"/>
        <w:spacing w:line="200" w:lineRule="exact"/>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3">
    <w:p w:rsidR="00541750" w:rsidRPr="004A0906" w:rsidRDefault="00541750" w:rsidP="003F57FB">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541750" w:rsidRDefault="00541750" w:rsidP="00007D92">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541750" w:rsidRPr="009823DC" w:rsidRDefault="00541750" w:rsidP="00007D92">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2F486C">
        <w:t>при условии указания в данном разделе технического предложения следующей формулировки: «</w:t>
      </w:r>
      <w:r>
        <w:t>Н</w:t>
      </w:r>
      <w:r w:rsidRPr="002F486C">
        <w:t xml:space="preserve">аименование, количество, цены за единицу товара указаны в приложении № __ к техническому предложению.». </w:t>
      </w:r>
    </w:p>
  </w:footnote>
  <w:footnote w:id="6">
    <w:p w:rsidR="00541750" w:rsidRPr="00EE23E7" w:rsidRDefault="00541750" w:rsidP="00007D92">
      <w:pPr>
        <w:pStyle w:val="a9"/>
        <w:jc w:val="both"/>
        <w:rPr>
          <w:i/>
        </w:rPr>
      </w:pPr>
      <w:r>
        <w:rPr>
          <w:rStyle w:val="a8"/>
        </w:rPr>
        <w:footnoteRef/>
      </w:r>
      <w:r>
        <w:t xml:space="preserve"> </w:t>
      </w:r>
      <w:r w:rsidRPr="00EE23E7">
        <w:rPr>
          <w:i/>
          <w:iCs/>
        </w:rPr>
        <w:t xml:space="preserve">В случае установления в </w:t>
      </w:r>
      <w:r>
        <w:rPr>
          <w:i/>
          <w:iCs/>
        </w:rPr>
        <w:t xml:space="preserve">приложении к извещению </w:t>
      </w:r>
      <w:r w:rsidRPr="00EE23E7">
        <w:rPr>
          <w:i/>
          <w:iCs/>
        </w:rPr>
        <w:t xml:space="preserve">квалификационного требования о наличии у участника права поставки, </w:t>
      </w:r>
      <w:r>
        <w:rPr>
          <w:i/>
          <w:iCs/>
        </w:rPr>
        <w:t>столбец</w:t>
      </w:r>
      <w:r w:rsidRPr="00EE23E7">
        <w:rPr>
          <w:i/>
          <w:iCs/>
        </w:rPr>
        <w:t xml:space="preserve"> «</w:t>
      </w:r>
      <w:r>
        <w:rPr>
          <w:i/>
          <w:iCs/>
        </w:rPr>
        <w:t>П</w:t>
      </w:r>
      <w:r w:rsidRPr="00EE23E7">
        <w:rPr>
          <w:i/>
          <w:iCs/>
        </w:rPr>
        <w:t>роизводитель» включается в обязательном порядке.</w:t>
      </w:r>
    </w:p>
    <w:p w:rsidR="00541750" w:rsidRDefault="00541750" w:rsidP="00007D92">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541750" w:rsidRDefault="00541750" w:rsidP="00007D92">
      <w:pPr>
        <w:pStyle w:val="a9"/>
        <w:jc w:val="both"/>
      </w:pPr>
      <w:r>
        <w:rPr>
          <w:rStyle w:val="a8"/>
        </w:rPr>
        <w:footnoteRef/>
      </w:r>
      <w:r>
        <w:t xml:space="preserve"> </w:t>
      </w:r>
      <w:r>
        <w:rPr>
          <w:bCs/>
        </w:rPr>
        <w:t>При осуществлении закупки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8">
    <w:p w:rsidR="00541750" w:rsidRDefault="00541750" w:rsidP="00007D92">
      <w:pPr>
        <w:pStyle w:val="a9"/>
        <w:jc w:val="both"/>
      </w:pPr>
      <w:r>
        <w:rPr>
          <w:rStyle w:val="a8"/>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rsidRPr="00B92381">
        <w:t>приложения № 1 к извещению</w:t>
      </w:r>
      <w:r w:rsidRPr="00885EB0">
        <w:t>, и указывает эту цену в протоколе рассмотрения и оценки заявок</w:t>
      </w:r>
      <w:r>
        <w:t>.</w:t>
      </w:r>
    </w:p>
  </w:footnote>
  <w:footnote w:id="9">
    <w:p w:rsidR="00541750" w:rsidRDefault="00541750" w:rsidP="00007D92">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1293D">
        <w:t>при условии указания в данном разделе технического предложения следующей формулировки: «</w:t>
      </w:r>
      <w:r>
        <w:t>Х</w:t>
      </w:r>
      <w:r w:rsidRPr="0011293D">
        <w:t>арактеристики товар</w:t>
      </w:r>
      <w:r>
        <w:t>ов</w:t>
      </w:r>
      <w:r w:rsidRPr="0011293D">
        <w:t xml:space="preserve"> указаны в приложении № __ к техническому предложению.».</w:t>
      </w:r>
      <w:r w:rsidRPr="004C7F6C">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50" w:rsidRPr="00EF5C71" w:rsidRDefault="00541750">
    <w:pPr>
      <w:pStyle w:val="af1"/>
      <w:jc w:val="center"/>
    </w:pPr>
  </w:p>
  <w:p w:rsidR="00541750" w:rsidRDefault="0054175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50" w:rsidRPr="00EF5C71" w:rsidRDefault="00541750">
    <w:pPr>
      <w:pStyle w:val="af1"/>
      <w:jc w:val="center"/>
    </w:pPr>
  </w:p>
  <w:p w:rsidR="00541750" w:rsidRDefault="00541750">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50" w:rsidRDefault="0054175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C2CDB"/>
    <w:multiLevelType w:val="hybridMultilevel"/>
    <w:tmpl w:val="F54C042C"/>
    <w:lvl w:ilvl="0" w:tplc="5C7A4534">
      <w:numFmt w:val="bullet"/>
      <w:lvlText w:val="•"/>
      <w:lvlJc w:val="left"/>
      <w:pPr>
        <w:ind w:left="928" w:hanging="360"/>
      </w:pPr>
      <w:rPr>
        <w:rFonts w:ascii="Times New Roman" w:eastAsia="Calibri" w:hAnsi="Times New Roman" w:cs="Times New Roman"/>
      </w:rPr>
    </w:lvl>
    <w:lvl w:ilvl="1" w:tplc="44829554">
      <w:start w:val="1"/>
      <w:numFmt w:val="bullet"/>
      <w:lvlText w:val="o"/>
      <w:lvlJc w:val="left"/>
      <w:pPr>
        <w:ind w:left="1648" w:hanging="360"/>
      </w:pPr>
      <w:rPr>
        <w:rFonts w:ascii="Courier New" w:hAnsi="Courier New" w:cs="Courier New"/>
      </w:rPr>
    </w:lvl>
    <w:lvl w:ilvl="2" w:tplc="43B62C46">
      <w:start w:val="1"/>
      <w:numFmt w:val="bullet"/>
      <w:lvlText w:val=""/>
      <w:lvlJc w:val="left"/>
      <w:pPr>
        <w:ind w:left="2368" w:hanging="360"/>
      </w:pPr>
      <w:rPr>
        <w:rFonts w:ascii="Wingdings" w:hAnsi="Wingdings"/>
      </w:rPr>
    </w:lvl>
    <w:lvl w:ilvl="3" w:tplc="EA4C08AA">
      <w:start w:val="1"/>
      <w:numFmt w:val="bullet"/>
      <w:lvlText w:val=""/>
      <w:lvlJc w:val="left"/>
      <w:pPr>
        <w:ind w:left="3088" w:hanging="360"/>
      </w:pPr>
      <w:rPr>
        <w:rFonts w:ascii="Symbol" w:hAnsi="Symbol"/>
      </w:rPr>
    </w:lvl>
    <w:lvl w:ilvl="4" w:tplc="C5E45942">
      <w:start w:val="1"/>
      <w:numFmt w:val="bullet"/>
      <w:lvlText w:val="o"/>
      <w:lvlJc w:val="left"/>
      <w:pPr>
        <w:ind w:left="3808" w:hanging="360"/>
      </w:pPr>
      <w:rPr>
        <w:rFonts w:ascii="Courier New" w:hAnsi="Courier New" w:cs="Courier New"/>
      </w:rPr>
    </w:lvl>
    <w:lvl w:ilvl="5" w:tplc="A69E7C40">
      <w:start w:val="1"/>
      <w:numFmt w:val="bullet"/>
      <w:lvlText w:val=""/>
      <w:lvlJc w:val="left"/>
      <w:pPr>
        <w:ind w:left="4528" w:hanging="360"/>
      </w:pPr>
      <w:rPr>
        <w:rFonts w:ascii="Wingdings" w:hAnsi="Wingdings"/>
      </w:rPr>
    </w:lvl>
    <w:lvl w:ilvl="6" w:tplc="05E464C4">
      <w:start w:val="1"/>
      <w:numFmt w:val="bullet"/>
      <w:lvlText w:val=""/>
      <w:lvlJc w:val="left"/>
      <w:pPr>
        <w:ind w:left="5248" w:hanging="360"/>
      </w:pPr>
      <w:rPr>
        <w:rFonts w:ascii="Symbol" w:hAnsi="Symbol"/>
      </w:rPr>
    </w:lvl>
    <w:lvl w:ilvl="7" w:tplc="3B629522">
      <w:start w:val="1"/>
      <w:numFmt w:val="bullet"/>
      <w:lvlText w:val="o"/>
      <w:lvlJc w:val="left"/>
      <w:pPr>
        <w:ind w:left="5968" w:hanging="360"/>
      </w:pPr>
      <w:rPr>
        <w:rFonts w:ascii="Courier New" w:hAnsi="Courier New" w:cs="Courier New"/>
      </w:rPr>
    </w:lvl>
    <w:lvl w:ilvl="8" w:tplc="CB3C7A48">
      <w:start w:val="1"/>
      <w:numFmt w:val="bullet"/>
      <w:lvlText w:val=""/>
      <w:lvlJc w:val="left"/>
      <w:pPr>
        <w:ind w:left="6688" w:hanging="360"/>
      </w:pPr>
      <w:rPr>
        <w:rFonts w:ascii="Wingdings" w:hAnsi="Wingdings"/>
      </w:rPr>
    </w:lvl>
  </w:abstractNum>
  <w:abstractNum w:abstractNumId="4">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7CA4ADF"/>
    <w:multiLevelType w:val="hybridMultilevel"/>
    <w:tmpl w:val="1430EAB0"/>
    <w:lvl w:ilvl="0" w:tplc="FD600750">
      <w:start w:val="13"/>
      <w:numFmt w:val="decimal"/>
      <w:lvlText w:val="%1."/>
      <w:lvlJc w:val="left"/>
      <w:pPr>
        <w:ind w:left="4265" w:hanging="360"/>
      </w:pPr>
    </w:lvl>
    <w:lvl w:ilvl="1" w:tplc="E2DCB938">
      <w:start w:val="1"/>
      <w:numFmt w:val="lowerLetter"/>
      <w:lvlText w:val="%2."/>
      <w:lvlJc w:val="left"/>
      <w:pPr>
        <w:ind w:left="4985" w:hanging="360"/>
      </w:pPr>
    </w:lvl>
    <w:lvl w:ilvl="2" w:tplc="0E147BE8">
      <w:start w:val="1"/>
      <w:numFmt w:val="lowerRoman"/>
      <w:lvlText w:val="%3."/>
      <w:lvlJc w:val="right"/>
      <w:pPr>
        <w:ind w:left="5705" w:hanging="180"/>
      </w:pPr>
    </w:lvl>
    <w:lvl w:ilvl="3" w:tplc="E0580A8A">
      <w:start w:val="1"/>
      <w:numFmt w:val="decimal"/>
      <w:lvlText w:val="%4."/>
      <w:lvlJc w:val="left"/>
      <w:pPr>
        <w:ind w:left="6425" w:hanging="360"/>
      </w:pPr>
    </w:lvl>
    <w:lvl w:ilvl="4" w:tplc="CEC4C9E8">
      <w:start w:val="1"/>
      <w:numFmt w:val="lowerLetter"/>
      <w:lvlText w:val="%5."/>
      <w:lvlJc w:val="left"/>
      <w:pPr>
        <w:ind w:left="7145" w:hanging="360"/>
      </w:pPr>
    </w:lvl>
    <w:lvl w:ilvl="5" w:tplc="6680B31A">
      <w:start w:val="1"/>
      <w:numFmt w:val="lowerRoman"/>
      <w:lvlText w:val="%6."/>
      <w:lvlJc w:val="right"/>
      <w:pPr>
        <w:ind w:left="7865" w:hanging="180"/>
      </w:pPr>
    </w:lvl>
    <w:lvl w:ilvl="6" w:tplc="95964B00">
      <w:start w:val="1"/>
      <w:numFmt w:val="decimal"/>
      <w:lvlText w:val="%7."/>
      <w:lvlJc w:val="left"/>
      <w:pPr>
        <w:ind w:left="8585" w:hanging="360"/>
      </w:pPr>
    </w:lvl>
    <w:lvl w:ilvl="7" w:tplc="C98A2C10">
      <w:start w:val="1"/>
      <w:numFmt w:val="lowerLetter"/>
      <w:lvlText w:val="%8."/>
      <w:lvlJc w:val="left"/>
      <w:pPr>
        <w:ind w:left="9305" w:hanging="360"/>
      </w:pPr>
    </w:lvl>
    <w:lvl w:ilvl="8" w:tplc="D572F49A">
      <w:start w:val="1"/>
      <w:numFmt w:val="lowerRoman"/>
      <w:lvlText w:val="%9."/>
      <w:lvlJc w:val="right"/>
      <w:pPr>
        <w:ind w:left="10025" w:hanging="180"/>
      </w:pPr>
    </w:lvl>
  </w:abstractNum>
  <w:abstractNum w:abstractNumId="6">
    <w:nsid w:val="19080F72"/>
    <w:multiLevelType w:val="multilevel"/>
    <w:tmpl w:val="0DE6AC08"/>
    <w:lvl w:ilvl="0">
      <w:start w:val="8"/>
      <w:numFmt w:val="decimal"/>
      <w:lvlText w:val="%1."/>
      <w:lvlJc w:val="left"/>
      <w:pPr>
        <w:ind w:left="1074" w:hanging="360"/>
      </w:pPr>
    </w:lvl>
    <w:lvl w:ilvl="1">
      <w:start w:val="1"/>
      <w:numFmt w:val="decimal"/>
      <w:lvlText w:val="%1.%2."/>
      <w:lvlJc w:val="left"/>
      <w:pPr>
        <w:ind w:left="720" w:hanging="720"/>
      </w:pPr>
    </w:lvl>
    <w:lvl w:ilvl="2">
      <w:start w:val="1"/>
      <w:numFmt w:val="decimal"/>
      <w:lvlText w:val="%1.%2.%3."/>
      <w:lvlJc w:val="left"/>
      <w:pPr>
        <w:ind w:left="1434" w:hanging="720"/>
      </w:pPr>
    </w:lvl>
    <w:lvl w:ilvl="3">
      <w:start w:val="1"/>
      <w:numFmt w:val="decimal"/>
      <w:lvlText w:val="%1.%2.%3.%4."/>
      <w:lvlJc w:val="left"/>
      <w:pPr>
        <w:ind w:left="1794" w:hanging="1080"/>
      </w:pPr>
    </w:lvl>
    <w:lvl w:ilvl="4">
      <w:start w:val="1"/>
      <w:numFmt w:val="decimal"/>
      <w:lvlText w:val="%1.%2.%3.%4.%5."/>
      <w:lvlJc w:val="left"/>
      <w:pPr>
        <w:ind w:left="1794" w:hanging="1080"/>
      </w:pPr>
    </w:lvl>
    <w:lvl w:ilvl="5">
      <w:start w:val="1"/>
      <w:numFmt w:val="decimal"/>
      <w:lvlText w:val="%1.%2.%3.%4.%5.%6."/>
      <w:lvlJc w:val="left"/>
      <w:pPr>
        <w:ind w:left="2154" w:hanging="1440"/>
      </w:pPr>
    </w:lvl>
    <w:lvl w:ilvl="6">
      <w:start w:val="1"/>
      <w:numFmt w:val="decimal"/>
      <w:lvlText w:val="%1.%2.%3.%4.%5.%6.%7."/>
      <w:lvlJc w:val="left"/>
      <w:pPr>
        <w:ind w:left="2514" w:hanging="1800"/>
      </w:pPr>
    </w:lvl>
    <w:lvl w:ilvl="7">
      <w:start w:val="1"/>
      <w:numFmt w:val="decimal"/>
      <w:lvlText w:val="%1.%2.%3.%4.%5.%6.%7.%8."/>
      <w:lvlJc w:val="left"/>
      <w:pPr>
        <w:ind w:left="2514" w:hanging="1800"/>
      </w:pPr>
    </w:lvl>
    <w:lvl w:ilvl="8">
      <w:start w:val="1"/>
      <w:numFmt w:val="decimal"/>
      <w:lvlText w:val="%1.%2.%3.%4.%5.%6.%7.%8.%9."/>
      <w:lvlJc w:val="left"/>
      <w:pPr>
        <w:ind w:left="2874" w:hanging="2160"/>
      </w:pPr>
    </w:lvl>
  </w:abstractNum>
  <w:abstractNum w:abstractNumId="7">
    <w:nsid w:val="192A0510"/>
    <w:multiLevelType w:val="multilevel"/>
    <w:tmpl w:val="E6CCBE6E"/>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
      <w:lvlText w:val="%1.%2.%3."/>
      <w:lvlJc w:val="left"/>
      <w:pPr>
        <w:ind w:left="2512"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100BC"/>
    <w:multiLevelType w:val="multilevel"/>
    <w:tmpl w:val="1F1CF57A"/>
    <w:lvl w:ilvl="0">
      <w:start w:val="6"/>
      <w:numFmt w:val="decimal"/>
      <w:lvlText w:val="%1."/>
      <w:lvlJc w:val="left"/>
      <w:pPr>
        <w:ind w:left="1074" w:hanging="360"/>
      </w:pPr>
    </w:lvl>
    <w:lvl w:ilvl="1">
      <w:start w:val="1"/>
      <w:numFmt w:val="decimal"/>
      <w:lvlText w:val="%1.%2."/>
      <w:lvlJc w:val="left"/>
      <w:pPr>
        <w:ind w:left="1194" w:hanging="480"/>
      </w:pPr>
      <w:rPr>
        <w:color w:val="000000"/>
      </w:rPr>
    </w:lvl>
    <w:lvl w:ilvl="2">
      <w:start w:val="1"/>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10">
    <w:nsid w:val="1F792207"/>
    <w:multiLevelType w:val="multilevel"/>
    <w:tmpl w:val="48E019C4"/>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1"/>
      <w:numFmt w:val="decimal"/>
      <w:isLgl/>
      <w:lvlText w:val="3.%2.%3."/>
      <w:lvlJc w:val="left"/>
      <w:pPr>
        <w:ind w:left="1572" w:hanging="720"/>
      </w:pPr>
      <w:rPr>
        <w:rFonts w:hint="default"/>
        <w:i w:val="0"/>
      </w:rPr>
    </w:lvl>
    <w:lvl w:ilvl="3">
      <w:start w:val="1"/>
      <w:numFmt w:val="decimal"/>
      <w:isLgl/>
      <w:lvlText w:val="3.%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E23292B"/>
    <w:multiLevelType w:val="multilevel"/>
    <w:tmpl w:val="02248DBE"/>
    <w:lvl w:ilvl="0">
      <w:start w:val="3"/>
      <w:numFmt w:val="decimal"/>
      <w:lvlText w:val="%1."/>
      <w:lvlJc w:val="left"/>
      <w:pPr>
        <w:ind w:left="900" w:hanging="900"/>
      </w:pPr>
      <w:rPr>
        <w:rFonts w:hint="default"/>
      </w:rPr>
    </w:lvl>
    <w:lvl w:ilvl="1">
      <w:start w:val="8"/>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
    <w:nsid w:val="2E7214E6"/>
    <w:multiLevelType w:val="multilevel"/>
    <w:tmpl w:val="D7BE2A0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7EA5469"/>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4C6929"/>
    <w:multiLevelType w:val="hybridMultilevel"/>
    <w:tmpl w:val="4BAC7F0E"/>
    <w:lvl w:ilvl="0" w:tplc="BDD07B20">
      <w:start w:val="1"/>
      <w:numFmt w:val="bullet"/>
      <w:lvlText w:val=""/>
      <w:lvlJc w:val="left"/>
      <w:pPr>
        <w:ind w:left="720" w:hanging="360"/>
      </w:pPr>
      <w:rPr>
        <w:rFonts w:ascii="Symbol" w:hAnsi="Symbol"/>
      </w:rPr>
    </w:lvl>
    <w:lvl w:ilvl="1" w:tplc="163EAEB0">
      <w:start w:val="1"/>
      <w:numFmt w:val="bullet"/>
      <w:lvlText w:val="o"/>
      <w:lvlJc w:val="left"/>
      <w:pPr>
        <w:ind w:left="1440" w:hanging="360"/>
      </w:pPr>
      <w:rPr>
        <w:rFonts w:ascii="Courier New" w:hAnsi="Courier New" w:cs="Courier New"/>
      </w:rPr>
    </w:lvl>
    <w:lvl w:ilvl="2" w:tplc="44C0C8B8">
      <w:start w:val="1"/>
      <w:numFmt w:val="bullet"/>
      <w:lvlText w:val=""/>
      <w:lvlJc w:val="left"/>
      <w:pPr>
        <w:ind w:left="2160" w:hanging="360"/>
      </w:pPr>
      <w:rPr>
        <w:rFonts w:ascii="Wingdings" w:hAnsi="Wingdings"/>
      </w:rPr>
    </w:lvl>
    <w:lvl w:ilvl="3" w:tplc="C36475FC">
      <w:start w:val="1"/>
      <w:numFmt w:val="bullet"/>
      <w:lvlText w:val=""/>
      <w:lvlJc w:val="left"/>
      <w:pPr>
        <w:ind w:left="2880" w:hanging="360"/>
      </w:pPr>
      <w:rPr>
        <w:rFonts w:ascii="Symbol" w:hAnsi="Symbol"/>
      </w:rPr>
    </w:lvl>
    <w:lvl w:ilvl="4" w:tplc="BD2CF688">
      <w:start w:val="1"/>
      <w:numFmt w:val="bullet"/>
      <w:lvlText w:val="o"/>
      <w:lvlJc w:val="left"/>
      <w:pPr>
        <w:ind w:left="3600" w:hanging="360"/>
      </w:pPr>
      <w:rPr>
        <w:rFonts w:ascii="Courier New" w:hAnsi="Courier New" w:cs="Courier New"/>
      </w:rPr>
    </w:lvl>
    <w:lvl w:ilvl="5" w:tplc="7D583A20">
      <w:start w:val="1"/>
      <w:numFmt w:val="bullet"/>
      <w:lvlText w:val=""/>
      <w:lvlJc w:val="left"/>
      <w:pPr>
        <w:ind w:left="4320" w:hanging="360"/>
      </w:pPr>
      <w:rPr>
        <w:rFonts w:ascii="Wingdings" w:hAnsi="Wingdings"/>
      </w:rPr>
    </w:lvl>
    <w:lvl w:ilvl="6" w:tplc="5C92DC26">
      <w:start w:val="1"/>
      <w:numFmt w:val="bullet"/>
      <w:lvlText w:val=""/>
      <w:lvlJc w:val="left"/>
      <w:pPr>
        <w:ind w:left="5040" w:hanging="360"/>
      </w:pPr>
      <w:rPr>
        <w:rFonts w:ascii="Symbol" w:hAnsi="Symbol"/>
      </w:rPr>
    </w:lvl>
    <w:lvl w:ilvl="7" w:tplc="4B36D2DC">
      <w:start w:val="1"/>
      <w:numFmt w:val="bullet"/>
      <w:lvlText w:val="o"/>
      <w:lvlJc w:val="left"/>
      <w:pPr>
        <w:ind w:left="5760" w:hanging="360"/>
      </w:pPr>
      <w:rPr>
        <w:rFonts w:ascii="Courier New" w:hAnsi="Courier New" w:cs="Courier New"/>
      </w:rPr>
    </w:lvl>
    <w:lvl w:ilvl="8" w:tplc="D6CCF8E2">
      <w:start w:val="1"/>
      <w:numFmt w:val="bullet"/>
      <w:lvlText w:val=""/>
      <w:lvlJc w:val="left"/>
      <w:pPr>
        <w:ind w:left="6480" w:hanging="360"/>
      </w:pPr>
      <w:rPr>
        <w:rFonts w:ascii="Wingdings" w:hAnsi="Wingdings"/>
      </w:r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3F42491"/>
    <w:multiLevelType w:val="multilevel"/>
    <w:tmpl w:val="0B16C78C"/>
    <w:lvl w:ilvl="0">
      <w:start w:val="11"/>
      <w:numFmt w:val="decimal"/>
      <w:lvlText w:val="%1."/>
      <w:lvlJc w:val="left"/>
      <w:pPr>
        <w:ind w:left="3905" w:hanging="360"/>
      </w:pPr>
      <w:rPr>
        <w:b/>
        <w:sz w:val="24"/>
        <w:szCs w:val="24"/>
      </w:rPr>
    </w:lvl>
    <w:lvl w:ilvl="1">
      <w:start w:val="1"/>
      <w:numFmt w:val="decimal"/>
      <w:lvlText w:val="%1.%2."/>
      <w:lvlJc w:val="left"/>
      <w:pPr>
        <w:ind w:left="1142" w:hanging="432"/>
      </w:pPr>
      <w:rPr>
        <w:b w:val="0"/>
        <w:sz w:val="24"/>
        <w:szCs w:val="24"/>
      </w:rPr>
    </w:lvl>
    <w:lvl w:ilvl="2">
      <w:start w:val="1"/>
      <w:numFmt w:val="bullet"/>
      <w:lvlText w:val=""/>
      <w:lvlJc w:val="left"/>
      <w:pPr>
        <w:ind w:left="1782" w:hanging="504"/>
      </w:pPr>
      <w:rPr>
        <w:rFonts w:ascii="Symbol" w:hAnsi="Symbol"/>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3">
    <w:nsid w:val="46F2631F"/>
    <w:multiLevelType w:val="multilevel"/>
    <w:tmpl w:val="CCD6A8BC"/>
    <w:lvl w:ilvl="0">
      <w:start w:val="3"/>
      <w:numFmt w:val="decimal"/>
      <w:lvlText w:val="%1."/>
      <w:lvlJc w:val="left"/>
      <w:pPr>
        <w:ind w:left="420" w:hanging="420"/>
      </w:pPr>
      <w:rPr>
        <w:rFonts w:hint="default"/>
      </w:rPr>
    </w:lvl>
    <w:lvl w:ilvl="1">
      <w:start w:val="7"/>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4">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D14AB8"/>
    <w:multiLevelType w:val="multilevel"/>
    <w:tmpl w:val="EC6808F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nsid w:val="5B047EA5"/>
    <w:multiLevelType w:val="multilevel"/>
    <w:tmpl w:val="2B5826FE"/>
    <w:lvl w:ilvl="0">
      <w:start w:val="3"/>
      <w:numFmt w:val="decimal"/>
      <w:lvlText w:val="%1."/>
      <w:lvlJc w:val="left"/>
      <w:pPr>
        <w:ind w:left="1020" w:hanging="1020"/>
      </w:pPr>
      <w:rPr>
        <w:rFonts w:hint="default"/>
      </w:rPr>
    </w:lvl>
    <w:lvl w:ilvl="1">
      <w:start w:val="11"/>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62177418"/>
    <w:multiLevelType w:val="multilevel"/>
    <w:tmpl w:val="09078B9E"/>
    <w:lvl w:ilvl="0">
      <w:start w:val="3"/>
      <w:numFmt w:val="decimal"/>
      <w:lvlText w:val="%1."/>
      <w:lvlJc w:val="left"/>
      <w:pPr>
        <w:tabs>
          <w:tab w:val="num" w:pos="810"/>
        </w:tabs>
        <w:ind w:left="810" w:hanging="810"/>
      </w:pPr>
      <w:rPr>
        <w:rFonts w:ascii="Times New Roman" w:hAnsi="Times New Roman" w:cs="Times New Roman"/>
        <w:sz w:val="24"/>
        <w:szCs w:val="24"/>
      </w:rPr>
    </w:lvl>
    <w:lvl w:ilvl="1">
      <w:start w:val="13"/>
      <w:numFmt w:val="decimal"/>
      <w:lvlText w:val="%1.%2."/>
      <w:lvlJc w:val="left"/>
      <w:pPr>
        <w:tabs>
          <w:tab w:val="num" w:pos="1094"/>
        </w:tabs>
        <w:ind w:left="1094" w:hanging="371"/>
      </w:pPr>
      <w:rPr>
        <w:rFonts w:ascii="Times New Roman" w:hAnsi="Times New Roman" w:cs="Times New Roman"/>
        <w:b/>
        <w:bCs/>
        <w:sz w:val="28"/>
        <w:szCs w:val="28"/>
      </w:rPr>
    </w:lvl>
    <w:lvl w:ilvl="2">
      <w:start w:val="1"/>
      <w:numFmt w:val="decimal"/>
      <w:lvlText w:val="%1.%2.%3."/>
      <w:lvlJc w:val="left"/>
      <w:pPr>
        <w:tabs>
          <w:tab w:val="num" w:pos="1519"/>
        </w:tabs>
        <w:ind w:left="0" w:firstLine="709"/>
      </w:pPr>
      <w:rPr>
        <w:rFonts w:ascii="Times New Roman" w:hAnsi="Times New Roman" w:cs="Times New Roman"/>
        <w:sz w:val="28"/>
        <w:szCs w:val="28"/>
      </w:rPr>
    </w:lvl>
    <w:lvl w:ilvl="3">
      <w:start w:val="1"/>
      <w:numFmt w:val="decimal"/>
      <w:lvlText w:val="%1.%2.%3.%4."/>
      <w:lvlJc w:val="left"/>
      <w:pPr>
        <w:tabs>
          <w:tab w:val="num" w:pos="1789"/>
        </w:tabs>
        <w:ind w:left="0" w:firstLine="709"/>
      </w:pPr>
      <w:rPr>
        <w:rFonts w:ascii="Times New Roman" w:hAnsi="Times New Roman" w:cs="Times New Roman"/>
        <w:sz w:val="28"/>
        <w:szCs w:val="28"/>
      </w:rPr>
    </w:lvl>
    <w:lvl w:ilvl="4">
      <w:start w:val="1"/>
      <w:numFmt w:val="decimal"/>
      <w:lvlText w:val="%1.%2.%3.%4.%5."/>
      <w:lvlJc w:val="left"/>
      <w:pPr>
        <w:tabs>
          <w:tab w:val="num" w:pos="2216"/>
        </w:tabs>
        <w:ind w:left="2216" w:hanging="1080"/>
      </w:pPr>
      <w:rPr>
        <w:rFonts w:ascii="Times New Roman" w:hAnsi="Times New Roman" w:cs="Times New Roman"/>
        <w:sz w:val="24"/>
        <w:szCs w:val="24"/>
      </w:rPr>
    </w:lvl>
    <w:lvl w:ilvl="5">
      <w:start w:val="1"/>
      <w:numFmt w:val="decimal"/>
      <w:lvlText w:val="%1.%2.%3.%4.%5.%6."/>
      <w:lvlJc w:val="left"/>
      <w:pPr>
        <w:tabs>
          <w:tab w:val="num" w:pos="2860"/>
        </w:tabs>
        <w:ind w:left="2860" w:hanging="1440"/>
      </w:pPr>
      <w:rPr>
        <w:rFonts w:ascii="Times New Roman" w:hAnsi="Times New Roman" w:cs="Times New Roman"/>
        <w:sz w:val="24"/>
        <w:szCs w:val="24"/>
      </w:rPr>
    </w:lvl>
    <w:lvl w:ilvl="6">
      <w:start w:val="1"/>
      <w:numFmt w:val="decimal"/>
      <w:lvlText w:val="%1.%2.%3.%4.%5.%6.%7."/>
      <w:lvlJc w:val="left"/>
      <w:pPr>
        <w:tabs>
          <w:tab w:val="num" w:pos="3504"/>
        </w:tabs>
        <w:ind w:left="3504" w:hanging="1800"/>
      </w:pPr>
      <w:rPr>
        <w:rFonts w:ascii="Times New Roman" w:hAnsi="Times New Roman" w:cs="Times New Roman"/>
        <w:sz w:val="24"/>
        <w:szCs w:val="24"/>
      </w:rPr>
    </w:lvl>
    <w:lvl w:ilvl="7">
      <w:start w:val="1"/>
      <w:numFmt w:val="decimal"/>
      <w:lvlText w:val="%1.%2.%3.%4.%5.%6.%7.%8."/>
      <w:lvlJc w:val="left"/>
      <w:pPr>
        <w:tabs>
          <w:tab w:val="num" w:pos="3788"/>
        </w:tabs>
        <w:ind w:left="3788" w:hanging="1800"/>
      </w:pPr>
      <w:rPr>
        <w:rFonts w:ascii="Times New Roman" w:hAnsi="Times New Roman" w:cs="Times New Roman"/>
        <w:sz w:val="24"/>
        <w:szCs w:val="24"/>
      </w:rPr>
    </w:lvl>
    <w:lvl w:ilvl="8">
      <w:start w:val="1"/>
      <w:numFmt w:val="decimal"/>
      <w:lvlText w:val="%1.%2.%3.%4.%5.%6.%7.%8.%9."/>
      <w:lvlJc w:val="left"/>
      <w:pPr>
        <w:tabs>
          <w:tab w:val="num" w:pos="4432"/>
        </w:tabs>
        <w:ind w:left="4432" w:hanging="2160"/>
      </w:pPr>
      <w:rPr>
        <w:rFonts w:ascii="Times New Roman" w:hAnsi="Times New Roman" w:cs="Times New Roman"/>
        <w:sz w:val="24"/>
        <w:szCs w:val="24"/>
      </w:r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82D48C6"/>
    <w:multiLevelType w:val="hybridMultilevel"/>
    <w:tmpl w:val="214A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71C90ACE"/>
    <w:multiLevelType w:val="hybridMultilevel"/>
    <w:tmpl w:val="D2C43066"/>
    <w:lvl w:ilvl="0" w:tplc="F1805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699AAC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0"/>
  </w:num>
  <w:num w:numId="2">
    <w:abstractNumId w:val="29"/>
  </w:num>
  <w:num w:numId="3">
    <w:abstractNumId w:val="27"/>
  </w:num>
  <w:num w:numId="4">
    <w:abstractNumId w:val="36"/>
  </w:num>
  <w:num w:numId="5">
    <w:abstractNumId w:val="19"/>
  </w:num>
  <w:num w:numId="6">
    <w:abstractNumId w:val="31"/>
  </w:num>
  <w:num w:numId="7">
    <w:abstractNumId w:val="18"/>
  </w:num>
  <w:num w:numId="8">
    <w:abstractNumId w:val="8"/>
  </w:num>
  <w:num w:numId="9">
    <w:abstractNumId w:val="11"/>
  </w:num>
  <w:num w:numId="10">
    <w:abstractNumId w:val="26"/>
  </w:num>
  <w:num w:numId="11">
    <w:abstractNumId w:val="7"/>
  </w:num>
  <w:num w:numId="12">
    <w:abstractNumId w:val="21"/>
  </w:num>
  <w:num w:numId="13">
    <w:abstractNumId w:val="23"/>
  </w:num>
  <w:num w:numId="14">
    <w:abstractNumId w:val="37"/>
  </w:num>
  <w:num w:numId="15">
    <w:abstractNumId w:val="28"/>
  </w:num>
  <w:num w:numId="16">
    <w:abstractNumId w:val="38"/>
  </w:num>
  <w:num w:numId="17">
    <w:abstractNumId w:val="0"/>
  </w:num>
  <w:num w:numId="18">
    <w:abstractNumId w:val="20"/>
  </w:num>
  <w:num w:numId="19">
    <w:abstractNumId w:val="12"/>
  </w:num>
  <w:num w:numId="20">
    <w:abstractNumId w:val="2"/>
  </w:num>
  <w:num w:numId="21">
    <w:abstractNumId w:val="13"/>
  </w:num>
  <w:num w:numId="22">
    <w:abstractNumId w:val="15"/>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2"/>
  </w:num>
  <w:num w:numId="26">
    <w:abstractNumId w:val="33"/>
  </w:num>
  <w:num w:numId="27">
    <w:abstractNumId w:val="1"/>
  </w:num>
  <w:num w:numId="28">
    <w:abstractNumId w:val="4"/>
  </w:num>
  <w:num w:numId="29">
    <w:abstractNumId w:val="30"/>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5"/>
  </w:num>
  <w:num w:numId="32">
    <w:abstractNumId w:val="3"/>
  </w:num>
  <w:num w:numId="33">
    <w:abstractNumId w:val="25"/>
  </w:num>
  <w:num w:numId="34">
    <w:abstractNumId w:val="6"/>
  </w:num>
  <w:num w:numId="35">
    <w:abstractNumId w:val="9"/>
  </w:num>
  <w:num w:numId="36">
    <w:abstractNumId w:val="22"/>
  </w:num>
  <w:num w:numId="37">
    <w:abstractNumId w:val="17"/>
  </w:num>
  <w:num w:numId="38">
    <w:abstractNumId w:val="5"/>
  </w:num>
  <w:num w:numId="39">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A4B5F"/>
    <w:rsid w:val="0000221D"/>
    <w:rsid w:val="00007D92"/>
    <w:rsid w:val="00007FFC"/>
    <w:rsid w:val="00011306"/>
    <w:rsid w:val="0001219D"/>
    <w:rsid w:val="00012DCB"/>
    <w:rsid w:val="00015DFB"/>
    <w:rsid w:val="0002029A"/>
    <w:rsid w:val="0002056E"/>
    <w:rsid w:val="00020787"/>
    <w:rsid w:val="00023B95"/>
    <w:rsid w:val="000245CD"/>
    <w:rsid w:val="00026B61"/>
    <w:rsid w:val="00027B9D"/>
    <w:rsid w:val="000371CC"/>
    <w:rsid w:val="00037302"/>
    <w:rsid w:val="0003797E"/>
    <w:rsid w:val="000452BE"/>
    <w:rsid w:val="00050ABC"/>
    <w:rsid w:val="00051540"/>
    <w:rsid w:val="000578E4"/>
    <w:rsid w:val="000614B3"/>
    <w:rsid w:val="00063332"/>
    <w:rsid w:val="00063EBF"/>
    <w:rsid w:val="0006736D"/>
    <w:rsid w:val="000719E5"/>
    <w:rsid w:val="00074331"/>
    <w:rsid w:val="0007653F"/>
    <w:rsid w:val="0008078A"/>
    <w:rsid w:val="00081E66"/>
    <w:rsid w:val="00084F49"/>
    <w:rsid w:val="00085B5D"/>
    <w:rsid w:val="00086069"/>
    <w:rsid w:val="000950C6"/>
    <w:rsid w:val="00095B07"/>
    <w:rsid w:val="00097027"/>
    <w:rsid w:val="000A48B6"/>
    <w:rsid w:val="000A5D29"/>
    <w:rsid w:val="000A7039"/>
    <w:rsid w:val="000B0F17"/>
    <w:rsid w:val="000B195B"/>
    <w:rsid w:val="000B4077"/>
    <w:rsid w:val="000C1429"/>
    <w:rsid w:val="000C37FB"/>
    <w:rsid w:val="000C794D"/>
    <w:rsid w:val="000D0F2E"/>
    <w:rsid w:val="000D1958"/>
    <w:rsid w:val="000D57FE"/>
    <w:rsid w:val="000D6C76"/>
    <w:rsid w:val="000D6DFA"/>
    <w:rsid w:val="000D768C"/>
    <w:rsid w:val="000E023C"/>
    <w:rsid w:val="000E10F4"/>
    <w:rsid w:val="000E265E"/>
    <w:rsid w:val="000E36DD"/>
    <w:rsid w:val="000E451A"/>
    <w:rsid w:val="000E6C04"/>
    <w:rsid w:val="000F40B1"/>
    <w:rsid w:val="000F51D2"/>
    <w:rsid w:val="000F7821"/>
    <w:rsid w:val="000F7942"/>
    <w:rsid w:val="00102CD7"/>
    <w:rsid w:val="001037B7"/>
    <w:rsid w:val="001041D9"/>
    <w:rsid w:val="00107A2F"/>
    <w:rsid w:val="001100A6"/>
    <w:rsid w:val="00110BC1"/>
    <w:rsid w:val="00110CC3"/>
    <w:rsid w:val="00112466"/>
    <w:rsid w:val="0011293D"/>
    <w:rsid w:val="0011405D"/>
    <w:rsid w:val="00120707"/>
    <w:rsid w:val="001223AE"/>
    <w:rsid w:val="00122EAA"/>
    <w:rsid w:val="00123629"/>
    <w:rsid w:val="0013000F"/>
    <w:rsid w:val="00130035"/>
    <w:rsid w:val="00131F5F"/>
    <w:rsid w:val="00134FD1"/>
    <w:rsid w:val="00135266"/>
    <w:rsid w:val="00136B71"/>
    <w:rsid w:val="00137683"/>
    <w:rsid w:val="00141255"/>
    <w:rsid w:val="0014191C"/>
    <w:rsid w:val="0014491C"/>
    <w:rsid w:val="001452AA"/>
    <w:rsid w:val="00150976"/>
    <w:rsid w:val="00153311"/>
    <w:rsid w:val="0015650F"/>
    <w:rsid w:val="00157487"/>
    <w:rsid w:val="00157808"/>
    <w:rsid w:val="0015789E"/>
    <w:rsid w:val="00163ADB"/>
    <w:rsid w:val="00163FF3"/>
    <w:rsid w:val="00164AB1"/>
    <w:rsid w:val="00170392"/>
    <w:rsid w:val="001711AD"/>
    <w:rsid w:val="0017283D"/>
    <w:rsid w:val="00174EAA"/>
    <w:rsid w:val="0017510E"/>
    <w:rsid w:val="00175617"/>
    <w:rsid w:val="00176776"/>
    <w:rsid w:val="0017789A"/>
    <w:rsid w:val="00177AAB"/>
    <w:rsid w:val="0018155F"/>
    <w:rsid w:val="001829B7"/>
    <w:rsid w:val="00183E13"/>
    <w:rsid w:val="00195E5F"/>
    <w:rsid w:val="001A390F"/>
    <w:rsid w:val="001A7556"/>
    <w:rsid w:val="001A7D3C"/>
    <w:rsid w:val="001B1BDC"/>
    <w:rsid w:val="001B301A"/>
    <w:rsid w:val="001B697D"/>
    <w:rsid w:val="001B7671"/>
    <w:rsid w:val="001D24A6"/>
    <w:rsid w:val="001D26C2"/>
    <w:rsid w:val="001D281D"/>
    <w:rsid w:val="001D2883"/>
    <w:rsid w:val="001D355E"/>
    <w:rsid w:val="001D4BD9"/>
    <w:rsid w:val="001D4EAC"/>
    <w:rsid w:val="001D52D4"/>
    <w:rsid w:val="001D64D4"/>
    <w:rsid w:val="001E21E4"/>
    <w:rsid w:val="001E324E"/>
    <w:rsid w:val="001E3E38"/>
    <w:rsid w:val="001E54B1"/>
    <w:rsid w:val="001E54FC"/>
    <w:rsid w:val="001E5C48"/>
    <w:rsid w:val="001F1A19"/>
    <w:rsid w:val="001F1DFA"/>
    <w:rsid w:val="001F3018"/>
    <w:rsid w:val="00204782"/>
    <w:rsid w:val="00206282"/>
    <w:rsid w:val="00207033"/>
    <w:rsid w:val="00212441"/>
    <w:rsid w:val="00212861"/>
    <w:rsid w:val="00212DA8"/>
    <w:rsid w:val="00216840"/>
    <w:rsid w:val="00217321"/>
    <w:rsid w:val="00217A0A"/>
    <w:rsid w:val="002206ED"/>
    <w:rsid w:val="0022276B"/>
    <w:rsid w:val="002242FE"/>
    <w:rsid w:val="00224FD3"/>
    <w:rsid w:val="0022612E"/>
    <w:rsid w:val="00230643"/>
    <w:rsid w:val="00232A20"/>
    <w:rsid w:val="0023422B"/>
    <w:rsid w:val="00234EFF"/>
    <w:rsid w:val="00237D8B"/>
    <w:rsid w:val="00241FD4"/>
    <w:rsid w:val="002437F2"/>
    <w:rsid w:val="0024484D"/>
    <w:rsid w:val="002455F1"/>
    <w:rsid w:val="002510E6"/>
    <w:rsid w:val="00252C4C"/>
    <w:rsid w:val="002605A0"/>
    <w:rsid w:val="00261906"/>
    <w:rsid w:val="00262D61"/>
    <w:rsid w:val="00265A17"/>
    <w:rsid w:val="0027050F"/>
    <w:rsid w:val="002711F1"/>
    <w:rsid w:val="00271FA4"/>
    <w:rsid w:val="00273F81"/>
    <w:rsid w:val="002746CC"/>
    <w:rsid w:val="00276450"/>
    <w:rsid w:val="00276E51"/>
    <w:rsid w:val="00276F31"/>
    <w:rsid w:val="0027700A"/>
    <w:rsid w:val="00282608"/>
    <w:rsid w:val="002833CC"/>
    <w:rsid w:val="0028343A"/>
    <w:rsid w:val="00283E00"/>
    <w:rsid w:val="00284C55"/>
    <w:rsid w:val="00286924"/>
    <w:rsid w:val="00287A77"/>
    <w:rsid w:val="00290971"/>
    <w:rsid w:val="00291224"/>
    <w:rsid w:val="00291AEA"/>
    <w:rsid w:val="00291CE1"/>
    <w:rsid w:val="00294A73"/>
    <w:rsid w:val="00296000"/>
    <w:rsid w:val="002A1F5A"/>
    <w:rsid w:val="002A447F"/>
    <w:rsid w:val="002A5C85"/>
    <w:rsid w:val="002B060C"/>
    <w:rsid w:val="002B135A"/>
    <w:rsid w:val="002B1CC8"/>
    <w:rsid w:val="002B1E13"/>
    <w:rsid w:val="002C00EC"/>
    <w:rsid w:val="002C0601"/>
    <w:rsid w:val="002C766C"/>
    <w:rsid w:val="002D172A"/>
    <w:rsid w:val="002D1B28"/>
    <w:rsid w:val="002D2E82"/>
    <w:rsid w:val="002D3FEB"/>
    <w:rsid w:val="002E37F5"/>
    <w:rsid w:val="002E56A0"/>
    <w:rsid w:val="002E5A33"/>
    <w:rsid w:val="002E5BA3"/>
    <w:rsid w:val="002E5E42"/>
    <w:rsid w:val="002E7FA9"/>
    <w:rsid w:val="002F486C"/>
    <w:rsid w:val="002F54D4"/>
    <w:rsid w:val="002F5AD2"/>
    <w:rsid w:val="002F6495"/>
    <w:rsid w:val="00301CCF"/>
    <w:rsid w:val="00302885"/>
    <w:rsid w:val="00303A01"/>
    <w:rsid w:val="003063D9"/>
    <w:rsid w:val="0032243B"/>
    <w:rsid w:val="0032462D"/>
    <w:rsid w:val="00324CB0"/>
    <w:rsid w:val="0033129C"/>
    <w:rsid w:val="0033295E"/>
    <w:rsid w:val="00336BE6"/>
    <w:rsid w:val="00336FF8"/>
    <w:rsid w:val="00337CCF"/>
    <w:rsid w:val="00346314"/>
    <w:rsid w:val="0034724C"/>
    <w:rsid w:val="00355BFE"/>
    <w:rsid w:val="00357FEE"/>
    <w:rsid w:val="00360297"/>
    <w:rsid w:val="0036355C"/>
    <w:rsid w:val="00366C1B"/>
    <w:rsid w:val="00367DE6"/>
    <w:rsid w:val="0037024B"/>
    <w:rsid w:val="003746D9"/>
    <w:rsid w:val="0038156B"/>
    <w:rsid w:val="00383FC0"/>
    <w:rsid w:val="00384BCA"/>
    <w:rsid w:val="00385786"/>
    <w:rsid w:val="0038588E"/>
    <w:rsid w:val="00387BDC"/>
    <w:rsid w:val="00390943"/>
    <w:rsid w:val="003940C1"/>
    <w:rsid w:val="00394E11"/>
    <w:rsid w:val="00396DE0"/>
    <w:rsid w:val="003A54C3"/>
    <w:rsid w:val="003A5BD1"/>
    <w:rsid w:val="003A6383"/>
    <w:rsid w:val="003A64B0"/>
    <w:rsid w:val="003B119F"/>
    <w:rsid w:val="003B1514"/>
    <w:rsid w:val="003B199C"/>
    <w:rsid w:val="003B2E5C"/>
    <w:rsid w:val="003B34D1"/>
    <w:rsid w:val="003B44DA"/>
    <w:rsid w:val="003B51D4"/>
    <w:rsid w:val="003C0168"/>
    <w:rsid w:val="003C0A15"/>
    <w:rsid w:val="003C3DF5"/>
    <w:rsid w:val="003C6521"/>
    <w:rsid w:val="003D107D"/>
    <w:rsid w:val="003D1E70"/>
    <w:rsid w:val="003D5079"/>
    <w:rsid w:val="003D5798"/>
    <w:rsid w:val="003D5F3F"/>
    <w:rsid w:val="003D7ABD"/>
    <w:rsid w:val="003F1172"/>
    <w:rsid w:val="003F147D"/>
    <w:rsid w:val="003F37DA"/>
    <w:rsid w:val="003F57FB"/>
    <w:rsid w:val="003F712B"/>
    <w:rsid w:val="004007F5"/>
    <w:rsid w:val="00403D8F"/>
    <w:rsid w:val="00405950"/>
    <w:rsid w:val="00405A61"/>
    <w:rsid w:val="004072F6"/>
    <w:rsid w:val="00415353"/>
    <w:rsid w:val="0042485D"/>
    <w:rsid w:val="004257EA"/>
    <w:rsid w:val="004276F0"/>
    <w:rsid w:val="0043177C"/>
    <w:rsid w:val="0043490C"/>
    <w:rsid w:val="00440E28"/>
    <w:rsid w:val="00442092"/>
    <w:rsid w:val="00443C03"/>
    <w:rsid w:val="00446566"/>
    <w:rsid w:val="004466DF"/>
    <w:rsid w:val="004468D2"/>
    <w:rsid w:val="004473FC"/>
    <w:rsid w:val="00451599"/>
    <w:rsid w:val="00453C11"/>
    <w:rsid w:val="00454753"/>
    <w:rsid w:val="00455985"/>
    <w:rsid w:val="00456E83"/>
    <w:rsid w:val="00457D33"/>
    <w:rsid w:val="00462620"/>
    <w:rsid w:val="00463AD4"/>
    <w:rsid w:val="0046695C"/>
    <w:rsid w:val="004676FC"/>
    <w:rsid w:val="00470EAD"/>
    <w:rsid w:val="00470FB2"/>
    <w:rsid w:val="00472CC4"/>
    <w:rsid w:val="004744AC"/>
    <w:rsid w:val="004824EB"/>
    <w:rsid w:val="004836EB"/>
    <w:rsid w:val="0048381C"/>
    <w:rsid w:val="00491BF3"/>
    <w:rsid w:val="0049259C"/>
    <w:rsid w:val="0049459C"/>
    <w:rsid w:val="004965FA"/>
    <w:rsid w:val="00496C0F"/>
    <w:rsid w:val="004A4B5F"/>
    <w:rsid w:val="004A6392"/>
    <w:rsid w:val="004B2006"/>
    <w:rsid w:val="004B2263"/>
    <w:rsid w:val="004B2E2A"/>
    <w:rsid w:val="004B52B4"/>
    <w:rsid w:val="004B5CB1"/>
    <w:rsid w:val="004B62C4"/>
    <w:rsid w:val="004B7AB3"/>
    <w:rsid w:val="004C0628"/>
    <w:rsid w:val="004C4688"/>
    <w:rsid w:val="004E157D"/>
    <w:rsid w:val="004E3C6C"/>
    <w:rsid w:val="004E5338"/>
    <w:rsid w:val="004E760E"/>
    <w:rsid w:val="004F00CB"/>
    <w:rsid w:val="004F14B5"/>
    <w:rsid w:val="004F17B0"/>
    <w:rsid w:val="004F2AE2"/>
    <w:rsid w:val="00502E00"/>
    <w:rsid w:val="00503D3B"/>
    <w:rsid w:val="00503D73"/>
    <w:rsid w:val="00504F3E"/>
    <w:rsid w:val="00511831"/>
    <w:rsid w:val="0051198C"/>
    <w:rsid w:val="0051352D"/>
    <w:rsid w:val="00516E82"/>
    <w:rsid w:val="00521A52"/>
    <w:rsid w:val="005247C3"/>
    <w:rsid w:val="00524B36"/>
    <w:rsid w:val="005327EF"/>
    <w:rsid w:val="00532AAC"/>
    <w:rsid w:val="00533259"/>
    <w:rsid w:val="0053379C"/>
    <w:rsid w:val="005354E7"/>
    <w:rsid w:val="0054032F"/>
    <w:rsid w:val="005412F4"/>
    <w:rsid w:val="00541750"/>
    <w:rsid w:val="00544EE2"/>
    <w:rsid w:val="005456B0"/>
    <w:rsid w:val="00547106"/>
    <w:rsid w:val="0055034B"/>
    <w:rsid w:val="00551557"/>
    <w:rsid w:val="00552FED"/>
    <w:rsid w:val="00553A9E"/>
    <w:rsid w:val="00560CE0"/>
    <w:rsid w:val="005617C8"/>
    <w:rsid w:val="00563555"/>
    <w:rsid w:val="00571730"/>
    <w:rsid w:val="00571917"/>
    <w:rsid w:val="00574BA5"/>
    <w:rsid w:val="00575197"/>
    <w:rsid w:val="00575B93"/>
    <w:rsid w:val="00576575"/>
    <w:rsid w:val="005828A4"/>
    <w:rsid w:val="005833DD"/>
    <w:rsid w:val="00583689"/>
    <w:rsid w:val="0058408D"/>
    <w:rsid w:val="00587207"/>
    <w:rsid w:val="005932C5"/>
    <w:rsid w:val="00593FF0"/>
    <w:rsid w:val="00595EAA"/>
    <w:rsid w:val="005A1A74"/>
    <w:rsid w:val="005A61C4"/>
    <w:rsid w:val="005A63D7"/>
    <w:rsid w:val="005A795A"/>
    <w:rsid w:val="005B1AF2"/>
    <w:rsid w:val="005B5390"/>
    <w:rsid w:val="005B7137"/>
    <w:rsid w:val="005C1483"/>
    <w:rsid w:val="005C1B77"/>
    <w:rsid w:val="005C254A"/>
    <w:rsid w:val="005C496C"/>
    <w:rsid w:val="005C4BDC"/>
    <w:rsid w:val="005D09E5"/>
    <w:rsid w:val="005D520F"/>
    <w:rsid w:val="005D6A3A"/>
    <w:rsid w:val="005E016F"/>
    <w:rsid w:val="005E3AC2"/>
    <w:rsid w:val="005E6F62"/>
    <w:rsid w:val="005F37E3"/>
    <w:rsid w:val="0060586F"/>
    <w:rsid w:val="00605D14"/>
    <w:rsid w:val="0060628D"/>
    <w:rsid w:val="00606467"/>
    <w:rsid w:val="00613525"/>
    <w:rsid w:val="00616605"/>
    <w:rsid w:val="00616D6E"/>
    <w:rsid w:val="00616E25"/>
    <w:rsid w:val="00620CE2"/>
    <w:rsid w:val="006249C2"/>
    <w:rsid w:val="0062596A"/>
    <w:rsid w:val="00627BCD"/>
    <w:rsid w:val="006306AA"/>
    <w:rsid w:val="0063388D"/>
    <w:rsid w:val="00635447"/>
    <w:rsid w:val="006362C8"/>
    <w:rsid w:val="006426C7"/>
    <w:rsid w:val="00643723"/>
    <w:rsid w:val="00643769"/>
    <w:rsid w:val="00644D05"/>
    <w:rsid w:val="00647DE5"/>
    <w:rsid w:val="00652927"/>
    <w:rsid w:val="006558E9"/>
    <w:rsid w:val="006569CC"/>
    <w:rsid w:val="00656D97"/>
    <w:rsid w:val="00666ADC"/>
    <w:rsid w:val="00671D51"/>
    <w:rsid w:val="00673040"/>
    <w:rsid w:val="00675101"/>
    <w:rsid w:val="00681C4E"/>
    <w:rsid w:val="00681FB2"/>
    <w:rsid w:val="00682DFF"/>
    <w:rsid w:val="0068701C"/>
    <w:rsid w:val="006911F0"/>
    <w:rsid w:val="0069291B"/>
    <w:rsid w:val="00695A3A"/>
    <w:rsid w:val="006A1157"/>
    <w:rsid w:val="006A1962"/>
    <w:rsid w:val="006A23E8"/>
    <w:rsid w:val="006B4A39"/>
    <w:rsid w:val="006B65DF"/>
    <w:rsid w:val="006C203A"/>
    <w:rsid w:val="006C2A1F"/>
    <w:rsid w:val="006C321B"/>
    <w:rsid w:val="006C3AB9"/>
    <w:rsid w:val="006C417B"/>
    <w:rsid w:val="006C61F0"/>
    <w:rsid w:val="006D253F"/>
    <w:rsid w:val="006D5130"/>
    <w:rsid w:val="006D73BA"/>
    <w:rsid w:val="006D7CF3"/>
    <w:rsid w:val="006E0B06"/>
    <w:rsid w:val="006E1030"/>
    <w:rsid w:val="006E14F2"/>
    <w:rsid w:val="006E31A4"/>
    <w:rsid w:val="006E325A"/>
    <w:rsid w:val="006E5AEB"/>
    <w:rsid w:val="006E657E"/>
    <w:rsid w:val="006F156D"/>
    <w:rsid w:val="006F16A1"/>
    <w:rsid w:val="006F5FB0"/>
    <w:rsid w:val="00701CF2"/>
    <w:rsid w:val="0070229A"/>
    <w:rsid w:val="00703FA2"/>
    <w:rsid w:val="00704727"/>
    <w:rsid w:val="00705371"/>
    <w:rsid w:val="00712A9E"/>
    <w:rsid w:val="0071333D"/>
    <w:rsid w:val="007140BC"/>
    <w:rsid w:val="0071432D"/>
    <w:rsid w:val="0071542E"/>
    <w:rsid w:val="0071681E"/>
    <w:rsid w:val="00723B9B"/>
    <w:rsid w:val="00726310"/>
    <w:rsid w:val="00733E7B"/>
    <w:rsid w:val="00736DF0"/>
    <w:rsid w:val="00736E3A"/>
    <w:rsid w:val="00750F77"/>
    <w:rsid w:val="0075343C"/>
    <w:rsid w:val="0075671B"/>
    <w:rsid w:val="0075693F"/>
    <w:rsid w:val="00756B55"/>
    <w:rsid w:val="00763133"/>
    <w:rsid w:val="007635C0"/>
    <w:rsid w:val="00766CCE"/>
    <w:rsid w:val="0076750F"/>
    <w:rsid w:val="007736B6"/>
    <w:rsid w:val="007747C8"/>
    <w:rsid w:val="00776548"/>
    <w:rsid w:val="00777D29"/>
    <w:rsid w:val="007817CD"/>
    <w:rsid w:val="0078698A"/>
    <w:rsid w:val="00786EC0"/>
    <w:rsid w:val="00791078"/>
    <w:rsid w:val="00794002"/>
    <w:rsid w:val="0079537E"/>
    <w:rsid w:val="00796086"/>
    <w:rsid w:val="007A1E38"/>
    <w:rsid w:val="007A5384"/>
    <w:rsid w:val="007B37BA"/>
    <w:rsid w:val="007C1D31"/>
    <w:rsid w:val="007C4D02"/>
    <w:rsid w:val="007C5479"/>
    <w:rsid w:val="007D09AF"/>
    <w:rsid w:val="007D21AA"/>
    <w:rsid w:val="007D4180"/>
    <w:rsid w:val="007D699C"/>
    <w:rsid w:val="007D6DC8"/>
    <w:rsid w:val="007E01D0"/>
    <w:rsid w:val="007E1944"/>
    <w:rsid w:val="007E1B43"/>
    <w:rsid w:val="007E24C2"/>
    <w:rsid w:val="007E41DB"/>
    <w:rsid w:val="007F0639"/>
    <w:rsid w:val="007F0E28"/>
    <w:rsid w:val="007F149E"/>
    <w:rsid w:val="007F2119"/>
    <w:rsid w:val="007F6401"/>
    <w:rsid w:val="007F6EC7"/>
    <w:rsid w:val="007F7001"/>
    <w:rsid w:val="00802465"/>
    <w:rsid w:val="0080361F"/>
    <w:rsid w:val="00803A3D"/>
    <w:rsid w:val="00804B2E"/>
    <w:rsid w:val="00807ED9"/>
    <w:rsid w:val="00807F71"/>
    <w:rsid w:val="00811EA3"/>
    <w:rsid w:val="008164C7"/>
    <w:rsid w:val="00816F26"/>
    <w:rsid w:val="008242FC"/>
    <w:rsid w:val="008248C5"/>
    <w:rsid w:val="008251AB"/>
    <w:rsid w:val="0083019C"/>
    <w:rsid w:val="00832C7F"/>
    <w:rsid w:val="008362FF"/>
    <w:rsid w:val="008374AF"/>
    <w:rsid w:val="008407BF"/>
    <w:rsid w:val="00842EDA"/>
    <w:rsid w:val="00845377"/>
    <w:rsid w:val="0085093E"/>
    <w:rsid w:val="00851503"/>
    <w:rsid w:val="0085229A"/>
    <w:rsid w:val="008524CD"/>
    <w:rsid w:val="00852EAC"/>
    <w:rsid w:val="00853E27"/>
    <w:rsid w:val="00856F75"/>
    <w:rsid w:val="008575A4"/>
    <w:rsid w:val="0086086A"/>
    <w:rsid w:val="00861CD4"/>
    <w:rsid w:val="00863E1D"/>
    <w:rsid w:val="00867039"/>
    <w:rsid w:val="00867ABD"/>
    <w:rsid w:val="00867B14"/>
    <w:rsid w:val="0087184C"/>
    <w:rsid w:val="00872486"/>
    <w:rsid w:val="0087457B"/>
    <w:rsid w:val="00874A1E"/>
    <w:rsid w:val="00885833"/>
    <w:rsid w:val="00886D2F"/>
    <w:rsid w:val="00891353"/>
    <w:rsid w:val="00892BE3"/>
    <w:rsid w:val="00895AFF"/>
    <w:rsid w:val="00896A63"/>
    <w:rsid w:val="00896C10"/>
    <w:rsid w:val="00897CDF"/>
    <w:rsid w:val="008A13E1"/>
    <w:rsid w:val="008A1A8E"/>
    <w:rsid w:val="008A22EF"/>
    <w:rsid w:val="008A3070"/>
    <w:rsid w:val="008A31B6"/>
    <w:rsid w:val="008A4B2D"/>
    <w:rsid w:val="008B0057"/>
    <w:rsid w:val="008B2182"/>
    <w:rsid w:val="008B3290"/>
    <w:rsid w:val="008C0D52"/>
    <w:rsid w:val="008C0D7E"/>
    <w:rsid w:val="008C28EF"/>
    <w:rsid w:val="008C3FDB"/>
    <w:rsid w:val="008D10EF"/>
    <w:rsid w:val="008D15FC"/>
    <w:rsid w:val="008D316F"/>
    <w:rsid w:val="008D4D64"/>
    <w:rsid w:val="008D7DBA"/>
    <w:rsid w:val="008E0B82"/>
    <w:rsid w:val="008E3732"/>
    <w:rsid w:val="008E4C9B"/>
    <w:rsid w:val="008E6257"/>
    <w:rsid w:val="008F0C2B"/>
    <w:rsid w:val="008F0D56"/>
    <w:rsid w:val="008F2924"/>
    <w:rsid w:val="008F430A"/>
    <w:rsid w:val="008F6F98"/>
    <w:rsid w:val="008F7C4D"/>
    <w:rsid w:val="00900D66"/>
    <w:rsid w:val="00901DC8"/>
    <w:rsid w:val="00905B5D"/>
    <w:rsid w:val="009107E1"/>
    <w:rsid w:val="0091108A"/>
    <w:rsid w:val="00911E9C"/>
    <w:rsid w:val="009121FE"/>
    <w:rsid w:val="00912971"/>
    <w:rsid w:val="00913D8E"/>
    <w:rsid w:val="00915C94"/>
    <w:rsid w:val="009204E8"/>
    <w:rsid w:val="00923048"/>
    <w:rsid w:val="00923A77"/>
    <w:rsid w:val="009247A1"/>
    <w:rsid w:val="00926D76"/>
    <w:rsid w:val="009276BD"/>
    <w:rsid w:val="00931564"/>
    <w:rsid w:val="0093177B"/>
    <w:rsid w:val="00932059"/>
    <w:rsid w:val="00932061"/>
    <w:rsid w:val="00933186"/>
    <w:rsid w:val="00934F5D"/>
    <w:rsid w:val="0093534D"/>
    <w:rsid w:val="009353CB"/>
    <w:rsid w:val="009364B0"/>
    <w:rsid w:val="00936AEA"/>
    <w:rsid w:val="00936CD1"/>
    <w:rsid w:val="00940D19"/>
    <w:rsid w:val="00940E04"/>
    <w:rsid w:val="00944E4F"/>
    <w:rsid w:val="00950631"/>
    <w:rsid w:val="009520CD"/>
    <w:rsid w:val="00953579"/>
    <w:rsid w:val="0095375F"/>
    <w:rsid w:val="00956FCF"/>
    <w:rsid w:val="0096137F"/>
    <w:rsid w:val="00963A9D"/>
    <w:rsid w:val="009666A2"/>
    <w:rsid w:val="00971ECC"/>
    <w:rsid w:val="00973AF5"/>
    <w:rsid w:val="00973B66"/>
    <w:rsid w:val="00976551"/>
    <w:rsid w:val="009802D1"/>
    <w:rsid w:val="00980B00"/>
    <w:rsid w:val="00980E2B"/>
    <w:rsid w:val="009823C6"/>
    <w:rsid w:val="00983264"/>
    <w:rsid w:val="00984CF7"/>
    <w:rsid w:val="009901A4"/>
    <w:rsid w:val="009906BF"/>
    <w:rsid w:val="00996293"/>
    <w:rsid w:val="009A101B"/>
    <w:rsid w:val="009A1350"/>
    <w:rsid w:val="009A459E"/>
    <w:rsid w:val="009A5DC5"/>
    <w:rsid w:val="009A5F76"/>
    <w:rsid w:val="009A68E1"/>
    <w:rsid w:val="009B2350"/>
    <w:rsid w:val="009B414F"/>
    <w:rsid w:val="009B6193"/>
    <w:rsid w:val="009C008B"/>
    <w:rsid w:val="009C1942"/>
    <w:rsid w:val="009C6665"/>
    <w:rsid w:val="009C71B3"/>
    <w:rsid w:val="009C7560"/>
    <w:rsid w:val="009C7A56"/>
    <w:rsid w:val="009D02C0"/>
    <w:rsid w:val="009D2EC7"/>
    <w:rsid w:val="009D3624"/>
    <w:rsid w:val="009D4B79"/>
    <w:rsid w:val="009E092B"/>
    <w:rsid w:val="009E3D67"/>
    <w:rsid w:val="009F007C"/>
    <w:rsid w:val="009F042F"/>
    <w:rsid w:val="009F113A"/>
    <w:rsid w:val="009F1268"/>
    <w:rsid w:val="009F5573"/>
    <w:rsid w:val="009F7A2C"/>
    <w:rsid w:val="00A00A47"/>
    <w:rsid w:val="00A01D66"/>
    <w:rsid w:val="00A10346"/>
    <w:rsid w:val="00A10840"/>
    <w:rsid w:val="00A120EF"/>
    <w:rsid w:val="00A1298C"/>
    <w:rsid w:val="00A133FD"/>
    <w:rsid w:val="00A14714"/>
    <w:rsid w:val="00A15B61"/>
    <w:rsid w:val="00A17977"/>
    <w:rsid w:val="00A17C90"/>
    <w:rsid w:val="00A209E4"/>
    <w:rsid w:val="00A217D1"/>
    <w:rsid w:val="00A220BE"/>
    <w:rsid w:val="00A233D4"/>
    <w:rsid w:val="00A240DA"/>
    <w:rsid w:val="00A27169"/>
    <w:rsid w:val="00A317FF"/>
    <w:rsid w:val="00A32C5E"/>
    <w:rsid w:val="00A3361C"/>
    <w:rsid w:val="00A33E85"/>
    <w:rsid w:val="00A33F2F"/>
    <w:rsid w:val="00A34A7B"/>
    <w:rsid w:val="00A37438"/>
    <w:rsid w:val="00A40269"/>
    <w:rsid w:val="00A4369F"/>
    <w:rsid w:val="00A50F13"/>
    <w:rsid w:val="00A51532"/>
    <w:rsid w:val="00A57F29"/>
    <w:rsid w:val="00A62879"/>
    <w:rsid w:val="00A6478F"/>
    <w:rsid w:val="00A648F5"/>
    <w:rsid w:val="00A64FEB"/>
    <w:rsid w:val="00A71305"/>
    <w:rsid w:val="00A741CD"/>
    <w:rsid w:val="00A74615"/>
    <w:rsid w:val="00A7583D"/>
    <w:rsid w:val="00A76200"/>
    <w:rsid w:val="00A8185F"/>
    <w:rsid w:val="00A85104"/>
    <w:rsid w:val="00A8540F"/>
    <w:rsid w:val="00A87392"/>
    <w:rsid w:val="00A8790D"/>
    <w:rsid w:val="00A932A1"/>
    <w:rsid w:val="00A95012"/>
    <w:rsid w:val="00AA314E"/>
    <w:rsid w:val="00AC1B5C"/>
    <w:rsid w:val="00AC26D9"/>
    <w:rsid w:val="00AC33BA"/>
    <w:rsid w:val="00AC41F4"/>
    <w:rsid w:val="00AC42C5"/>
    <w:rsid w:val="00AC4732"/>
    <w:rsid w:val="00AC51ED"/>
    <w:rsid w:val="00AC6987"/>
    <w:rsid w:val="00AC748B"/>
    <w:rsid w:val="00AD66EA"/>
    <w:rsid w:val="00AF21C7"/>
    <w:rsid w:val="00AF2926"/>
    <w:rsid w:val="00AF3700"/>
    <w:rsid w:val="00AF39D5"/>
    <w:rsid w:val="00AF48EE"/>
    <w:rsid w:val="00AF4A8C"/>
    <w:rsid w:val="00AF5CA3"/>
    <w:rsid w:val="00B02BE2"/>
    <w:rsid w:val="00B067F9"/>
    <w:rsid w:val="00B10202"/>
    <w:rsid w:val="00B130CB"/>
    <w:rsid w:val="00B137AD"/>
    <w:rsid w:val="00B149DD"/>
    <w:rsid w:val="00B153B4"/>
    <w:rsid w:val="00B15D1B"/>
    <w:rsid w:val="00B160EF"/>
    <w:rsid w:val="00B20ECC"/>
    <w:rsid w:val="00B22A88"/>
    <w:rsid w:val="00B2452D"/>
    <w:rsid w:val="00B26925"/>
    <w:rsid w:val="00B273EB"/>
    <w:rsid w:val="00B30D2C"/>
    <w:rsid w:val="00B32755"/>
    <w:rsid w:val="00B3320E"/>
    <w:rsid w:val="00B3369B"/>
    <w:rsid w:val="00B33C18"/>
    <w:rsid w:val="00B355C9"/>
    <w:rsid w:val="00B37D69"/>
    <w:rsid w:val="00B43DCA"/>
    <w:rsid w:val="00B44259"/>
    <w:rsid w:val="00B44ED6"/>
    <w:rsid w:val="00B466CB"/>
    <w:rsid w:val="00B46D6C"/>
    <w:rsid w:val="00B51588"/>
    <w:rsid w:val="00B53280"/>
    <w:rsid w:val="00B5667D"/>
    <w:rsid w:val="00B612E5"/>
    <w:rsid w:val="00B61328"/>
    <w:rsid w:val="00B619C4"/>
    <w:rsid w:val="00B62FEE"/>
    <w:rsid w:val="00B6359E"/>
    <w:rsid w:val="00B671EE"/>
    <w:rsid w:val="00B70644"/>
    <w:rsid w:val="00B71562"/>
    <w:rsid w:val="00B7230F"/>
    <w:rsid w:val="00B75581"/>
    <w:rsid w:val="00B7572C"/>
    <w:rsid w:val="00B7661C"/>
    <w:rsid w:val="00B76D32"/>
    <w:rsid w:val="00B82181"/>
    <w:rsid w:val="00B84E5A"/>
    <w:rsid w:val="00B8509B"/>
    <w:rsid w:val="00B8526D"/>
    <w:rsid w:val="00B90906"/>
    <w:rsid w:val="00B91CD6"/>
    <w:rsid w:val="00B9221D"/>
    <w:rsid w:val="00B92381"/>
    <w:rsid w:val="00B944E4"/>
    <w:rsid w:val="00BA0627"/>
    <w:rsid w:val="00BA1791"/>
    <w:rsid w:val="00BA1C69"/>
    <w:rsid w:val="00BA4A2E"/>
    <w:rsid w:val="00BA4C68"/>
    <w:rsid w:val="00BA57DD"/>
    <w:rsid w:val="00BB1843"/>
    <w:rsid w:val="00BB4D6E"/>
    <w:rsid w:val="00BB5D48"/>
    <w:rsid w:val="00BB5D9E"/>
    <w:rsid w:val="00BC0196"/>
    <w:rsid w:val="00BC1F70"/>
    <w:rsid w:val="00BC369E"/>
    <w:rsid w:val="00BC39FE"/>
    <w:rsid w:val="00BC5D7A"/>
    <w:rsid w:val="00BD35A4"/>
    <w:rsid w:val="00BD477F"/>
    <w:rsid w:val="00BE17F4"/>
    <w:rsid w:val="00BE1A16"/>
    <w:rsid w:val="00BE2DA9"/>
    <w:rsid w:val="00BE3554"/>
    <w:rsid w:val="00BE3CBB"/>
    <w:rsid w:val="00BE61CE"/>
    <w:rsid w:val="00BE6417"/>
    <w:rsid w:val="00BF26A9"/>
    <w:rsid w:val="00BF3D2E"/>
    <w:rsid w:val="00BF3F92"/>
    <w:rsid w:val="00BF4015"/>
    <w:rsid w:val="00BF67CC"/>
    <w:rsid w:val="00C037B7"/>
    <w:rsid w:val="00C039D1"/>
    <w:rsid w:val="00C06298"/>
    <w:rsid w:val="00C066BF"/>
    <w:rsid w:val="00C06C77"/>
    <w:rsid w:val="00C07478"/>
    <w:rsid w:val="00C10EF9"/>
    <w:rsid w:val="00C13F6E"/>
    <w:rsid w:val="00C17859"/>
    <w:rsid w:val="00C17EAB"/>
    <w:rsid w:val="00C21520"/>
    <w:rsid w:val="00C218ED"/>
    <w:rsid w:val="00C27A88"/>
    <w:rsid w:val="00C3007B"/>
    <w:rsid w:val="00C30955"/>
    <w:rsid w:val="00C41A11"/>
    <w:rsid w:val="00C43D02"/>
    <w:rsid w:val="00C45638"/>
    <w:rsid w:val="00C506E8"/>
    <w:rsid w:val="00C507E3"/>
    <w:rsid w:val="00C519F6"/>
    <w:rsid w:val="00C53C59"/>
    <w:rsid w:val="00C56A12"/>
    <w:rsid w:val="00C571EF"/>
    <w:rsid w:val="00C5737C"/>
    <w:rsid w:val="00C61E0A"/>
    <w:rsid w:val="00C63F7B"/>
    <w:rsid w:val="00C6672C"/>
    <w:rsid w:val="00C66C00"/>
    <w:rsid w:val="00C6777C"/>
    <w:rsid w:val="00C67CAC"/>
    <w:rsid w:val="00C67F69"/>
    <w:rsid w:val="00C700B9"/>
    <w:rsid w:val="00C7278E"/>
    <w:rsid w:val="00C74959"/>
    <w:rsid w:val="00C8085A"/>
    <w:rsid w:val="00C85EC3"/>
    <w:rsid w:val="00C93063"/>
    <w:rsid w:val="00C96135"/>
    <w:rsid w:val="00CA289F"/>
    <w:rsid w:val="00CA5D7A"/>
    <w:rsid w:val="00CA7A0B"/>
    <w:rsid w:val="00CB206E"/>
    <w:rsid w:val="00CB459D"/>
    <w:rsid w:val="00CB6D3B"/>
    <w:rsid w:val="00CC0F1A"/>
    <w:rsid w:val="00CC2652"/>
    <w:rsid w:val="00CC2692"/>
    <w:rsid w:val="00CC6145"/>
    <w:rsid w:val="00CD58D0"/>
    <w:rsid w:val="00CD71C3"/>
    <w:rsid w:val="00CE194D"/>
    <w:rsid w:val="00CE1FDA"/>
    <w:rsid w:val="00CE2115"/>
    <w:rsid w:val="00CE53AB"/>
    <w:rsid w:val="00CE579F"/>
    <w:rsid w:val="00CF2DD5"/>
    <w:rsid w:val="00CF65C9"/>
    <w:rsid w:val="00D01277"/>
    <w:rsid w:val="00D037C1"/>
    <w:rsid w:val="00D05997"/>
    <w:rsid w:val="00D06AA9"/>
    <w:rsid w:val="00D06E7F"/>
    <w:rsid w:val="00D14078"/>
    <w:rsid w:val="00D1550F"/>
    <w:rsid w:val="00D1679C"/>
    <w:rsid w:val="00D208BE"/>
    <w:rsid w:val="00D23A6E"/>
    <w:rsid w:val="00D26496"/>
    <w:rsid w:val="00D340AE"/>
    <w:rsid w:val="00D34A75"/>
    <w:rsid w:val="00D365E2"/>
    <w:rsid w:val="00D36C64"/>
    <w:rsid w:val="00D37E1F"/>
    <w:rsid w:val="00D40FFC"/>
    <w:rsid w:val="00D43032"/>
    <w:rsid w:val="00D4335A"/>
    <w:rsid w:val="00D4551A"/>
    <w:rsid w:val="00D50208"/>
    <w:rsid w:val="00D52A74"/>
    <w:rsid w:val="00D55B34"/>
    <w:rsid w:val="00D60ADD"/>
    <w:rsid w:val="00D624D3"/>
    <w:rsid w:val="00D6389F"/>
    <w:rsid w:val="00D67E5D"/>
    <w:rsid w:val="00D70E8B"/>
    <w:rsid w:val="00D72C7B"/>
    <w:rsid w:val="00D75505"/>
    <w:rsid w:val="00D76952"/>
    <w:rsid w:val="00D777F7"/>
    <w:rsid w:val="00D81F84"/>
    <w:rsid w:val="00D82312"/>
    <w:rsid w:val="00D90326"/>
    <w:rsid w:val="00D90A49"/>
    <w:rsid w:val="00D918EC"/>
    <w:rsid w:val="00D94F4D"/>
    <w:rsid w:val="00D96072"/>
    <w:rsid w:val="00DA0E26"/>
    <w:rsid w:val="00DA519B"/>
    <w:rsid w:val="00DA7439"/>
    <w:rsid w:val="00DB11B5"/>
    <w:rsid w:val="00DB49E3"/>
    <w:rsid w:val="00DB4E91"/>
    <w:rsid w:val="00DB7007"/>
    <w:rsid w:val="00DC42F4"/>
    <w:rsid w:val="00DC459B"/>
    <w:rsid w:val="00DC6136"/>
    <w:rsid w:val="00DC7553"/>
    <w:rsid w:val="00DD0F03"/>
    <w:rsid w:val="00DD315C"/>
    <w:rsid w:val="00DD34BE"/>
    <w:rsid w:val="00DD44B7"/>
    <w:rsid w:val="00DD48CE"/>
    <w:rsid w:val="00DD75CA"/>
    <w:rsid w:val="00DE5FA4"/>
    <w:rsid w:val="00DE64A6"/>
    <w:rsid w:val="00DF388F"/>
    <w:rsid w:val="00E035DF"/>
    <w:rsid w:val="00E03C0E"/>
    <w:rsid w:val="00E04416"/>
    <w:rsid w:val="00E04766"/>
    <w:rsid w:val="00E05AB3"/>
    <w:rsid w:val="00E06615"/>
    <w:rsid w:val="00E10218"/>
    <w:rsid w:val="00E10454"/>
    <w:rsid w:val="00E1074D"/>
    <w:rsid w:val="00E13F7F"/>
    <w:rsid w:val="00E16202"/>
    <w:rsid w:val="00E205EF"/>
    <w:rsid w:val="00E2122F"/>
    <w:rsid w:val="00E21294"/>
    <w:rsid w:val="00E2208E"/>
    <w:rsid w:val="00E23D4D"/>
    <w:rsid w:val="00E245E0"/>
    <w:rsid w:val="00E26A79"/>
    <w:rsid w:val="00E27762"/>
    <w:rsid w:val="00E308E2"/>
    <w:rsid w:val="00E42A9B"/>
    <w:rsid w:val="00E44172"/>
    <w:rsid w:val="00E4551C"/>
    <w:rsid w:val="00E46601"/>
    <w:rsid w:val="00E51EA4"/>
    <w:rsid w:val="00E54886"/>
    <w:rsid w:val="00E618C0"/>
    <w:rsid w:val="00E63BFE"/>
    <w:rsid w:val="00E65763"/>
    <w:rsid w:val="00E66DB1"/>
    <w:rsid w:val="00E675E0"/>
    <w:rsid w:val="00E721E4"/>
    <w:rsid w:val="00E72678"/>
    <w:rsid w:val="00E74FB9"/>
    <w:rsid w:val="00E754FF"/>
    <w:rsid w:val="00E77E2F"/>
    <w:rsid w:val="00E801EF"/>
    <w:rsid w:val="00E809E1"/>
    <w:rsid w:val="00E83C46"/>
    <w:rsid w:val="00E859B1"/>
    <w:rsid w:val="00E86A83"/>
    <w:rsid w:val="00E86F6B"/>
    <w:rsid w:val="00E87F0D"/>
    <w:rsid w:val="00E93E85"/>
    <w:rsid w:val="00E94C16"/>
    <w:rsid w:val="00E950B9"/>
    <w:rsid w:val="00E95ACD"/>
    <w:rsid w:val="00E962D6"/>
    <w:rsid w:val="00EA6EEF"/>
    <w:rsid w:val="00EB0AE7"/>
    <w:rsid w:val="00EB2676"/>
    <w:rsid w:val="00EB31A9"/>
    <w:rsid w:val="00EB3D85"/>
    <w:rsid w:val="00EB40D1"/>
    <w:rsid w:val="00EB7127"/>
    <w:rsid w:val="00EC198E"/>
    <w:rsid w:val="00EC2143"/>
    <w:rsid w:val="00EC50A9"/>
    <w:rsid w:val="00EC7D26"/>
    <w:rsid w:val="00ED1E5F"/>
    <w:rsid w:val="00ED292F"/>
    <w:rsid w:val="00EE0EDB"/>
    <w:rsid w:val="00EE23E7"/>
    <w:rsid w:val="00EE3A5F"/>
    <w:rsid w:val="00EE3FAC"/>
    <w:rsid w:val="00EE4BB0"/>
    <w:rsid w:val="00EF08DD"/>
    <w:rsid w:val="00EF2B4B"/>
    <w:rsid w:val="00EF5E3F"/>
    <w:rsid w:val="00F04CFD"/>
    <w:rsid w:val="00F05641"/>
    <w:rsid w:val="00F05FA9"/>
    <w:rsid w:val="00F061A7"/>
    <w:rsid w:val="00F06E24"/>
    <w:rsid w:val="00F079BF"/>
    <w:rsid w:val="00F11130"/>
    <w:rsid w:val="00F123CE"/>
    <w:rsid w:val="00F12530"/>
    <w:rsid w:val="00F12EE2"/>
    <w:rsid w:val="00F14887"/>
    <w:rsid w:val="00F21CB2"/>
    <w:rsid w:val="00F26632"/>
    <w:rsid w:val="00F269A6"/>
    <w:rsid w:val="00F26F47"/>
    <w:rsid w:val="00F319B4"/>
    <w:rsid w:val="00F320F7"/>
    <w:rsid w:val="00F34076"/>
    <w:rsid w:val="00F3701B"/>
    <w:rsid w:val="00F37B3C"/>
    <w:rsid w:val="00F418F2"/>
    <w:rsid w:val="00F423F0"/>
    <w:rsid w:val="00F42954"/>
    <w:rsid w:val="00F477E9"/>
    <w:rsid w:val="00F5061A"/>
    <w:rsid w:val="00F50F74"/>
    <w:rsid w:val="00F515D4"/>
    <w:rsid w:val="00F532EE"/>
    <w:rsid w:val="00F5666D"/>
    <w:rsid w:val="00F62288"/>
    <w:rsid w:val="00F66640"/>
    <w:rsid w:val="00F71E85"/>
    <w:rsid w:val="00F7605E"/>
    <w:rsid w:val="00F80995"/>
    <w:rsid w:val="00F83842"/>
    <w:rsid w:val="00F871E8"/>
    <w:rsid w:val="00F90495"/>
    <w:rsid w:val="00F944A8"/>
    <w:rsid w:val="00F9703B"/>
    <w:rsid w:val="00F97521"/>
    <w:rsid w:val="00FA0586"/>
    <w:rsid w:val="00FA0B8C"/>
    <w:rsid w:val="00FA3735"/>
    <w:rsid w:val="00FA39EA"/>
    <w:rsid w:val="00FA4359"/>
    <w:rsid w:val="00FA4AE1"/>
    <w:rsid w:val="00FA60A1"/>
    <w:rsid w:val="00FA6CCF"/>
    <w:rsid w:val="00FA7047"/>
    <w:rsid w:val="00FA77C4"/>
    <w:rsid w:val="00FA7D5E"/>
    <w:rsid w:val="00FB2E66"/>
    <w:rsid w:val="00FB5B79"/>
    <w:rsid w:val="00FC04F1"/>
    <w:rsid w:val="00FC08B3"/>
    <w:rsid w:val="00FC1AB2"/>
    <w:rsid w:val="00FC2C1D"/>
    <w:rsid w:val="00FC3059"/>
    <w:rsid w:val="00FD2F72"/>
    <w:rsid w:val="00FD4035"/>
    <w:rsid w:val="00FE0A06"/>
    <w:rsid w:val="00FE27C3"/>
    <w:rsid w:val="00FE2F50"/>
    <w:rsid w:val="00FE60AB"/>
    <w:rsid w:val="00FE6237"/>
    <w:rsid w:val="00FE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E5F"/>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b/>
      <w:bCs/>
      <w:kern w:val="32"/>
      <w:sz w:val="32"/>
      <w:szCs w:val="32"/>
    </w:rPr>
  </w:style>
  <w:style w:type="paragraph" w:styleId="2">
    <w:name w:val="heading 2"/>
    <w:basedOn w:val="a0"/>
    <w:next w:val="a0"/>
    <w:link w:val="20"/>
    <w:qFormat/>
    <w:rsid w:val="004A4B5F"/>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4A4B5F"/>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0"/>
    <w:next w:val="a0"/>
    <w:link w:val="60"/>
    <w:qFormat/>
    <w:rsid w:val="004A4B5F"/>
    <w:pPr>
      <w:tabs>
        <w:tab w:val="num" w:pos="1152"/>
      </w:tabs>
      <w:spacing w:before="240" w:after="60"/>
      <w:ind w:left="1152" w:hanging="1152"/>
      <w:outlineLvl w:val="5"/>
    </w:pPr>
    <w:rPr>
      <w:b/>
      <w:bCs/>
      <w:sz w:val="20"/>
      <w:szCs w:val="20"/>
    </w:rPr>
  </w:style>
  <w:style w:type="paragraph" w:styleId="7">
    <w:name w:val="heading 7"/>
    <w:basedOn w:val="a0"/>
    <w:next w:val="a0"/>
    <w:link w:val="70"/>
    <w:qFormat/>
    <w:rsid w:val="004A4B5F"/>
    <w:pPr>
      <w:tabs>
        <w:tab w:val="num" w:pos="1296"/>
      </w:tabs>
      <w:spacing w:before="240" w:after="60"/>
      <w:ind w:left="1296" w:hanging="1296"/>
      <w:outlineLvl w:val="6"/>
    </w:p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i/>
      <w:iCs/>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
    <w:basedOn w:val="a0"/>
    <w:link w:val="a5"/>
    <w:uiPriority w:val="34"/>
    <w:qFormat/>
    <w:rsid w:val="004A4B5F"/>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4A4B5F"/>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qFormat/>
    <w:rsid w:val="004A4B5F"/>
    <w:rPr>
      <w:rFonts w:ascii="Times New Roman" w:eastAsia="MS Mincho" w:hAnsi="Times New Roman" w:cs="Times New Roman"/>
      <w:sz w:val="26"/>
      <w:szCs w:val="24"/>
      <w:lang w:eastAsia="ru-RU"/>
    </w:rPr>
  </w:style>
  <w:style w:type="character" w:styleId="a8">
    <w:name w:val="footnote reference"/>
    <w:uiPriority w:val="99"/>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rPr>
  </w:style>
  <w:style w:type="character" w:customStyle="1" w:styleId="aa">
    <w:name w:val="Текст сноски Знак"/>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Название Знак"/>
    <w:link w:val="ab"/>
    <w:uiPriority w:val="10"/>
    <w:rsid w:val="004A4B5F"/>
    <w:rPr>
      <w:rFonts w:ascii="Times New Roman" w:eastAsia="Times New Roman" w:hAnsi="Times New Roman" w:cs="Times New Roman"/>
      <w:b/>
      <w:bCs/>
      <w:sz w:val="28"/>
      <w:szCs w:val="28"/>
      <w:lang w:val="en-US" w:eastAsia="ru-RU"/>
    </w:rPr>
  </w:style>
  <w:style w:type="character" w:styleId="ad">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uiPriority w:val="99"/>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rPr>
  </w:style>
  <w:style w:type="character" w:customStyle="1" w:styleId="af0">
    <w:name w:val="Текст Знак"/>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8C28EF"/>
    <w:pPr>
      <w:numPr>
        <w:ilvl w:val="2"/>
        <w:numId w:val="11"/>
      </w:numPr>
      <w:autoSpaceDE w:val="0"/>
      <w:autoSpaceDN w:val="0"/>
      <w:adjustRightInd w:val="0"/>
      <w:ind w:left="0" w:firstLine="709"/>
      <w:jc w:val="both"/>
    </w:pPr>
    <w:rPr>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style>
  <w:style w:type="character" w:customStyle="1" w:styleId="af2">
    <w:name w:val="Верхний колонтитул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4A4B5F"/>
    <w:pPr>
      <w:tabs>
        <w:tab w:val="center" w:pos="4677"/>
        <w:tab w:val="right" w:pos="9355"/>
      </w:tabs>
    </w:pPr>
  </w:style>
  <w:style w:type="character" w:customStyle="1" w:styleId="af4">
    <w:name w:val="Нижний колонтитул Знак"/>
    <w:link w:val="af3"/>
    <w:uiPriority w:val="99"/>
    <w:semiHidden/>
    <w:rsid w:val="004A4B5F"/>
    <w:rPr>
      <w:rFonts w:ascii="Times New Roman" w:eastAsia="Times New Roman" w:hAnsi="Times New Roman" w:cs="Times New Roman"/>
      <w:sz w:val="24"/>
      <w:szCs w:val="24"/>
      <w:lang w:eastAsia="ru-RU"/>
    </w:rPr>
  </w:style>
  <w:style w:type="paragraph" w:styleId="af5">
    <w:name w:val="Body Text Indent"/>
    <w:basedOn w:val="a0"/>
    <w:link w:val="af6"/>
    <w:uiPriority w:val="99"/>
    <w:rsid w:val="004A4B5F"/>
    <w:pPr>
      <w:spacing w:after="120"/>
      <w:ind w:left="283"/>
    </w:pPr>
  </w:style>
  <w:style w:type="character" w:customStyle="1" w:styleId="af6">
    <w:name w:val="Основной текст с отступом Знак"/>
    <w:link w:val="af5"/>
    <w:uiPriority w:val="99"/>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sz w:val="16"/>
      <w:szCs w:val="16"/>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0"/>
    <w:link w:val="afd"/>
    <w:uiPriority w:val="99"/>
    <w:unhideWhenUsed/>
    <w:rsid w:val="004A4B5F"/>
    <w:rPr>
      <w:sz w:val="20"/>
      <w:szCs w:val="20"/>
    </w:rPr>
  </w:style>
  <w:style w:type="character" w:customStyle="1" w:styleId="afd">
    <w:name w:val="Текст примечания Знак"/>
    <w:link w:val="afc"/>
    <w:uiPriority w:val="99"/>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semiHidden/>
    <w:unhideWhenUsed/>
    <w:rsid w:val="007F0639"/>
    <w:pPr>
      <w:spacing w:after="120" w:line="480" w:lineRule="auto"/>
    </w:pPr>
  </w:style>
  <w:style w:type="character" w:customStyle="1" w:styleId="24">
    <w:name w:val="Основной текст 2 Знак"/>
    <w:link w:val="23"/>
    <w:uiPriority w:val="99"/>
    <w:semiHidden/>
    <w:rsid w:val="007F0639"/>
    <w:rPr>
      <w:rFonts w:ascii="Times New Roman" w:eastAsia="Times New Roman" w:hAnsi="Times New Roman"/>
      <w:sz w:val="24"/>
      <w:szCs w:val="24"/>
    </w:rPr>
  </w:style>
  <w:style w:type="character" w:styleId="aff1">
    <w:name w:val="Placeholder Text"/>
    <w:uiPriority w:val="99"/>
    <w:semiHidden/>
    <w:rsid w:val="007F0639"/>
    <w:rPr>
      <w:color w:val="808080"/>
    </w:rPr>
  </w:style>
  <w:style w:type="character" w:customStyle="1" w:styleId="wmi-callto">
    <w:name w:val="wmi-callto"/>
    <w:basedOn w:val="a1"/>
    <w:rsid w:val="007F0639"/>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
    <w:link w:val="a4"/>
    <w:uiPriority w:val="34"/>
    <w:locked/>
    <w:rsid w:val="00503D3B"/>
    <w:rPr>
      <w:rFonts w:ascii="Times New Roman" w:eastAsia="Times New Roman" w:hAnsi="Times New Roman"/>
      <w:sz w:val="24"/>
      <w:szCs w:val="24"/>
    </w:rPr>
  </w:style>
  <w:style w:type="character" w:customStyle="1" w:styleId="12">
    <w:name w:val="Основной текст Знак1"/>
    <w:uiPriority w:val="99"/>
    <w:semiHidden/>
    <w:rsid w:val="0008078A"/>
    <w:rPr>
      <w:sz w:val="22"/>
      <w:szCs w:val="22"/>
      <w:lang w:eastAsia="en-US"/>
    </w:rPr>
  </w:style>
  <w:style w:type="paragraph" w:customStyle="1" w:styleId="Style9">
    <w:name w:val="Style9"/>
    <w:basedOn w:val="a0"/>
    <w:uiPriority w:val="99"/>
    <w:rsid w:val="00BF4015"/>
    <w:pPr>
      <w:widowControl w:val="0"/>
      <w:autoSpaceDE w:val="0"/>
      <w:autoSpaceDN w:val="0"/>
      <w:adjustRightInd w:val="0"/>
      <w:spacing w:line="252" w:lineRule="exact"/>
      <w:ind w:firstLine="355"/>
      <w:jc w:val="both"/>
    </w:pPr>
  </w:style>
  <w:style w:type="character" w:customStyle="1" w:styleId="FontStyle20">
    <w:name w:val="Font Style20"/>
    <w:basedOn w:val="a1"/>
    <w:uiPriority w:val="99"/>
    <w:rsid w:val="00CC2652"/>
    <w:rPr>
      <w:rFonts w:ascii="Times New Roman" w:hAnsi="Times New Roman" w:cs="Times New Roman" w:hint="default"/>
      <w:sz w:val="22"/>
      <w:szCs w:val="22"/>
    </w:rPr>
  </w:style>
  <w:style w:type="paragraph" w:styleId="aff2">
    <w:name w:val="Normal (Web)"/>
    <w:basedOn w:val="a0"/>
    <w:uiPriority w:val="99"/>
    <w:semiHidden/>
    <w:unhideWhenUsed/>
    <w:rsid w:val="007D699C"/>
    <w:pPr>
      <w:spacing w:before="100" w:beforeAutospacing="1" w:after="100" w:afterAutospacing="1"/>
    </w:pPr>
  </w:style>
  <w:style w:type="table" w:styleId="aff3">
    <w:name w:val="Table Grid"/>
    <w:basedOn w:val="a2"/>
    <w:uiPriority w:val="59"/>
    <w:rsid w:val="007F6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umberListParagraph1BulletListFooterTextnumberedlp1SLListParagraphf11432Paragraphedeliste1">
    <w:name w:val="Абзац списка;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Paragraphe de liste1;Текстовая"/>
    <w:basedOn w:val="a0"/>
    <w:link w:val="BulletNumberListParagraph1BulletListFooterTextnumberedlp1SLListParagraphf11"/>
    <w:uiPriority w:val="34"/>
    <w:qFormat/>
    <w:rsid w:val="008E3732"/>
    <w:pPr>
      <w:ind w:left="708"/>
    </w:pPr>
    <w:rPr>
      <w:lang w:val="en-US" w:eastAsia="en-US"/>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12111"/>
    <w:rsid w:val="008E3732"/>
    <w:pPr>
      <w:ind w:firstLine="709"/>
      <w:jc w:val="both"/>
    </w:pPr>
    <w:rPr>
      <w:rFonts w:eastAsia="MS Mincho"/>
      <w:sz w:val="26"/>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rsid w:val="008E3732"/>
    <w:rPr>
      <w:rFonts w:ascii="Times New Roman" w:eastAsia="MS Mincho" w:hAnsi="Times New Roman"/>
      <w:sz w:val="26"/>
      <w:szCs w:val="24"/>
    </w:rPr>
  </w:style>
  <w:style w:type="character" w:customStyle="1" w:styleId="BulletNumberListParagraph1BulletListFooterTextnumberedlp1SLListParagraphf11">
    <w:name w:val="Абзац списка Знак;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BulletNumberListParagraph1BulletListFooterTextnumberedlp1SLListParagraphf11432Paragraphedeliste1"/>
    <w:uiPriority w:val="34"/>
    <w:qFormat/>
    <w:rsid w:val="008E373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1313991">
      <w:bodyDiv w:val="1"/>
      <w:marLeft w:val="0"/>
      <w:marRight w:val="0"/>
      <w:marTop w:val="0"/>
      <w:marBottom w:val="0"/>
      <w:divBdr>
        <w:top w:val="none" w:sz="0" w:space="0" w:color="auto"/>
        <w:left w:val="none" w:sz="0" w:space="0" w:color="auto"/>
        <w:bottom w:val="none" w:sz="0" w:space="0" w:color="auto"/>
        <w:right w:val="none" w:sz="0" w:space="0" w:color="auto"/>
      </w:divBdr>
    </w:div>
    <w:div w:id="262884891">
      <w:bodyDiv w:val="1"/>
      <w:marLeft w:val="0"/>
      <w:marRight w:val="0"/>
      <w:marTop w:val="0"/>
      <w:marBottom w:val="0"/>
      <w:divBdr>
        <w:top w:val="none" w:sz="0" w:space="0" w:color="auto"/>
        <w:left w:val="none" w:sz="0" w:space="0" w:color="auto"/>
        <w:bottom w:val="none" w:sz="0" w:space="0" w:color="auto"/>
        <w:right w:val="none" w:sz="0" w:space="0" w:color="auto"/>
      </w:divBdr>
      <w:divsChild>
        <w:div w:id="887494901">
          <w:marLeft w:val="0"/>
          <w:marRight w:val="0"/>
          <w:marTop w:val="120"/>
          <w:marBottom w:val="0"/>
          <w:divBdr>
            <w:top w:val="none" w:sz="0" w:space="0" w:color="auto"/>
            <w:left w:val="none" w:sz="0" w:space="0" w:color="auto"/>
            <w:bottom w:val="none" w:sz="0" w:space="0" w:color="auto"/>
            <w:right w:val="none" w:sz="0" w:space="0" w:color="auto"/>
          </w:divBdr>
        </w:div>
      </w:divsChild>
    </w:div>
    <w:div w:id="488907189">
      <w:bodyDiv w:val="1"/>
      <w:marLeft w:val="0"/>
      <w:marRight w:val="0"/>
      <w:marTop w:val="0"/>
      <w:marBottom w:val="0"/>
      <w:divBdr>
        <w:top w:val="none" w:sz="0" w:space="0" w:color="auto"/>
        <w:left w:val="none" w:sz="0" w:space="0" w:color="auto"/>
        <w:bottom w:val="none" w:sz="0" w:space="0" w:color="auto"/>
        <w:right w:val="none" w:sz="0" w:space="0" w:color="auto"/>
      </w:divBdr>
    </w:div>
    <w:div w:id="597249350">
      <w:bodyDiv w:val="1"/>
      <w:marLeft w:val="0"/>
      <w:marRight w:val="0"/>
      <w:marTop w:val="0"/>
      <w:marBottom w:val="0"/>
      <w:divBdr>
        <w:top w:val="none" w:sz="0" w:space="0" w:color="auto"/>
        <w:left w:val="none" w:sz="0" w:space="0" w:color="auto"/>
        <w:bottom w:val="none" w:sz="0" w:space="0" w:color="auto"/>
        <w:right w:val="none" w:sz="0" w:space="0" w:color="auto"/>
      </w:divBdr>
    </w:div>
    <w:div w:id="607472384">
      <w:bodyDiv w:val="1"/>
      <w:marLeft w:val="0"/>
      <w:marRight w:val="0"/>
      <w:marTop w:val="0"/>
      <w:marBottom w:val="0"/>
      <w:divBdr>
        <w:top w:val="none" w:sz="0" w:space="0" w:color="auto"/>
        <w:left w:val="none" w:sz="0" w:space="0" w:color="auto"/>
        <w:bottom w:val="none" w:sz="0" w:space="0" w:color="auto"/>
        <w:right w:val="none" w:sz="0" w:space="0" w:color="auto"/>
      </w:divBdr>
    </w:div>
    <w:div w:id="848525372">
      <w:bodyDiv w:val="1"/>
      <w:marLeft w:val="0"/>
      <w:marRight w:val="0"/>
      <w:marTop w:val="0"/>
      <w:marBottom w:val="0"/>
      <w:divBdr>
        <w:top w:val="none" w:sz="0" w:space="0" w:color="auto"/>
        <w:left w:val="none" w:sz="0" w:space="0" w:color="auto"/>
        <w:bottom w:val="none" w:sz="0" w:space="0" w:color="auto"/>
        <w:right w:val="none" w:sz="0" w:space="0" w:color="auto"/>
      </w:divBdr>
    </w:div>
    <w:div w:id="1237519184">
      <w:bodyDiv w:val="1"/>
      <w:marLeft w:val="0"/>
      <w:marRight w:val="0"/>
      <w:marTop w:val="0"/>
      <w:marBottom w:val="0"/>
      <w:divBdr>
        <w:top w:val="none" w:sz="0" w:space="0" w:color="auto"/>
        <w:left w:val="none" w:sz="0" w:space="0" w:color="auto"/>
        <w:bottom w:val="none" w:sz="0" w:space="0" w:color="auto"/>
        <w:right w:val="none" w:sz="0" w:space="0" w:color="auto"/>
      </w:divBdr>
    </w:div>
    <w:div w:id="1525437257">
      <w:bodyDiv w:val="1"/>
      <w:marLeft w:val="0"/>
      <w:marRight w:val="0"/>
      <w:marTop w:val="0"/>
      <w:marBottom w:val="0"/>
      <w:divBdr>
        <w:top w:val="none" w:sz="0" w:space="0" w:color="auto"/>
        <w:left w:val="none" w:sz="0" w:space="0" w:color="auto"/>
        <w:bottom w:val="none" w:sz="0" w:space="0" w:color="auto"/>
        <w:right w:val="none" w:sz="0" w:space="0" w:color="auto"/>
      </w:divBdr>
    </w:div>
    <w:div w:id="1540556083">
      <w:bodyDiv w:val="1"/>
      <w:marLeft w:val="0"/>
      <w:marRight w:val="0"/>
      <w:marTop w:val="0"/>
      <w:marBottom w:val="0"/>
      <w:divBdr>
        <w:top w:val="none" w:sz="0" w:space="0" w:color="auto"/>
        <w:left w:val="none" w:sz="0" w:space="0" w:color="auto"/>
        <w:bottom w:val="none" w:sz="0" w:space="0" w:color="auto"/>
        <w:right w:val="none" w:sz="0" w:space="0" w:color="auto"/>
      </w:divBdr>
    </w:div>
    <w:div w:id="1583643983">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2105958800">
      <w:bodyDiv w:val="1"/>
      <w:marLeft w:val="0"/>
      <w:marRight w:val="0"/>
      <w:marTop w:val="0"/>
      <w:marBottom w:val="0"/>
      <w:divBdr>
        <w:top w:val="none" w:sz="0" w:space="0" w:color="auto"/>
        <w:left w:val="none" w:sz="0" w:space="0" w:color="auto"/>
        <w:bottom w:val="none" w:sz="0" w:space="0" w:color="auto"/>
        <w:right w:val="none" w:sz="0" w:space="0" w:color="auto"/>
      </w:divBdr>
    </w:div>
    <w:div w:id="2113233703">
      <w:bodyDiv w:val="1"/>
      <w:marLeft w:val="0"/>
      <w:marRight w:val="0"/>
      <w:marTop w:val="0"/>
      <w:marBottom w:val="0"/>
      <w:divBdr>
        <w:top w:val="none" w:sz="0" w:space="0" w:color="auto"/>
        <w:left w:val="none" w:sz="0" w:space="0" w:color="auto"/>
        <w:bottom w:val="none" w:sz="0" w:space="0" w:color="auto"/>
        <w:right w:val="none" w:sz="0" w:space="0" w:color="auto"/>
      </w:divBdr>
      <w:divsChild>
        <w:div w:id="1663122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yakovrg@ppkch.ru" TargetMode="External"/><Relationship Id="rId18" Type="http://schemas.openxmlformats.org/officeDocument/2006/relationships/hyperlink" Target="http://www.ppkch.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av299696@mail.ru" TargetMode="External"/><Relationship Id="rId17" Type="http://schemas.openxmlformats.org/officeDocument/2006/relationships/hyperlink" Target="https://etp.comita.ru" TargetMode="External"/><Relationship Id="rId2" Type="http://schemas.openxmlformats.org/officeDocument/2006/relationships/customXml" Target="../customXml/item2.xml"/><Relationship Id="rId16" Type="http://schemas.openxmlformats.org/officeDocument/2006/relationships/hyperlink" Target="https://etp.comit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pkch.ru" TargetMode="External"/><Relationship Id="rId5" Type="http://schemas.openxmlformats.org/officeDocument/2006/relationships/settings" Target="settings.xml"/><Relationship Id="rId15" Type="http://schemas.openxmlformats.org/officeDocument/2006/relationships/hyperlink" Target="mailto:EChalaya@serw.rzd.ru"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zeninays@ppk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2B610-C7ED-4C16-995F-17E5D6420316}">
  <ds:schemaRefs>
    <ds:schemaRef ds:uri="http://schemas.openxmlformats.org/officeDocument/2006/bibliography"/>
  </ds:schemaRefs>
</ds:datastoreItem>
</file>

<file path=customXml/itemProps2.xml><?xml version="1.0" encoding="utf-8"?>
<ds:datastoreItem xmlns:ds="http://schemas.openxmlformats.org/officeDocument/2006/customXml" ds:itemID="{E53D1FF7-BE63-42EC-A03F-655620E0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8837</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EChalaya</cp:lastModifiedBy>
  <cp:revision>10</cp:revision>
  <cp:lastPrinted>2024-03-20T12:11:00Z</cp:lastPrinted>
  <dcterms:created xsi:type="dcterms:W3CDTF">2024-03-29T16:07:00Z</dcterms:created>
  <dcterms:modified xsi:type="dcterms:W3CDTF">2024-03-29T17:37:00Z</dcterms:modified>
</cp:coreProperties>
</file>