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F7" w:rsidRPr="00DA5DA3" w:rsidRDefault="00CE578C" w:rsidP="00C82F24">
      <w:pPr>
        <w:jc w:val="center"/>
        <w:rPr>
          <w:bCs/>
          <w:i/>
          <w:sz w:val="28"/>
          <w:szCs w:val="28"/>
        </w:rPr>
      </w:pPr>
      <w:r>
        <w:rPr>
          <w:bCs/>
          <w:sz w:val="28"/>
          <w:szCs w:val="28"/>
        </w:rPr>
        <w:t>Д</w:t>
      </w:r>
      <w:r w:rsidR="002719F7" w:rsidRPr="00DA5DA3">
        <w:rPr>
          <w:bCs/>
          <w:sz w:val="28"/>
          <w:szCs w:val="28"/>
        </w:rPr>
        <w:t xml:space="preserve">окументация </w:t>
      </w:r>
      <w:r w:rsidR="002719F7" w:rsidRPr="00F97922">
        <w:rPr>
          <w:bCs/>
          <w:sz w:val="28"/>
          <w:szCs w:val="28"/>
        </w:rPr>
        <w:t>конкурса</w:t>
      </w:r>
      <w:r w:rsidR="009D4E45">
        <w:rPr>
          <w:bCs/>
          <w:sz w:val="28"/>
          <w:szCs w:val="28"/>
        </w:rPr>
        <w:t xml:space="preserve"> в электронной форме</w:t>
      </w:r>
      <w:r w:rsidR="002719F7" w:rsidRPr="00DA5DA3">
        <w:rPr>
          <w:bCs/>
          <w:i/>
          <w:sz w:val="28"/>
          <w:szCs w:val="28"/>
        </w:rPr>
        <w:t xml:space="preserve"> </w:t>
      </w:r>
      <w:r w:rsidR="004461B9">
        <w:rPr>
          <w:bCs/>
          <w:i/>
          <w:sz w:val="28"/>
          <w:szCs w:val="28"/>
        </w:rPr>
        <w:t>№</w:t>
      </w:r>
      <w:r w:rsidR="004D12B5" w:rsidRPr="004D12B5">
        <w:t xml:space="preserve"> </w:t>
      </w:r>
      <w:r w:rsidR="004D12B5" w:rsidRPr="004D12B5">
        <w:rPr>
          <w:bCs/>
          <w:i/>
          <w:sz w:val="28"/>
          <w:szCs w:val="28"/>
        </w:rPr>
        <w:t>32399/ОКЭ-АО «ППК «Черноземье»/2024/ВРЖ</w:t>
      </w:r>
      <w:r w:rsidR="004461B9">
        <w:rPr>
          <w:bCs/>
          <w:i/>
          <w:sz w:val="28"/>
          <w:szCs w:val="28"/>
        </w:rPr>
        <w:t xml:space="preserve"> на оказание услуг по обязательному страхованию гражданской ответственности </w:t>
      </w:r>
      <w:r w:rsidR="007763E3">
        <w:rPr>
          <w:bCs/>
          <w:i/>
          <w:sz w:val="28"/>
          <w:szCs w:val="28"/>
        </w:rPr>
        <w:t xml:space="preserve">перевозчика </w:t>
      </w:r>
      <w:r w:rsidR="004461B9">
        <w:rPr>
          <w:bCs/>
          <w:i/>
          <w:sz w:val="28"/>
          <w:szCs w:val="28"/>
        </w:rPr>
        <w:t xml:space="preserve">за причинение вреда жизни, здоровью, имуществу пассажиров </w:t>
      </w:r>
      <w:r w:rsidR="00F97922">
        <w:rPr>
          <w:bCs/>
          <w:sz w:val="28"/>
          <w:szCs w:val="28"/>
        </w:rPr>
        <w:t>(далее – документация о закупке)</w:t>
      </w:r>
    </w:p>
    <w:p w:rsidR="00C72984" w:rsidRPr="00DA5DA3" w:rsidRDefault="00C72984" w:rsidP="006572C7">
      <w:pPr>
        <w:jc w:val="both"/>
        <w:rPr>
          <w:bCs/>
          <w:sz w:val="28"/>
          <w:szCs w:val="28"/>
        </w:rPr>
      </w:pPr>
    </w:p>
    <w:p w:rsidR="006572C7" w:rsidRPr="00DA5DA3" w:rsidRDefault="006572C7" w:rsidP="006572C7">
      <w:pPr>
        <w:jc w:val="both"/>
        <w:rPr>
          <w:bCs/>
          <w:sz w:val="28"/>
          <w:szCs w:val="28"/>
        </w:rPr>
      </w:pPr>
      <w:r w:rsidRPr="00DA5DA3">
        <w:rPr>
          <w:bCs/>
          <w:sz w:val="28"/>
          <w:szCs w:val="28"/>
        </w:rPr>
        <w:t>Содержание:</w:t>
      </w:r>
    </w:p>
    <w:p w:rsidR="006572C7" w:rsidRPr="00DA5DA3" w:rsidRDefault="006572C7" w:rsidP="006572C7">
      <w:pPr>
        <w:jc w:val="both"/>
        <w:rPr>
          <w:b/>
          <w:bCs/>
          <w:sz w:val="28"/>
          <w:szCs w:val="28"/>
        </w:rPr>
      </w:pPr>
      <w:r w:rsidRPr="00DA5DA3">
        <w:rPr>
          <w:b/>
          <w:bCs/>
          <w:sz w:val="28"/>
          <w:szCs w:val="28"/>
        </w:rPr>
        <w:t xml:space="preserve">Часть 1: Условия проведения </w:t>
      </w:r>
      <w:r w:rsidR="00B6789B" w:rsidRPr="00DA5DA3">
        <w:rPr>
          <w:b/>
          <w:bCs/>
          <w:sz w:val="28"/>
          <w:szCs w:val="28"/>
        </w:rPr>
        <w:t xml:space="preserve">конкурса </w:t>
      </w: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1</w:t>
      </w:r>
      <w:r w:rsidRPr="00DA5DA3">
        <w:rPr>
          <w:sz w:val="28"/>
          <w:szCs w:val="28"/>
        </w:rPr>
        <w:t>: Техническое задание</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2</w:t>
      </w:r>
      <w:r w:rsidRPr="00DA5DA3">
        <w:rPr>
          <w:sz w:val="28"/>
          <w:szCs w:val="28"/>
        </w:rPr>
        <w:t>: проект(ы) договора(ов)</w:t>
      </w:r>
    </w:p>
    <w:p w:rsidR="00B6789B" w:rsidRPr="00DA5DA3" w:rsidRDefault="00B6789B" w:rsidP="00C72984">
      <w:pPr>
        <w:ind w:left="720"/>
        <w:rPr>
          <w:sz w:val="28"/>
          <w:szCs w:val="28"/>
        </w:rPr>
      </w:pPr>
    </w:p>
    <w:p w:rsidR="00C72984" w:rsidRPr="00DA5DA3" w:rsidRDefault="00C72984" w:rsidP="00C72984">
      <w:pPr>
        <w:ind w:left="720"/>
        <w:rPr>
          <w:sz w:val="28"/>
          <w:szCs w:val="28"/>
        </w:rPr>
      </w:pPr>
      <w:r w:rsidRPr="00DA5DA3">
        <w:rPr>
          <w:sz w:val="28"/>
          <w:szCs w:val="28"/>
        </w:rPr>
        <w:t>Приложение 1.</w:t>
      </w:r>
      <w:r w:rsidR="00B6789B" w:rsidRPr="00DA5DA3">
        <w:rPr>
          <w:sz w:val="28"/>
          <w:szCs w:val="28"/>
        </w:rPr>
        <w:t>3</w:t>
      </w:r>
      <w:r w:rsidRPr="00DA5DA3">
        <w:rPr>
          <w:sz w:val="28"/>
          <w:szCs w:val="28"/>
        </w:rPr>
        <w:t xml:space="preserve">: формы документов, предоставляемых </w:t>
      </w:r>
      <w:r w:rsidR="00152FA0" w:rsidRPr="00DA5DA3">
        <w:rPr>
          <w:sz w:val="28"/>
          <w:szCs w:val="28"/>
        </w:rPr>
        <w:t>участник</w:t>
      </w:r>
      <w:r w:rsidR="00152FA0">
        <w:rPr>
          <w:sz w:val="28"/>
          <w:szCs w:val="28"/>
        </w:rPr>
        <w:t>ом</w:t>
      </w:r>
      <w:r w:rsidRPr="00DA5DA3">
        <w:rPr>
          <w:sz w:val="28"/>
          <w:szCs w:val="28"/>
        </w:rPr>
        <w:t>:</w:t>
      </w:r>
    </w:p>
    <w:p w:rsidR="00C72984" w:rsidRPr="00DA5DA3" w:rsidRDefault="00C72984" w:rsidP="00C72984">
      <w:pPr>
        <w:ind w:left="720"/>
        <w:rPr>
          <w:sz w:val="28"/>
          <w:szCs w:val="28"/>
        </w:rPr>
      </w:pPr>
      <w:r w:rsidRPr="00DA5DA3">
        <w:rPr>
          <w:sz w:val="28"/>
          <w:szCs w:val="28"/>
        </w:rPr>
        <w:t xml:space="preserve">Форма заявки участника </w:t>
      </w:r>
    </w:p>
    <w:p w:rsidR="00C72984" w:rsidRPr="00DA5DA3" w:rsidRDefault="00C72984" w:rsidP="00C72984">
      <w:pPr>
        <w:ind w:left="720"/>
        <w:rPr>
          <w:sz w:val="28"/>
          <w:szCs w:val="28"/>
        </w:rPr>
      </w:pPr>
      <w:r w:rsidRPr="00DA5DA3">
        <w:rPr>
          <w:sz w:val="28"/>
          <w:szCs w:val="28"/>
        </w:rPr>
        <w:t xml:space="preserve">Форма технического предложения участника </w:t>
      </w:r>
    </w:p>
    <w:p w:rsidR="00C72984" w:rsidRPr="0089298D" w:rsidRDefault="00C72984" w:rsidP="00C72984">
      <w:pPr>
        <w:ind w:left="720"/>
        <w:rPr>
          <w:sz w:val="28"/>
          <w:szCs w:val="28"/>
        </w:rPr>
      </w:pPr>
      <w:r w:rsidRPr="0089298D">
        <w:rPr>
          <w:sz w:val="28"/>
          <w:szCs w:val="28"/>
        </w:rPr>
        <w:t xml:space="preserve">Форма сведений о наличии филиалов, </w:t>
      </w:r>
      <w:r w:rsidR="007B0304" w:rsidRPr="0089298D">
        <w:rPr>
          <w:sz w:val="28"/>
          <w:szCs w:val="28"/>
        </w:rPr>
        <w:t xml:space="preserve">представительств, иных </w:t>
      </w:r>
      <w:r w:rsidRPr="0089298D">
        <w:rPr>
          <w:sz w:val="28"/>
          <w:szCs w:val="28"/>
        </w:rPr>
        <w:t>обособленных подразделений</w:t>
      </w:r>
    </w:p>
    <w:p w:rsidR="00C42FF5" w:rsidRPr="00DA5DA3" w:rsidRDefault="00C42FF5" w:rsidP="00C72984">
      <w:pPr>
        <w:ind w:left="720"/>
        <w:rPr>
          <w:sz w:val="28"/>
          <w:szCs w:val="28"/>
        </w:rPr>
      </w:pPr>
    </w:p>
    <w:p w:rsidR="00B6789B" w:rsidRPr="00DA5DA3" w:rsidRDefault="00B6789B" w:rsidP="00B6789B">
      <w:pPr>
        <w:ind w:left="720"/>
        <w:rPr>
          <w:sz w:val="28"/>
          <w:szCs w:val="28"/>
        </w:rPr>
      </w:pPr>
      <w:r w:rsidRPr="00DA5DA3">
        <w:rPr>
          <w:bCs/>
          <w:sz w:val="28"/>
          <w:szCs w:val="28"/>
        </w:rPr>
        <w:t xml:space="preserve">Приложение 1.4: </w:t>
      </w:r>
      <w:r w:rsidRPr="00DA5DA3">
        <w:rPr>
          <w:sz w:val="28"/>
          <w:szCs w:val="28"/>
        </w:rPr>
        <w:t xml:space="preserve">Критерии и порядок оценки </w:t>
      </w:r>
      <w:r w:rsidR="00F90010">
        <w:rPr>
          <w:sz w:val="28"/>
          <w:szCs w:val="28"/>
        </w:rPr>
        <w:t xml:space="preserve">и сопоставления </w:t>
      </w:r>
      <w:r w:rsidRPr="00DA5DA3">
        <w:rPr>
          <w:sz w:val="28"/>
          <w:szCs w:val="28"/>
        </w:rPr>
        <w:t>заявок</w:t>
      </w:r>
    </w:p>
    <w:p w:rsidR="00C72984" w:rsidRPr="00DA5DA3" w:rsidRDefault="00C72984" w:rsidP="006572C7">
      <w:pPr>
        <w:jc w:val="both"/>
        <w:rPr>
          <w:bCs/>
          <w:sz w:val="28"/>
          <w:szCs w:val="28"/>
        </w:rPr>
      </w:pPr>
    </w:p>
    <w:p w:rsidR="006572C7" w:rsidRPr="00DA5DA3" w:rsidRDefault="006572C7" w:rsidP="006572C7">
      <w:pPr>
        <w:rPr>
          <w:b/>
          <w:sz w:val="28"/>
          <w:szCs w:val="28"/>
        </w:rPr>
      </w:pPr>
      <w:r w:rsidRPr="00DA5DA3">
        <w:rPr>
          <w:b/>
          <w:sz w:val="28"/>
          <w:szCs w:val="28"/>
        </w:rPr>
        <w:t xml:space="preserve">Часть 2: Сроки проведения </w:t>
      </w:r>
      <w:r w:rsidR="00B6789B" w:rsidRPr="00DA5DA3">
        <w:rPr>
          <w:b/>
          <w:sz w:val="28"/>
          <w:szCs w:val="28"/>
        </w:rPr>
        <w:t>конкурса</w:t>
      </w:r>
      <w:r w:rsidRPr="00DA5DA3">
        <w:rPr>
          <w:b/>
          <w:sz w:val="28"/>
          <w:szCs w:val="28"/>
        </w:rPr>
        <w:t>, контактные данные</w:t>
      </w:r>
    </w:p>
    <w:p w:rsidR="00C72984" w:rsidRPr="00DA5DA3" w:rsidRDefault="00C72984" w:rsidP="006572C7">
      <w:pPr>
        <w:rPr>
          <w:sz w:val="28"/>
          <w:szCs w:val="28"/>
        </w:rPr>
      </w:pPr>
    </w:p>
    <w:p w:rsidR="006572C7" w:rsidRPr="00DA5DA3" w:rsidRDefault="006572C7" w:rsidP="006572C7">
      <w:pPr>
        <w:rPr>
          <w:b/>
          <w:sz w:val="28"/>
          <w:szCs w:val="28"/>
        </w:rPr>
      </w:pPr>
      <w:r w:rsidRPr="00DA5DA3">
        <w:rPr>
          <w:b/>
          <w:sz w:val="28"/>
          <w:szCs w:val="28"/>
        </w:rPr>
        <w:t xml:space="preserve">Часть 3: Порядок проведения </w:t>
      </w:r>
      <w:r w:rsidR="00B6789B" w:rsidRPr="00DA5DA3">
        <w:rPr>
          <w:b/>
          <w:sz w:val="28"/>
          <w:szCs w:val="28"/>
        </w:rPr>
        <w:t>конкурса</w:t>
      </w:r>
    </w:p>
    <w:p w:rsidR="006572C7" w:rsidRPr="00DA5DA3" w:rsidRDefault="00B6789B" w:rsidP="00B6789B">
      <w:pPr>
        <w:ind w:left="709"/>
        <w:rPr>
          <w:sz w:val="28"/>
          <w:szCs w:val="28"/>
        </w:rPr>
      </w:pPr>
      <w:r w:rsidRPr="00DA5DA3">
        <w:rPr>
          <w:sz w:val="28"/>
          <w:szCs w:val="28"/>
        </w:rPr>
        <w:t xml:space="preserve">Приложение 3.1: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заявки</w:t>
      </w:r>
    </w:p>
    <w:p w:rsidR="00B6789B" w:rsidRPr="00DA5DA3" w:rsidRDefault="00B6789B" w:rsidP="00B6789B">
      <w:pPr>
        <w:ind w:left="709"/>
        <w:rPr>
          <w:sz w:val="28"/>
          <w:szCs w:val="28"/>
        </w:rPr>
      </w:pPr>
    </w:p>
    <w:p w:rsidR="00B6789B" w:rsidRDefault="00B6789B" w:rsidP="00B6789B">
      <w:pPr>
        <w:ind w:left="709"/>
        <w:rPr>
          <w:sz w:val="28"/>
          <w:szCs w:val="28"/>
        </w:rPr>
      </w:pPr>
      <w:r w:rsidRPr="00DA5DA3">
        <w:rPr>
          <w:sz w:val="28"/>
          <w:szCs w:val="28"/>
        </w:rPr>
        <w:t xml:space="preserve">Приложение 3.2: </w:t>
      </w:r>
      <w:r w:rsidR="003C5EA3" w:rsidRPr="00DA5DA3">
        <w:rPr>
          <w:sz w:val="28"/>
          <w:szCs w:val="28"/>
        </w:rPr>
        <w:t>Рекомендуемая</w:t>
      </w:r>
      <w:r w:rsidRPr="00DA5DA3">
        <w:rPr>
          <w:sz w:val="28"/>
          <w:szCs w:val="28"/>
        </w:rPr>
        <w:t xml:space="preserve"> форма банковской гарантии, предоставляемой в качестве обеспечения исполнения договора</w:t>
      </w:r>
    </w:p>
    <w:p w:rsidR="003C48EC" w:rsidRPr="00DA5DA3" w:rsidRDefault="003C48EC" w:rsidP="00B6789B">
      <w:pPr>
        <w:ind w:left="709"/>
        <w:rPr>
          <w:sz w:val="28"/>
          <w:szCs w:val="28"/>
        </w:rPr>
      </w:pPr>
    </w:p>
    <w:p w:rsidR="003C48EC" w:rsidRDefault="003C48EC" w:rsidP="003C48EC">
      <w:pPr>
        <w:ind w:left="709"/>
        <w:rPr>
          <w:sz w:val="28"/>
          <w:szCs w:val="28"/>
        </w:rPr>
      </w:pPr>
      <w:r w:rsidRPr="00D23DC6">
        <w:rPr>
          <w:sz w:val="28"/>
          <w:szCs w:val="28"/>
        </w:rPr>
        <w:t xml:space="preserve">Приложение 3.3: Рекомендуемая форма </w:t>
      </w:r>
      <w:r>
        <w:rPr>
          <w:sz w:val="28"/>
          <w:szCs w:val="28"/>
        </w:rPr>
        <w:t>банковской</w:t>
      </w:r>
      <w:r w:rsidRPr="00D23DC6">
        <w:rPr>
          <w:sz w:val="28"/>
          <w:szCs w:val="28"/>
        </w:rPr>
        <w:t xml:space="preserve"> гарантии, предоставляемой в качестве обеспечения исполнения обязательств по возврату аванса</w:t>
      </w:r>
    </w:p>
    <w:p w:rsidR="00F97922" w:rsidRDefault="00F97922" w:rsidP="003C48EC">
      <w:pPr>
        <w:ind w:left="709"/>
        <w:rPr>
          <w:sz w:val="28"/>
          <w:szCs w:val="28"/>
        </w:rPr>
      </w:pPr>
    </w:p>
    <w:p w:rsidR="00F97922" w:rsidRPr="00DA5DA3" w:rsidRDefault="00F97922" w:rsidP="003C48EC">
      <w:pPr>
        <w:ind w:left="709"/>
        <w:rPr>
          <w:sz w:val="28"/>
          <w:szCs w:val="28"/>
        </w:rPr>
      </w:pPr>
      <w:r w:rsidRPr="00D23DC6">
        <w:rPr>
          <w:sz w:val="28"/>
          <w:szCs w:val="28"/>
        </w:rPr>
        <w:t>Приложение 3.</w:t>
      </w:r>
      <w:r>
        <w:rPr>
          <w:sz w:val="28"/>
          <w:szCs w:val="28"/>
        </w:rPr>
        <w:t>4</w:t>
      </w:r>
      <w:r w:rsidRPr="00D23DC6">
        <w:rPr>
          <w:sz w:val="28"/>
          <w:szCs w:val="28"/>
        </w:rPr>
        <w:t>: Рекомендуемая форма</w:t>
      </w:r>
      <w:r>
        <w:rPr>
          <w:sz w:val="28"/>
          <w:szCs w:val="28"/>
        </w:rPr>
        <w:t xml:space="preserve"> протокола разногласий</w:t>
      </w:r>
    </w:p>
    <w:p w:rsidR="00D00097" w:rsidRPr="00DA5DA3" w:rsidRDefault="00D00097" w:rsidP="00D00097">
      <w:pPr>
        <w:ind w:left="720"/>
        <w:rPr>
          <w:sz w:val="28"/>
          <w:szCs w:val="28"/>
        </w:rPr>
      </w:pPr>
    </w:p>
    <w:p w:rsidR="00D00097" w:rsidRPr="00DA5DA3" w:rsidRDefault="00D00097" w:rsidP="00D00097">
      <w:pPr>
        <w:ind w:left="720"/>
        <w:rPr>
          <w:sz w:val="28"/>
          <w:szCs w:val="28"/>
        </w:rPr>
      </w:pPr>
    </w:p>
    <w:p w:rsidR="009036BD" w:rsidRPr="00DA5DA3" w:rsidRDefault="009036BD" w:rsidP="000A09E7">
      <w:pPr>
        <w:jc w:val="center"/>
        <w:rPr>
          <w:sz w:val="28"/>
          <w:szCs w:val="28"/>
        </w:rPr>
        <w:sectPr w:rsidR="009036BD" w:rsidRPr="00DA5DA3" w:rsidSect="00E808FB">
          <w:headerReference w:type="default" r:id="rId8"/>
          <w:footerReference w:type="default" r:id="rId9"/>
          <w:headerReference w:type="first" r:id="rId10"/>
          <w:pgSz w:w="11906" w:h="16838" w:code="9"/>
          <w:pgMar w:top="1134" w:right="851" w:bottom="1134" w:left="1418" w:header="794" w:footer="794" w:gutter="0"/>
          <w:pgNumType w:start="1"/>
          <w:cols w:space="708"/>
          <w:titlePg/>
          <w:docGrid w:linePitch="360"/>
        </w:sectPr>
      </w:pPr>
    </w:p>
    <w:p w:rsidR="00017BD0" w:rsidRPr="00DA5DA3" w:rsidRDefault="00017BD0" w:rsidP="000A09E7">
      <w:pPr>
        <w:jc w:val="center"/>
        <w:rPr>
          <w:sz w:val="28"/>
          <w:szCs w:val="28"/>
        </w:rPr>
      </w:pPr>
    </w:p>
    <w:p w:rsidR="003A5262" w:rsidRPr="00E6127B" w:rsidRDefault="003A5262" w:rsidP="003A5262">
      <w:pPr>
        <w:ind w:left="5670" w:firstLine="3119"/>
        <w:jc w:val="both"/>
        <w:rPr>
          <w:bCs/>
          <w:sz w:val="28"/>
          <w:szCs w:val="28"/>
        </w:rPr>
      </w:pPr>
      <w:r w:rsidRPr="00E6127B">
        <w:rPr>
          <w:bCs/>
          <w:sz w:val="28"/>
          <w:szCs w:val="28"/>
        </w:rPr>
        <w:t>УТВЕРЖДАЮ</w:t>
      </w:r>
    </w:p>
    <w:p w:rsidR="003A5262" w:rsidRPr="00E6127B" w:rsidRDefault="003A5262" w:rsidP="003A5262">
      <w:pPr>
        <w:ind w:left="5670" w:firstLine="3119"/>
        <w:jc w:val="both"/>
        <w:rPr>
          <w:bCs/>
          <w:sz w:val="28"/>
          <w:szCs w:val="28"/>
        </w:rPr>
      </w:pPr>
    </w:p>
    <w:p w:rsidR="003A5262" w:rsidRPr="00E6127B" w:rsidRDefault="003A5262" w:rsidP="003A5262">
      <w:pPr>
        <w:spacing w:line="280" w:lineRule="exact"/>
        <w:ind w:left="5670" w:firstLine="3119"/>
        <w:rPr>
          <w:bCs/>
          <w:sz w:val="28"/>
          <w:szCs w:val="28"/>
        </w:rPr>
      </w:pPr>
      <w:r w:rsidRPr="00E6127B">
        <w:rPr>
          <w:bCs/>
          <w:sz w:val="28"/>
          <w:szCs w:val="28"/>
        </w:rPr>
        <w:t>Председатель комиссии</w:t>
      </w:r>
    </w:p>
    <w:p w:rsidR="003A5262" w:rsidRDefault="003A5262" w:rsidP="003A5262">
      <w:pPr>
        <w:spacing w:line="280" w:lineRule="exact"/>
        <w:ind w:left="5670" w:firstLine="3119"/>
        <w:rPr>
          <w:bCs/>
          <w:sz w:val="28"/>
          <w:szCs w:val="28"/>
        </w:rPr>
      </w:pPr>
      <w:r w:rsidRPr="00E6127B">
        <w:rPr>
          <w:bCs/>
          <w:sz w:val="28"/>
          <w:szCs w:val="28"/>
        </w:rPr>
        <w:t>по осуществлению закупок</w:t>
      </w:r>
    </w:p>
    <w:p w:rsidR="003A5262" w:rsidRPr="00E6127B" w:rsidRDefault="007763E3" w:rsidP="003A5262">
      <w:pPr>
        <w:ind w:left="5670" w:firstLine="3119"/>
        <w:rPr>
          <w:bCs/>
          <w:sz w:val="28"/>
          <w:szCs w:val="28"/>
        </w:rPr>
      </w:pPr>
      <w:r>
        <w:rPr>
          <w:bCs/>
          <w:sz w:val="28"/>
          <w:szCs w:val="28"/>
        </w:rPr>
        <w:t>АО «ППК «Черноземье»</w:t>
      </w:r>
    </w:p>
    <w:p w:rsidR="007763E3" w:rsidRDefault="007763E3" w:rsidP="003A5262">
      <w:pPr>
        <w:ind w:left="5670" w:firstLine="3119"/>
        <w:jc w:val="both"/>
        <w:rPr>
          <w:bCs/>
          <w:sz w:val="28"/>
          <w:szCs w:val="28"/>
        </w:rPr>
      </w:pPr>
    </w:p>
    <w:p w:rsidR="003A5262" w:rsidRPr="003A5262" w:rsidRDefault="003A5262" w:rsidP="00B6789B">
      <w:pPr>
        <w:pStyle w:val="1"/>
        <w:spacing w:before="0" w:after="0"/>
        <w:jc w:val="center"/>
        <w:rPr>
          <w:rFonts w:ascii="Times New Roman" w:hAnsi="Times New Roman" w:cs="Times New Roman"/>
          <w:b w:val="0"/>
          <w:sz w:val="28"/>
          <w:szCs w:val="28"/>
        </w:rPr>
      </w:pPr>
    </w:p>
    <w:p w:rsidR="001B0AA9" w:rsidRPr="00DA5DA3" w:rsidRDefault="00B6789B" w:rsidP="00B6789B">
      <w:pPr>
        <w:pStyle w:val="1"/>
        <w:spacing w:before="0" w:after="0"/>
        <w:jc w:val="center"/>
        <w:rPr>
          <w:rFonts w:ascii="Times New Roman" w:hAnsi="Times New Roman" w:cs="Times New Roman"/>
          <w:sz w:val="28"/>
          <w:szCs w:val="28"/>
        </w:rPr>
      </w:pPr>
      <w:r w:rsidRPr="00DA5DA3">
        <w:rPr>
          <w:rFonts w:ascii="Times New Roman" w:hAnsi="Times New Roman" w:cs="Times New Roman"/>
          <w:sz w:val="28"/>
          <w:szCs w:val="28"/>
        </w:rPr>
        <w:t>Часть 1.</w:t>
      </w:r>
      <w:r w:rsidR="00CB4434" w:rsidRPr="00DA5DA3">
        <w:rPr>
          <w:rFonts w:ascii="Times New Roman" w:hAnsi="Times New Roman" w:cs="Times New Roman"/>
          <w:sz w:val="28"/>
          <w:szCs w:val="28"/>
        </w:rPr>
        <w:t xml:space="preserve"> </w:t>
      </w:r>
      <w:bookmarkStart w:id="0" w:name="_Toc517167430"/>
      <w:r w:rsidR="00625FBB" w:rsidRPr="00DA5DA3">
        <w:rPr>
          <w:rFonts w:ascii="Times New Roman" w:hAnsi="Times New Roman" w:cs="Times New Roman"/>
          <w:sz w:val="28"/>
          <w:szCs w:val="28"/>
        </w:rPr>
        <w:t>Условия проведения конкурса</w:t>
      </w:r>
      <w:bookmarkEnd w:id="0"/>
    </w:p>
    <w:p w:rsidR="001B0AA9" w:rsidRPr="00DA5DA3" w:rsidRDefault="001B0AA9" w:rsidP="001B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593"/>
        <w:gridCol w:w="11349"/>
      </w:tblGrid>
      <w:tr w:rsidR="006572C7" w:rsidRPr="00DA5DA3" w:rsidTr="002F59E8">
        <w:tc>
          <w:tcPr>
            <w:tcW w:w="0" w:type="auto"/>
          </w:tcPr>
          <w:p w:rsidR="006572C7" w:rsidRPr="00DA5DA3" w:rsidRDefault="006572C7" w:rsidP="005326F8">
            <w:pPr>
              <w:spacing w:line="360" w:lineRule="exact"/>
              <w:rPr>
                <w:b/>
                <w:sz w:val="28"/>
                <w:szCs w:val="28"/>
              </w:rPr>
            </w:pPr>
            <w:bookmarkStart w:id="1" w:name="_Toc517167431"/>
            <w:r w:rsidRPr="00DA5DA3">
              <w:rPr>
                <w:b/>
                <w:sz w:val="28"/>
                <w:szCs w:val="28"/>
              </w:rPr>
              <w:t>№ п/п</w:t>
            </w:r>
          </w:p>
        </w:tc>
        <w:tc>
          <w:tcPr>
            <w:tcW w:w="2593" w:type="dxa"/>
          </w:tcPr>
          <w:p w:rsidR="006572C7" w:rsidRPr="00DA5DA3" w:rsidRDefault="006572C7" w:rsidP="00CE578C">
            <w:pPr>
              <w:spacing w:line="360" w:lineRule="exact"/>
              <w:rPr>
                <w:b/>
                <w:sz w:val="28"/>
                <w:szCs w:val="28"/>
              </w:rPr>
            </w:pPr>
            <w:r w:rsidRPr="00DA5DA3">
              <w:rPr>
                <w:b/>
                <w:sz w:val="28"/>
                <w:szCs w:val="28"/>
              </w:rPr>
              <w:t>Параметры закупки</w:t>
            </w:r>
          </w:p>
        </w:tc>
        <w:tc>
          <w:tcPr>
            <w:tcW w:w="11349" w:type="dxa"/>
          </w:tcPr>
          <w:p w:rsidR="006572C7" w:rsidRPr="00DA5DA3" w:rsidRDefault="006572C7" w:rsidP="00CE578C">
            <w:pPr>
              <w:spacing w:line="360" w:lineRule="exact"/>
              <w:rPr>
                <w:b/>
                <w:sz w:val="28"/>
                <w:szCs w:val="28"/>
              </w:rPr>
            </w:pPr>
            <w:r w:rsidRPr="00DA5DA3">
              <w:rPr>
                <w:b/>
                <w:sz w:val="28"/>
                <w:szCs w:val="28"/>
              </w:rPr>
              <w:t>Условия закупки</w:t>
            </w:r>
          </w:p>
        </w:tc>
      </w:tr>
      <w:tr w:rsidR="006572C7" w:rsidRPr="00DA5DA3" w:rsidTr="002F59E8">
        <w:tc>
          <w:tcPr>
            <w:tcW w:w="0" w:type="auto"/>
          </w:tcPr>
          <w:p w:rsidR="006572C7" w:rsidRPr="00DA5DA3" w:rsidRDefault="006572C7" w:rsidP="005326F8">
            <w:pPr>
              <w:spacing w:line="360" w:lineRule="exact"/>
              <w:rPr>
                <w:sz w:val="28"/>
                <w:szCs w:val="28"/>
              </w:rPr>
            </w:pPr>
            <w:r w:rsidRPr="00DA5DA3">
              <w:rPr>
                <w:sz w:val="28"/>
                <w:szCs w:val="28"/>
              </w:rPr>
              <w:t>1.</w:t>
            </w:r>
            <w:r w:rsidR="00C82F24" w:rsidRPr="00DA5DA3">
              <w:rPr>
                <w:sz w:val="28"/>
                <w:szCs w:val="28"/>
              </w:rPr>
              <w:t>1</w:t>
            </w:r>
          </w:p>
        </w:tc>
        <w:tc>
          <w:tcPr>
            <w:tcW w:w="2593" w:type="dxa"/>
          </w:tcPr>
          <w:p w:rsidR="006572C7" w:rsidRPr="00DA5DA3" w:rsidRDefault="006572C7" w:rsidP="00CE578C">
            <w:pPr>
              <w:spacing w:line="360" w:lineRule="exact"/>
              <w:rPr>
                <w:sz w:val="28"/>
                <w:szCs w:val="28"/>
              </w:rPr>
            </w:pPr>
            <w:r w:rsidRPr="00DA5DA3">
              <w:rPr>
                <w:sz w:val="28"/>
                <w:szCs w:val="28"/>
              </w:rPr>
              <w:t>Способ проведения закупки</w:t>
            </w:r>
          </w:p>
        </w:tc>
        <w:tc>
          <w:tcPr>
            <w:tcW w:w="11349" w:type="dxa"/>
          </w:tcPr>
          <w:p w:rsidR="006572C7" w:rsidRPr="00DA5DA3" w:rsidRDefault="00002A3A" w:rsidP="007763E3">
            <w:pPr>
              <w:spacing w:line="360" w:lineRule="exact"/>
              <w:rPr>
                <w:sz w:val="28"/>
                <w:szCs w:val="28"/>
              </w:rPr>
            </w:pPr>
            <w:r>
              <w:rPr>
                <w:sz w:val="28"/>
                <w:szCs w:val="28"/>
              </w:rPr>
              <w:t>К</w:t>
            </w:r>
            <w:r w:rsidRPr="00DA5DA3">
              <w:rPr>
                <w:sz w:val="28"/>
                <w:szCs w:val="28"/>
              </w:rPr>
              <w:t xml:space="preserve">онкурс </w:t>
            </w:r>
            <w:r w:rsidR="00823A99" w:rsidRPr="00DA5DA3">
              <w:rPr>
                <w:sz w:val="28"/>
                <w:szCs w:val="28"/>
              </w:rPr>
              <w:t xml:space="preserve">в электронной форме </w:t>
            </w:r>
            <w:r w:rsidR="00823A99" w:rsidRPr="00AC19B6">
              <w:rPr>
                <w:sz w:val="28"/>
                <w:szCs w:val="28"/>
              </w:rPr>
              <w:t>№</w:t>
            </w:r>
            <w:r w:rsidR="004D12B5">
              <w:t xml:space="preserve"> </w:t>
            </w:r>
            <w:r w:rsidR="004D12B5" w:rsidRPr="004D12B5">
              <w:rPr>
                <w:sz w:val="28"/>
                <w:szCs w:val="28"/>
              </w:rPr>
              <w:t>32399/ОКЭ-АО «ППК «Черноземье»/2024/ВРЖ</w:t>
            </w:r>
            <w:r w:rsidR="00F97922">
              <w:rPr>
                <w:i/>
                <w:sz w:val="28"/>
                <w:szCs w:val="28"/>
              </w:rPr>
              <w:t xml:space="preserve"> </w:t>
            </w:r>
            <w:r w:rsidR="00F97922" w:rsidRPr="000C777A">
              <w:rPr>
                <w:sz w:val="28"/>
                <w:szCs w:val="28"/>
              </w:rPr>
              <w:t xml:space="preserve">(далее – </w:t>
            </w:r>
            <w:r w:rsidR="00F97922">
              <w:rPr>
                <w:sz w:val="28"/>
                <w:szCs w:val="28"/>
              </w:rPr>
              <w:t xml:space="preserve">конкурс, </w:t>
            </w:r>
            <w:r w:rsidR="00F97922" w:rsidRPr="000C777A">
              <w:rPr>
                <w:sz w:val="28"/>
                <w:szCs w:val="28"/>
              </w:rPr>
              <w:t>закупка)</w:t>
            </w: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1.2</w:t>
            </w:r>
          </w:p>
        </w:tc>
        <w:tc>
          <w:tcPr>
            <w:tcW w:w="2593" w:type="dxa"/>
          </w:tcPr>
          <w:p w:rsidR="006572C7" w:rsidRPr="00DA5DA3" w:rsidRDefault="006572C7" w:rsidP="00CE578C">
            <w:pPr>
              <w:spacing w:line="360" w:lineRule="exact"/>
              <w:rPr>
                <w:sz w:val="28"/>
                <w:szCs w:val="28"/>
              </w:rPr>
            </w:pPr>
            <w:r w:rsidRPr="00E857FF">
              <w:rPr>
                <w:sz w:val="28"/>
                <w:szCs w:val="28"/>
              </w:rPr>
              <w:t>Предмет</w:t>
            </w:r>
            <w:r w:rsidRPr="00DA5DA3">
              <w:rPr>
                <w:sz w:val="28"/>
                <w:szCs w:val="28"/>
              </w:rPr>
              <w:t xml:space="preserve"> закупки</w:t>
            </w:r>
          </w:p>
        </w:tc>
        <w:tc>
          <w:tcPr>
            <w:tcW w:w="11349" w:type="dxa"/>
          </w:tcPr>
          <w:p w:rsidR="006572C7" w:rsidRPr="00DA5DA3" w:rsidRDefault="007763E3" w:rsidP="00C90699">
            <w:pPr>
              <w:spacing w:line="360" w:lineRule="exact"/>
              <w:ind w:firstLine="692"/>
              <w:rPr>
                <w:i/>
                <w:sz w:val="28"/>
                <w:szCs w:val="28"/>
              </w:rPr>
            </w:pPr>
            <w:r>
              <w:rPr>
                <w:i/>
                <w:sz w:val="28"/>
                <w:szCs w:val="28"/>
              </w:rPr>
              <w:t>Оказание услуг по обязательному страхованию гражданской ответственности перевозчика за причинение вреда жизни, здоровью, имуществу пассажиров</w:t>
            </w:r>
          </w:p>
          <w:p w:rsidR="00602987" w:rsidRDefault="00602987" w:rsidP="00F97922">
            <w:pPr>
              <w:spacing w:line="360" w:lineRule="exact"/>
              <w:ind w:left="-17" w:firstLine="737"/>
              <w:jc w:val="both"/>
              <w:rPr>
                <w:bCs/>
                <w:sz w:val="28"/>
                <w:szCs w:val="28"/>
              </w:rPr>
            </w:pPr>
            <w:r w:rsidRPr="00DA5DA3">
              <w:rPr>
                <w:sz w:val="28"/>
                <w:szCs w:val="28"/>
              </w:rPr>
              <w:t>Сведения о наименовании закупаемых услуг, их количестве (объеме), ценах за единицу услуг</w:t>
            </w:r>
            <w:r w:rsidR="007763E3">
              <w:rPr>
                <w:sz w:val="28"/>
                <w:szCs w:val="28"/>
              </w:rPr>
              <w:t>и</w:t>
            </w:r>
            <w:r w:rsidRPr="00DA5DA3">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DA5DA3">
              <w:rPr>
                <w:bCs/>
                <w:sz w:val="28"/>
                <w:szCs w:val="28"/>
              </w:rPr>
              <w:t>технических и функциональных характеристиках услуги, требования к их безопасности, качеству, к результатам,</w:t>
            </w:r>
            <w:r w:rsidRPr="00DA5DA3">
              <w:rPr>
                <w:bCs/>
                <w:i/>
                <w:sz w:val="28"/>
                <w:szCs w:val="28"/>
              </w:rPr>
              <w:t xml:space="preserve"> </w:t>
            </w:r>
            <w:r w:rsidRPr="00DA5DA3">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документации</w:t>
            </w:r>
            <w:r w:rsidR="00F97922">
              <w:rPr>
                <w:bCs/>
                <w:sz w:val="28"/>
                <w:szCs w:val="28"/>
              </w:rPr>
              <w:t xml:space="preserve"> о закупке</w:t>
            </w:r>
            <w:r w:rsidRPr="00DA5DA3">
              <w:rPr>
                <w:bCs/>
                <w:sz w:val="28"/>
                <w:szCs w:val="28"/>
              </w:rPr>
              <w:t>.</w:t>
            </w:r>
          </w:p>
          <w:p w:rsidR="00173E78" w:rsidRPr="00DA5DA3" w:rsidRDefault="00173E78" w:rsidP="00F97922">
            <w:pPr>
              <w:spacing w:line="360" w:lineRule="exact"/>
              <w:ind w:left="-17" w:firstLine="737"/>
              <w:jc w:val="both"/>
              <w:rPr>
                <w:i/>
                <w:sz w:val="28"/>
                <w:szCs w:val="28"/>
              </w:rPr>
            </w:pPr>
            <w:r>
              <w:rPr>
                <w:bCs/>
                <w:sz w:val="28"/>
                <w:szCs w:val="28"/>
              </w:rPr>
              <w:t>Условия и порядок проведения закупок, предусмотренные документацией о закупке, применяются к отдельным лотам.</w:t>
            </w: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t>1.3</w:t>
            </w:r>
          </w:p>
        </w:tc>
        <w:tc>
          <w:tcPr>
            <w:tcW w:w="2593" w:type="dxa"/>
          </w:tcPr>
          <w:p w:rsidR="006572C7" w:rsidRPr="00DA5DA3" w:rsidRDefault="006572C7" w:rsidP="005326F8">
            <w:pPr>
              <w:spacing w:line="360" w:lineRule="exact"/>
              <w:rPr>
                <w:sz w:val="28"/>
                <w:szCs w:val="28"/>
              </w:rPr>
            </w:pPr>
            <w:r w:rsidRPr="00DA5DA3">
              <w:rPr>
                <w:sz w:val="28"/>
                <w:szCs w:val="28"/>
              </w:rPr>
              <w:t xml:space="preserve">Особенности </w:t>
            </w:r>
            <w:r w:rsidRPr="00DA5DA3">
              <w:rPr>
                <w:sz w:val="28"/>
                <w:szCs w:val="28"/>
              </w:rPr>
              <w:lastRenderedPageBreak/>
              <w:t>участия в закупке</w:t>
            </w:r>
          </w:p>
        </w:tc>
        <w:tc>
          <w:tcPr>
            <w:tcW w:w="11349" w:type="dxa"/>
          </w:tcPr>
          <w:p w:rsidR="006572C7" w:rsidRPr="00DA5DA3" w:rsidRDefault="006572C7" w:rsidP="005326F8">
            <w:pPr>
              <w:jc w:val="both"/>
              <w:rPr>
                <w:bCs/>
                <w:i/>
                <w:sz w:val="28"/>
                <w:szCs w:val="28"/>
              </w:rPr>
            </w:pPr>
            <w:r w:rsidRPr="00DA5DA3">
              <w:rPr>
                <w:bCs/>
                <w:sz w:val="28"/>
                <w:szCs w:val="28"/>
              </w:rPr>
              <w:lastRenderedPageBreak/>
              <w:t>Особенности участия не предусмотрены</w:t>
            </w:r>
          </w:p>
          <w:p w:rsidR="00DA716A" w:rsidRPr="00DA716A" w:rsidRDefault="00DA716A" w:rsidP="00DA716A">
            <w:pPr>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lastRenderedPageBreak/>
              <w:t>1.4</w:t>
            </w:r>
          </w:p>
        </w:tc>
        <w:tc>
          <w:tcPr>
            <w:tcW w:w="2593" w:type="dxa"/>
          </w:tcPr>
          <w:p w:rsidR="006572C7" w:rsidRPr="00DA5DA3" w:rsidRDefault="006572C7" w:rsidP="005326F8">
            <w:pPr>
              <w:spacing w:line="360" w:lineRule="exact"/>
              <w:rPr>
                <w:sz w:val="28"/>
                <w:szCs w:val="28"/>
              </w:rPr>
            </w:pPr>
            <w:r w:rsidRPr="00DA5DA3">
              <w:rPr>
                <w:sz w:val="28"/>
                <w:szCs w:val="28"/>
              </w:rPr>
              <w:t>Антидемпинговые меры</w:t>
            </w:r>
          </w:p>
        </w:tc>
        <w:tc>
          <w:tcPr>
            <w:tcW w:w="11349" w:type="dxa"/>
          </w:tcPr>
          <w:p w:rsidR="006572C7" w:rsidRPr="00DA5DA3" w:rsidRDefault="006572C7" w:rsidP="005326F8">
            <w:pPr>
              <w:jc w:val="both"/>
              <w:rPr>
                <w:bCs/>
                <w:i/>
                <w:sz w:val="28"/>
                <w:szCs w:val="28"/>
              </w:rPr>
            </w:pPr>
            <w:r w:rsidRPr="00DA5DA3">
              <w:rPr>
                <w:bCs/>
                <w:sz w:val="28"/>
                <w:szCs w:val="28"/>
              </w:rPr>
              <w:t>Антидемпинговые меры не предусмотрены.</w:t>
            </w:r>
          </w:p>
          <w:p w:rsidR="00503987" w:rsidRPr="00DA5DA3" w:rsidRDefault="00503987" w:rsidP="00503987">
            <w:pPr>
              <w:jc w:val="both"/>
              <w:rPr>
                <w:sz w:val="28"/>
                <w:szCs w:val="28"/>
              </w:rPr>
            </w:pPr>
          </w:p>
        </w:tc>
      </w:tr>
      <w:tr w:rsidR="006572C7" w:rsidRPr="00DA5DA3" w:rsidTr="002F59E8">
        <w:tc>
          <w:tcPr>
            <w:tcW w:w="0" w:type="auto"/>
          </w:tcPr>
          <w:p w:rsidR="006572C7" w:rsidRPr="00DA5DA3" w:rsidRDefault="00C82F24" w:rsidP="00C82F24">
            <w:pPr>
              <w:spacing w:line="360" w:lineRule="exact"/>
              <w:rPr>
                <w:sz w:val="28"/>
                <w:szCs w:val="28"/>
              </w:rPr>
            </w:pPr>
            <w:r w:rsidRPr="00DA5DA3">
              <w:rPr>
                <w:sz w:val="28"/>
                <w:szCs w:val="28"/>
              </w:rPr>
              <w:t>1.</w:t>
            </w:r>
            <w:r w:rsidR="006572C7" w:rsidRPr="00DA5DA3">
              <w:rPr>
                <w:sz w:val="28"/>
                <w:szCs w:val="28"/>
              </w:rPr>
              <w:t>5</w:t>
            </w:r>
          </w:p>
        </w:tc>
        <w:tc>
          <w:tcPr>
            <w:tcW w:w="2593" w:type="dxa"/>
          </w:tcPr>
          <w:p w:rsidR="006572C7" w:rsidRPr="00DA5DA3" w:rsidRDefault="006572C7" w:rsidP="005326F8">
            <w:pPr>
              <w:spacing w:line="360" w:lineRule="exact"/>
              <w:rPr>
                <w:sz w:val="28"/>
                <w:szCs w:val="28"/>
              </w:rPr>
            </w:pPr>
            <w:r w:rsidRPr="00DA5DA3">
              <w:rPr>
                <w:sz w:val="28"/>
                <w:szCs w:val="28"/>
              </w:rPr>
              <w:t>Обеспечение заявок</w:t>
            </w:r>
          </w:p>
        </w:tc>
        <w:tc>
          <w:tcPr>
            <w:tcW w:w="11349" w:type="dxa"/>
          </w:tcPr>
          <w:p w:rsidR="006572C7" w:rsidRPr="00DA5DA3" w:rsidRDefault="006572C7" w:rsidP="005326F8">
            <w:pPr>
              <w:jc w:val="both"/>
              <w:rPr>
                <w:bCs/>
                <w:sz w:val="28"/>
                <w:szCs w:val="28"/>
              </w:rPr>
            </w:pPr>
            <w:r w:rsidRPr="00DA5DA3">
              <w:rPr>
                <w:bCs/>
                <w:sz w:val="28"/>
                <w:szCs w:val="28"/>
              </w:rPr>
              <w:t>Обеспечение заявок не предусмотрено.</w:t>
            </w:r>
          </w:p>
          <w:p w:rsidR="003D060D" w:rsidRPr="00DA5DA3" w:rsidRDefault="003D060D" w:rsidP="0007137D">
            <w:pPr>
              <w:ind w:firstLine="708"/>
              <w:jc w:val="both"/>
              <w:rPr>
                <w:bCs/>
                <w:sz w:val="28"/>
                <w:szCs w:val="28"/>
              </w:rPr>
            </w:pPr>
          </w:p>
        </w:tc>
      </w:tr>
      <w:tr w:rsidR="006572C7" w:rsidRPr="00DA5DA3" w:rsidTr="002F59E8">
        <w:tc>
          <w:tcPr>
            <w:tcW w:w="0" w:type="auto"/>
          </w:tcPr>
          <w:p w:rsidR="006572C7" w:rsidRPr="00DA5DA3" w:rsidRDefault="00C82F24" w:rsidP="005326F8">
            <w:pPr>
              <w:spacing w:line="360" w:lineRule="exact"/>
              <w:rPr>
                <w:sz w:val="28"/>
                <w:szCs w:val="28"/>
              </w:rPr>
            </w:pPr>
            <w:r w:rsidRPr="00DA5DA3">
              <w:rPr>
                <w:sz w:val="28"/>
                <w:szCs w:val="28"/>
              </w:rPr>
              <w:t>1.</w:t>
            </w:r>
            <w:r w:rsidR="006572C7" w:rsidRPr="00DA5DA3">
              <w:rPr>
                <w:sz w:val="28"/>
                <w:szCs w:val="28"/>
              </w:rPr>
              <w:t>6</w:t>
            </w:r>
          </w:p>
        </w:tc>
        <w:tc>
          <w:tcPr>
            <w:tcW w:w="2593" w:type="dxa"/>
          </w:tcPr>
          <w:p w:rsidR="006572C7" w:rsidRPr="00DA5DA3" w:rsidRDefault="006572C7" w:rsidP="005326F8">
            <w:pPr>
              <w:spacing w:line="360" w:lineRule="exact"/>
              <w:rPr>
                <w:sz w:val="28"/>
                <w:szCs w:val="28"/>
              </w:rPr>
            </w:pPr>
            <w:r w:rsidRPr="00DA5DA3">
              <w:rPr>
                <w:sz w:val="28"/>
                <w:szCs w:val="28"/>
              </w:rPr>
              <w:t>Обеспечение исполнения договора</w:t>
            </w:r>
          </w:p>
        </w:tc>
        <w:tc>
          <w:tcPr>
            <w:tcW w:w="11349" w:type="dxa"/>
          </w:tcPr>
          <w:p w:rsidR="006572C7" w:rsidRPr="00DA5DA3" w:rsidRDefault="006572C7" w:rsidP="005326F8">
            <w:pPr>
              <w:jc w:val="both"/>
              <w:rPr>
                <w:bCs/>
                <w:sz w:val="28"/>
                <w:szCs w:val="28"/>
              </w:rPr>
            </w:pPr>
            <w:r w:rsidRPr="00DA5DA3">
              <w:rPr>
                <w:bCs/>
                <w:sz w:val="28"/>
                <w:szCs w:val="28"/>
              </w:rPr>
              <w:t>Обеспечение исполнения договора не предусмотрено.</w:t>
            </w:r>
          </w:p>
          <w:p w:rsidR="008E66EE" w:rsidRDefault="00D80F7A">
            <w:pPr>
              <w:jc w:val="both"/>
              <w:rPr>
                <w:bCs/>
                <w:sz w:val="28"/>
                <w:szCs w:val="28"/>
              </w:rPr>
            </w:pPr>
            <w:r w:rsidDel="00D80F7A">
              <w:rPr>
                <w:sz w:val="28"/>
              </w:rPr>
              <w:t xml:space="preserve"> </w:t>
            </w:r>
          </w:p>
        </w:tc>
      </w:tr>
      <w:tr w:rsidR="00F2607A" w:rsidRPr="00DA5DA3" w:rsidTr="002F59E8">
        <w:tc>
          <w:tcPr>
            <w:tcW w:w="0" w:type="auto"/>
          </w:tcPr>
          <w:p w:rsidR="006572C7" w:rsidRPr="00DA5DA3" w:rsidRDefault="00C82F24" w:rsidP="005326F8">
            <w:pPr>
              <w:spacing w:line="360" w:lineRule="exact"/>
              <w:rPr>
                <w:sz w:val="28"/>
                <w:szCs w:val="28"/>
              </w:rPr>
            </w:pPr>
            <w:r w:rsidRPr="00DA5DA3">
              <w:rPr>
                <w:sz w:val="28"/>
                <w:szCs w:val="28"/>
              </w:rPr>
              <w:t>1.7</w:t>
            </w:r>
          </w:p>
        </w:tc>
        <w:tc>
          <w:tcPr>
            <w:tcW w:w="2593" w:type="dxa"/>
          </w:tcPr>
          <w:p w:rsidR="006572C7" w:rsidRPr="00DA5DA3" w:rsidRDefault="006572C7" w:rsidP="005326F8">
            <w:pPr>
              <w:spacing w:line="360" w:lineRule="exact"/>
              <w:rPr>
                <w:sz w:val="28"/>
                <w:szCs w:val="28"/>
              </w:rPr>
            </w:pPr>
            <w:r w:rsidRPr="00DA5DA3">
              <w:rPr>
                <w:sz w:val="28"/>
                <w:szCs w:val="28"/>
              </w:rPr>
              <w:t>Подача альтернативных предложений</w:t>
            </w:r>
          </w:p>
        </w:tc>
        <w:tc>
          <w:tcPr>
            <w:tcW w:w="11349" w:type="dxa"/>
          </w:tcPr>
          <w:p w:rsidR="006572C7" w:rsidRPr="00DA5DA3" w:rsidRDefault="006572C7" w:rsidP="005326F8">
            <w:pPr>
              <w:jc w:val="both"/>
              <w:rPr>
                <w:bCs/>
                <w:sz w:val="28"/>
                <w:szCs w:val="28"/>
              </w:rPr>
            </w:pPr>
            <w:r w:rsidRPr="00DA5DA3">
              <w:rPr>
                <w:bCs/>
                <w:sz w:val="28"/>
                <w:szCs w:val="28"/>
              </w:rPr>
              <w:t>не предусмотрена.</w:t>
            </w:r>
          </w:p>
          <w:p w:rsidR="006572C7" w:rsidRPr="00DA5DA3" w:rsidRDefault="006572C7" w:rsidP="00E1634C">
            <w:pPr>
              <w:spacing w:line="360" w:lineRule="exact"/>
              <w:jc w:val="both"/>
              <w:rPr>
                <w:i/>
                <w:sz w:val="28"/>
                <w:szCs w:val="28"/>
              </w:rPr>
            </w:pPr>
          </w:p>
        </w:tc>
      </w:tr>
      <w:tr w:rsidR="006572C7" w:rsidRPr="00DA5DA3" w:rsidTr="002F59E8">
        <w:tc>
          <w:tcPr>
            <w:tcW w:w="0" w:type="auto"/>
          </w:tcPr>
          <w:p w:rsidR="006572C7" w:rsidRPr="00DA5DA3" w:rsidRDefault="00C82F24" w:rsidP="00823A99">
            <w:pPr>
              <w:spacing w:line="360" w:lineRule="exact"/>
              <w:rPr>
                <w:sz w:val="28"/>
                <w:szCs w:val="28"/>
              </w:rPr>
            </w:pPr>
            <w:r w:rsidRPr="00DA5DA3">
              <w:rPr>
                <w:sz w:val="28"/>
                <w:szCs w:val="28"/>
              </w:rPr>
              <w:t>1.</w:t>
            </w:r>
            <w:r w:rsidR="006572C7" w:rsidRPr="00DA5DA3">
              <w:rPr>
                <w:sz w:val="28"/>
                <w:szCs w:val="28"/>
              </w:rPr>
              <w:t>8</w:t>
            </w:r>
          </w:p>
        </w:tc>
        <w:tc>
          <w:tcPr>
            <w:tcW w:w="2593" w:type="dxa"/>
          </w:tcPr>
          <w:p w:rsidR="006572C7" w:rsidRPr="00DA5DA3" w:rsidRDefault="00B860EE" w:rsidP="005326F8">
            <w:pPr>
              <w:spacing w:line="360" w:lineRule="exact"/>
              <w:rPr>
                <w:sz w:val="28"/>
                <w:szCs w:val="28"/>
              </w:rPr>
            </w:pPr>
            <w:r w:rsidRPr="00DA5DA3">
              <w:rPr>
                <w:sz w:val="28"/>
                <w:szCs w:val="28"/>
              </w:rPr>
              <w:t>Приоритет товаров, работ, услуг, установленный постановлением Правительства Российской Федерации от 16.09.2016 № 925</w:t>
            </w:r>
          </w:p>
        </w:tc>
        <w:tc>
          <w:tcPr>
            <w:tcW w:w="11349" w:type="dxa"/>
          </w:tcPr>
          <w:p w:rsidR="00B860EE" w:rsidRPr="00DA5DA3" w:rsidRDefault="00B860EE" w:rsidP="00B860EE">
            <w:pPr>
              <w:spacing w:line="320" w:lineRule="exact"/>
              <w:rPr>
                <w:sz w:val="28"/>
                <w:szCs w:val="28"/>
              </w:rPr>
            </w:pPr>
            <w:r w:rsidRPr="00DA5DA3">
              <w:rPr>
                <w:sz w:val="28"/>
                <w:szCs w:val="28"/>
              </w:rPr>
              <w:t>Приоритет не установлен.</w:t>
            </w:r>
          </w:p>
          <w:p w:rsidR="00F2607A" w:rsidRPr="00DA5DA3" w:rsidRDefault="00F2607A" w:rsidP="0063495E">
            <w:pPr>
              <w:spacing w:line="360" w:lineRule="exact"/>
              <w:rPr>
                <w:sz w:val="28"/>
                <w:szCs w:val="28"/>
              </w:rPr>
            </w:pPr>
          </w:p>
        </w:tc>
      </w:tr>
      <w:tr w:rsidR="00F2607A" w:rsidRPr="00DA5DA3" w:rsidTr="002F59E8">
        <w:tc>
          <w:tcPr>
            <w:tcW w:w="0" w:type="auto"/>
          </w:tcPr>
          <w:p w:rsidR="006572C7" w:rsidRPr="00DA5DA3" w:rsidRDefault="00C82F24" w:rsidP="006A161D">
            <w:pPr>
              <w:spacing w:line="360" w:lineRule="exact"/>
              <w:rPr>
                <w:sz w:val="28"/>
                <w:szCs w:val="28"/>
              </w:rPr>
            </w:pPr>
            <w:r w:rsidRPr="00DA5DA3">
              <w:rPr>
                <w:sz w:val="28"/>
                <w:szCs w:val="28"/>
              </w:rPr>
              <w:t>1.</w:t>
            </w:r>
            <w:r w:rsidR="006B222E" w:rsidRPr="00DA5DA3">
              <w:rPr>
                <w:sz w:val="28"/>
                <w:szCs w:val="28"/>
              </w:rPr>
              <w:t>9</w:t>
            </w:r>
          </w:p>
        </w:tc>
        <w:tc>
          <w:tcPr>
            <w:tcW w:w="2593" w:type="dxa"/>
          </w:tcPr>
          <w:p w:rsidR="006572C7" w:rsidRPr="00DA5DA3" w:rsidRDefault="006572C7" w:rsidP="005326F8">
            <w:pPr>
              <w:spacing w:line="360" w:lineRule="exact"/>
              <w:rPr>
                <w:sz w:val="28"/>
                <w:szCs w:val="28"/>
              </w:rPr>
            </w:pPr>
            <w:r w:rsidRPr="00DA5DA3">
              <w:rPr>
                <w:sz w:val="28"/>
                <w:szCs w:val="28"/>
              </w:rPr>
              <w:t>Квалификационные требования к участникам закупки</w:t>
            </w:r>
          </w:p>
        </w:tc>
        <w:tc>
          <w:tcPr>
            <w:tcW w:w="11349" w:type="dxa"/>
          </w:tcPr>
          <w:p w:rsidR="007763E3" w:rsidRPr="007763E3" w:rsidRDefault="0088689A" w:rsidP="007763E3">
            <w:pPr>
              <w:pStyle w:val="11"/>
              <w:rPr>
                <w:szCs w:val="28"/>
              </w:rPr>
            </w:pPr>
            <w:r w:rsidRPr="00DA5DA3">
              <w:rPr>
                <w:szCs w:val="28"/>
              </w:rPr>
              <w:t>1.</w:t>
            </w:r>
            <w:r w:rsidR="002F59E8" w:rsidRPr="00DA5DA3">
              <w:rPr>
                <w:szCs w:val="28"/>
              </w:rPr>
              <w:t>9</w:t>
            </w:r>
            <w:r w:rsidR="00C957B9" w:rsidRPr="00DA5DA3">
              <w:rPr>
                <w:szCs w:val="28"/>
              </w:rPr>
              <w:t xml:space="preserve">.1. </w:t>
            </w:r>
            <w:r w:rsidR="00C957B9" w:rsidRPr="007763E3">
              <w:rPr>
                <w:szCs w:val="28"/>
              </w:rPr>
              <w:t>Участник должен иметь разрешительные документы на право осуществления деятельности, предусмотренной документацией</w:t>
            </w:r>
            <w:r w:rsidR="0007137D" w:rsidRPr="007763E3">
              <w:rPr>
                <w:szCs w:val="28"/>
              </w:rPr>
              <w:t xml:space="preserve"> о закупке</w:t>
            </w:r>
            <w:r w:rsidR="00C957B9" w:rsidRPr="007763E3">
              <w:rPr>
                <w:szCs w:val="28"/>
              </w:rPr>
              <w:t xml:space="preserve">, </w:t>
            </w:r>
            <w:r w:rsidR="007763E3" w:rsidRPr="007763E3">
              <w:rPr>
                <w:szCs w:val="28"/>
              </w:rPr>
              <w:t>а именно: на право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7763E3" w:rsidRPr="007763E3" w:rsidRDefault="007763E3" w:rsidP="007763E3">
            <w:pPr>
              <w:pStyle w:val="11"/>
              <w:rPr>
                <w:szCs w:val="28"/>
              </w:rPr>
            </w:pPr>
            <w:r w:rsidRPr="007763E3">
              <w:rPr>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(договором о совместной деятельности) осуществляют </w:t>
            </w:r>
            <w:r w:rsidRPr="007763E3">
              <w:rPr>
                <w:szCs w:val="28"/>
              </w:rPr>
              <w:lastRenderedPageBreak/>
              <w:t>деятельность, право осуществления которой подтверждается разрешительными документами. 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7763E3" w:rsidRPr="007763E3" w:rsidRDefault="007763E3" w:rsidP="007763E3">
            <w:pPr>
              <w:pStyle w:val="11"/>
              <w:rPr>
                <w:szCs w:val="28"/>
              </w:rPr>
            </w:pPr>
            <w:r w:rsidRPr="007763E3">
              <w:rPr>
                <w:szCs w:val="28"/>
              </w:rPr>
              <w:t>В подтверждение наличия разрешительных документов участник в составе заявки предоставляет:</w:t>
            </w:r>
          </w:p>
          <w:p w:rsidR="007763E3" w:rsidRPr="007763E3" w:rsidRDefault="007763E3" w:rsidP="007763E3">
            <w:pPr>
              <w:pStyle w:val="11"/>
              <w:rPr>
                <w:szCs w:val="28"/>
              </w:rPr>
            </w:pPr>
            <w:r w:rsidRPr="007763E3">
              <w:rPr>
                <w:szCs w:val="28"/>
              </w:rPr>
              <w:t>-</w:t>
            </w:r>
            <w:r w:rsidRPr="007763E3">
              <w:rPr>
                <w:szCs w:val="28"/>
              </w:rPr>
              <w:tab/>
              <w:t>действующую на момент подачи заявки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7763E3" w:rsidRPr="007763E3" w:rsidRDefault="007763E3" w:rsidP="007763E3">
            <w:pPr>
              <w:pStyle w:val="11"/>
              <w:rPr>
                <w:szCs w:val="28"/>
              </w:rPr>
            </w:pPr>
            <w:r w:rsidRPr="007763E3">
              <w:rPr>
                <w:szCs w:val="28"/>
              </w:rPr>
              <w:t>либо</w:t>
            </w:r>
          </w:p>
          <w:p w:rsidR="007763E3" w:rsidRPr="007763E3" w:rsidRDefault="007763E3" w:rsidP="007763E3">
            <w:pPr>
              <w:pStyle w:val="11"/>
              <w:rPr>
                <w:szCs w:val="28"/>
              </w:rPr>
            </w:pPr>
            <w:r w:rsidRPr="007763E3">
              <w:rPr>
                <w:szCs w:val="28"/>
              </w:rPr>
              <w:t>- сведения о регистрационном номере действующей лицензии, об адресе сайта или страницы сайта в информационно-телекоммуникационной сети «Интернет», на которых размещена информация о регистрационном номере действующей лицензии и дате ее предоставления. Сведения указываются в заявке на участие в закупке по Форме заявки участника, представленной в приложении № 1.3 конкурсной документации</w:t>
            </w:r>
          </w:p>
          <w:p w:rsidR="007763E3" w:rsidRPr="007763E3" w:rsidRDefault="007763E3" w:rsidP="007763E3">
            <w:pPr>
              <w:pStyle w:val="11"/>
              <w:rPr>
                <w:szCs w:val="28"/>
              </w:rPr>
            </w:pPr>
            <w:r w:rsidRPr="007763E3">
              <w:rPr>
                <w:szCs w:val="28"/>
              </w:rPr>
              <w:t>либо</w:t>
            </w:r>
          </w:p>
          <w:p w:rsidR="007763E3" w:rsidRPr="007763E3" w:rsidRDefault="007763E3" w:rsidP="007763E3">
            <w:pPr>
              <w:pStyle w:val="11"/>
              <w:rPr>
                <w:szCs w:val="28"/>
              </w:rPr>
            </w:pPr>
            <w:r w:rsidRPr="007763E3">
              <w:rPr>
                <w:szCs w:val="28"/>
              </w:rPr>
              <w:t xml:space="preserve">выписку (выписки) из реестра лицензий, выданную (выданные) в порядке, предусмотренном постановлением Правительства Российской Федерации от 29.12.2020 № 2343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 </w:t>
            </w:r>
          </w:p>
          <w:p w:rsidR="007763E3" w:rsidRPr="007763E3" w:rsidRDefault="007763E3" w:rsidP="007763E3">
            <w:pPr>
              <w:pStyle w:val="11"/>
              <w:rPr>
                <w:szCs w:val="28"/>
              </w:rPr>
            </w:pPr>
            <w:r>
              <w:rPr>
                <w:szCs w:val="28"/>
              </w:rPr>
              <w:t>и</w:t>
            </w:r>
          </w:p>
          <w:p w:rsidR="007763E3" w:rsidRPr="007763E3" w:rsidRDefault="007763E3" w:rsidP="007763E3">
            <w:pPr>
              <w:pStyle w:val="11"/>
              <w:rPr>
                <w:szCs w:val="28"/>
              </w:rPr>
            </w:pPr>
            <w:r w:rsidRPr="007763E3">
              <w:rPr>
                <w:szCs w:val="28"/>
              </w:rPr>
              <w:t xml:space="preserve">- действующее на момент подачи заявки свидетельство о действительном членстве в </w:t>
            </w:r>
            <w:r w:rsidR="000759AD">
              <w:rPr>
                <w:szCs w:val="28"/>
              </w:rPr>
              <w:t>профессиональном объединении страховщиков</w:t>
            </w:r>
            <w:r w:rsidRPr="007763E3">
              <w:rPr>
                <w:szCs w:val="28"/>
              </w:rPr>
              <w:t xml:space="preserve">  </w:t>
            </w:r>
          </w:p>
          <w:p w:rsidR="007763E3" w:rsidRPr="007763E3" w:rsidRDefault="007763E3" w:rsidP="007763E3">
            <w:pPr>
              <w:pStyle w:val="11"/>
              <w:rPr>
                <w:szCs w:val="28"/>
              </w:rPr>
            </w:pPr>
            <w:r w:rsidRPr="007763E3">
              <w:rPr>
                <w:szCs w:val="28"/>
              </w:rPr>
              <w:lastRenderedPageBreak/>
              <w:t xml:space="preserve">либо </w:t>
            </w:r>
          </w:p>
          <w:p w:rsidR="007763E3" w:rsidRPr="007763E3" w:rsidRDefault="007763E3" w:rsidP="007763E3">
            <w:pPr>
              <w:pStyle w:val="11"/>
              <w:rPr>
                <w:szCs w:val="28"/>
              </w:rPr>
            </w:pPr>
            <w:r w:rsidRPr="007763E3">
              <w:rPr>
                <w:szCs w:val="28"/>
              </w:rPr>
              <w:t xml:space="preserve">- сведения о регистрационном номере в реестре членов </w:t>
            </w:r>
            <w:r w:rsidR="000759AD">
              <w:rPr>
                <w:szCs w:val="28"/>
              </w:rPr>
              <w:t>профессионального объединения страховщиков</w:t>
            </w:r>
            <w:r w:rsidRPr="007763E3">
              <w:rPr>
                <w:szCs w:val="28"/>
              </w:rPr>
              <w:t xml:space="preserve">, об адресе сайта или страницы сайта в информационно-телекоммуникационной сети «Интернет», на которых размещена информация о регистрационном номере в реестре членов </w:t>
            </w:r>
            <w:r w:rsidR="000759AD">
              <w:rPr>
                <w:szCs w:val="28"/>
              </w:rPr>
              <w:t>профессионального объединения страховщиков</w:t>
            </w:r>
            <w:r w:rsidRPr="007763E3">
              <w:rPr>
                <w:szCs w:val="28"/>
              </w:rPr>
              <w:t>. Сведения указываются в заявке на участие в закупке по Форме заявки участника, представленной в приложении № 1.3 конкурсной документации.</w:t>
            </w:r>
          </w:p>
          <w:p w:rsidR="007763E3" w:rsidRPr="007763E3" w:rsidRDefault="007763E3" w:rsidP="007763E3">
            <w:pPr>
              <w:pStyle w:val="11"/>
              <w:rPr>
                <w:szCs w:val="28"/>
              </w:rPr>
            </w:pPr>
            <w:r w:rsidRPr="007763E3">
              <w:rPr>
                <w:szCs w:val="28"/>
              </w:rPr>
              <w:t xml:space="preserve">Документы должны быть сканированы с оригинала либо нотариально заверенной копии. </w:t>
            </w:r>
          </w:p>
          <w:p w:rsidR="007763E3" w:rsidRPr="007763E3" w:rsidRDefault="007763E3" w:rsidP="007763E3">
            <w:pPr>
              <w:pStyle w:val="11"/>
              <w:rPr>
                <w:szCs w:val="28"/>
              </w:rPr>
            </w:pPr>
            <w:r w:rsidRPr="007763E3">
              <w:rPr>
                <w:szCs w:val="28"/>
              </w:rPr>
              <w:t>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одновременно с проектом договора, подписанным победителем (участником, с которым заключается договор):</w:t>
            </w:r>
          </w:p>
          <w:p w:rsidR="007763E3" w:rsidRPr="007763E3" w:rsidRDefault="007763E3" w:rsidP="007763E3">
            <w:pPr>
              <w:pStyle w:val="11"/>
              <w:rPr>
                <w:szCs w:val="28"/>
              </w:rPr>
            </w:pPr>
            <w:r w:rsidRPr="007763E3">
              <w:rPr>
                <w:szCs w:val="28"/>
              </w:rPr>
              <w:t>действующую лицензию на право осуществления обязательного страхования гражданской ответственности перевозчика за причинение при перевозках вреда жизни, здоровью, имуществу пассажиров</w:t>
            </w:r>
          </w:p>
          <w:p w:rsidR="007763E3" w:rsidRPr="007763E3" w:rsidRDefault="007763E3" w:rsidP="007763E3">
            <w:pPr>
              <w:pStyle w:val="11"/>
              <w:rPr>
                <w:szCs w:val="28"/>
              </w:rPr>
            </w:pPr>
            <w:r w:rsidRPr="007763E3">
              <w:rPr>
                <w:szCs w:val="28"/>
              </w:rPr>
              <w:t>либо</w:t>
            </w:r>
          </w:p>
          <w:p w:rsidR="007763E3" w:rsidRPr="007763E3" w:rsidRDefault="007763E3" w:rsidP="007763E3">
            <w:pPr>
              <w:pStyle w:val="11"/>
              <w:rPr>
                <w:szCs w:val="28"/>
              </w:rPr>
            </w:pPr>
            <w:r w:rsidRPr="007763E3">
              <w:rPr>
                <w:szCs w:val="28"/>
              </w:rPr>
              <w:t>сведения о регистрационном номере действующей лицензии, об адресе сайта или страницы сайта в информационно-телекоммуникационной сети «Интернет», на которых размещена информация о регистрационном номере действующей лицензии и дате ее предоставления</w:t>
            </w:r>
          </w:p>
          <w:p w:rsidR="007763E3" w:rsidRPr="007763E3" w:rsidRDefault="007763E3" w:rsidP="007763E3">
            <w:pPr>
              <w:pStyle w:val="11"/>
              <w:rPr>
                <w:szCs w:val="28"/>
              </w:rPr>
            </w:pPr>
            <w:r w:rsidRPr="007763E3">
              <w:rPr>
                <w:szCs w:val="28"/>
              </w:rPr>
              <w:t>либо</w:t>
            </w:r>
          </w:p>
          <w:p w:rsidR="007763E3" w:rsidRPr="007763E3" w:rsidRDefault="007763E3" w:rsidP="007763E3">
            <w:pPr>
              <w:pStyle w:val="11"/>
              <w:rPr>
                <w:szCs w:val="28"/>
              </w:rPr>
            </w:pPr>
            <w:r w:rsidRPr="007763E3">
              <w:rPr>
                <w:szCs w:val="28"/>
              </w:rPr>
              <w:t xml:space="preserve">выписку из реестра лицензий (выданную в порядке, предусмотренном постановлением Правительства Российской Федерации от 29.12.2020 № 2343) </w:t>
            </w:r>
          </w:p>
          <w:p w:rsidR="007763E3" w:rsidRPr="007763E3" w:rsidRDefault="007763E3" w:rsidP="007763E3">
            <w:pPr>
              <w:pStyle w:val="11"/>
              <w:rPr>
                <w:szCs w:val="28"/>
              </w:rPr>
            </w:pPr>
            <w:r w:rsidRPr="007763E3">
              <w:rPr>
                <w:szCs w:val="28"/>
              </w:rPr>
              <w:t xml:space="preserve">и </w:t>
            </w:r>
          </w:p>
          <w:p w:rsidR="003076ED" w:rsidRDefault="007763E3" w:rsidP="007763E3">
            <w:pPr>
              <w:pStyle w:val="11"/>
              <w:rPr>
                <w:szCs w:val="28"/>
              </w:rPr>
            </w:pPr>
            <w:r w:rsidRPr="007763E3">
              <w:rPr>
                <w:szCs w:val="28"/>
              </w:rPr>
              <w:t xml:space="preserve">действующее свидетельство о действительном членстве в </w:t>
            </w:r>
            <w:r w:rsidR="003076ED">
              <w:rPr>
                <w:szCs w:val="28"/>
              </w:rPr>
              <w:t>профессиональном объединении страховщиков</w:t>
            </w:r>
            <w:r w:rsidR="003076ED" w:rsidRPr="007763E3">
              <w:rPr>
                <w:szCs w:val="28"/>
              </w:rPr>
              <w:t xml:space="preserve">  </w:t>
            </w:r>
          </w:p>
          <w:p w:rsidR="007763E3" w:rsidRPr="007763E3" w:rsidRDefault="007763E3" w:rsidP="007763E3">
            <w:pPr>
              <w:pStyle w:val="11"/>
              <w:rPr>
                <w:szCs w:val="28"/>
              </w:rPr>
            </w:pPr>
            <w:r w:rsidRPr="007763E3">
              <w:rPr>
                <w:szCs w:val="28"/>
              </w:rPr>
              <w:t xml:space="preserve">либо </w:t>
            </w:r>
          </w:p>
          <w:p w:rsidR="007763E3" w:rsidRPr="007763E3" w:rsidRDefault="007763E3" w:rsidP="007763E3">
            <w:pPr>
              <w:pStyle w:val="11"/>
              <w:rPr>
                <w:szCs w:val="28"/>
              </w:rPr>
            </w:pPr>
            <w:r w:rsidRPr="007763E3">
              <w:rPr>
                <w:szCs w:val="28"/>
              </w:rPr>
              <w:t xml:space="preserve">сведения о регистрационном номере в реестре членов </w:t>
            </w:r>
            <w:r w:rsidR="003076ED">
              <w:rPr>
                <w:szCs w:val="28"/>
              </w:rPr>
              <w:t xml:space="preserve">профессионального </w:t>
            </w:r>
            <w:r w:rsidR="003076ED">
              <w:rPr>
                <w:szCs w:val="28"/>
              </w:rPr>
              <w:lastRenderedPageBreak/>
              <w:t>объединения страховщиков,</w:t>
            </w:r>
            <w:r w:rsidRPr="007763E3">
              <w:rPr>
                <w:szCs w:val="28"/>
              </w:rPr>
              <w:t xml:space="preserve"> об адресе сайта или страницы сайта в информационно-телекоммуникационной сети «Интернет», на которых размещена информация о регистрационном номере в реестре членов </w:t>
            </w:r>
            <w:r w:rsidR="003076ED">
              <w:rPr>
                <w:szCs w:val="28"/>
              </w:rPr>
              <w:t>профессионального объединения страховщиков</w:t>
            </w:r>
            <w:r w:rsidRPr="007763E3">
              <w:rPr>
                <w:szCs w:val="28"/>
              </w:rPr>
              <w:t xml:space="preserve">. </w:t>
            </w:r>
          </w:p>
          <w:p w:rsidR="007763E3" w:rsidRPr="007763E3" w:rsidRDefault="007763E3" w:rsidP="007763E3">
            <w:pPr>
              <w:pStyle w:val="11"/>
              <w:rPr>
                <w:szCs w:val="28"/>
              </w:rPr>
            </w:pPr>
          </w:p>
          <w:p w:rsidR="006572C7" w:rsidRPr="00DA5DA3" w:rsidRDefault="007763E3" w:rsidP="002C4BDF">
            <w:pPr>
              <w:pStyle w:val="a9"/>
              <w:tabs>
                <w:tab w:val="left" w:pos="1080"/>
              </w:tabs>
              <w:rPr>
                <w:sz w:val="28"/>
                <w:szCs w:val="28"/>
              </w:rPr>
            </w:pPr>
            <w:r w:rsidRPr="007763E3">
              <w:rPr>
                <w:rFonts w:eastAsia="Times New Roman"/>
                <w:sz w:val="28"/>
                <w:szCs w:val="28"/>
              </w:rPr>
              <w:t>В случае непредставления одновременно с проектом договора, подписанным победителем (участником, с которым заключается договор) разрешительных документов, указанных в настоящем пункте, победитель (участник, с которым заключается договор) признается уклонившимся от заключения договора.</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lastRenderedPageBreak/>
              <w:t>1.</w:t>
            </w:r>
            <w:r w:rsidR="006572C7" w:rsidRPr="00DA5DA3">
              <w:rPr>
                <w:sz w:val="28"/>
                <w:szCs w:val="28"/>
              </w:rPr>
              <w:t>1</w:t>
            </w:r>
            <w:r w:rsidR="000D44A4" w:rsidRPr="00DA5DA3">
              <w:rPr>
                <w:sz w:val="28"/>
                <w:szCs w:val="28"/>
              </w:rPr>
              <w:t>0</w:t>
            </w:r>
          </w:p>
        </w:tc>
        <w:tc>
          <w:tcPr>
            <w:tcW w:w="2593" w:type="dxa"/>
          </w:tcPr>
          <w:p w:rsidR="006572C7" w:rsidRPr="00DA5DA3" w:rsidRDefault="006572C7" w:rsidP="005326F8">
            <w:pPr>
              <w:spacing w:line="360" w:lineRule="exact"/>
              <w:rPr>
                <w:sz w:val="28"/>
                <w:szCs w:val="28"/>
              </w:rPr>
            </w:pPr>
            <w:r w:rsidRPr="00DA5DA3">
              <w:rPr>
                <w:sz w:val="28"/>
                <w:szCs w:val="28"/>
              </w:rPr>
              <w:t>Изменение количества предусмотренных договором товаров, объема работ, услуг при изменении  потребности</w:t>
            </w:r>
          </w:p>
        </w:tc>
        <w:tc>
          <w:tcPr>
            <w:tcW w:w="11349" w:type="dxa"/>
          </w:tcPr>
          <w:p w:rsidR="00AF6B15" w:rsidRPr="002C4BDF" w:rsidRDefault="006572C7" w:rsidP="00327FA1">
            <w:pPr>
              <w:pStyle w:val="a6"/>
              <w:ind w:left="0"/>
              <w:jc w:val="both"/>
              <w:rPr>
                <w:bCs/>
                <w:sz w:val="28"/>
                <w:szCs w:val="28"/>
              </w:rPr>
            </w:pPr>
            <w:r w:rsidRPr="002C4BDF">
              <w:rPr>
                <w:bCs/>
                <w:sz w:val="28"/>
                <w:szCs w:val="28"/>
              </w:rPr>
              <w:t xml:space="preserve">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цены </w:t>
            </w:r>
            <w:r w:rsidR="00D15889" w:rsidRPr="002C4BDF">
              <w:rPr>
                <w:bCs/>
                <w:sz w:val="28"/>
                <w:szCs w:val="28"/>
              </w:rPr>
              <w:t xml:space="preserve">договора без учета НДС, </w:t>
            </w:r>
            <w:r w:rsidR="00D15889" w:rsidRPr="002C4BDF">
              <w:rPr>
                <w:sz w:val="28"/>
                <w:szCs w:val="28"/>
              </w:rPr>
              <w:t>установленной в техническом задании документации</w:t>
            </w:r>
            <w:r w:rsidR="002C4BDF" w:rsidRPr="002C4BDF">
              <w:rPr>
                <w:sz w:val="28"/>
                <w:szCs w:val="28"/>
              </w:rPr>
              <w:t xml:space="preserve"> о закупке.</w:t>
            </w:r>
          </w:p>
        </w:tc>
      </w:tr>
      <w:tr w:rsidR="006572C7" w:rsidRPr="00DA5DA3" w:rsidTr="002F59E8">
        <w:tc>
          <w:tcPr>
            <w:tcW w:w="0" w:type="auto"/>
          </w:tcPr>
          <w:p w:rsidR="006572C7" w:rsidRPr="00DA5DA3" w:rsidRDefault="00C82F24" w:rsidP="000D44A4">
            <w:pPr>
              <w:spacing w:line="360" w:lineRule="exact"/>
              <w:rPr>
                <w:sz w:val="28"/>
                <w:szCs w:val="28"/>
              </w:rPr>
            </w:pPr>
            <w:r w:rsidRPr="00DA5DA3">
              <w:rPr>
                <w:sz w:val="28"/>
                <w:szCs w:val="28"/>
              </w:rPr>
              <w:t>1.1</w:t>
            </w:r>
            <w:r w:rsidR="000D44A4" w:rsidRPr="00DA5DA3">
              <w:rPr>
                <w:sz w:val="28"/>
                <w:szCs w:val="28"/>
              </w:rPr>
              <w:t>1</w:t>
            </w:r>
          </w:p>
        </w:tc>
        <w:tc>
          <w:tcPr>
            <w:tcW w:w="2593" w:type="dxa"/>
          </w:tcPr>
          <w:p w:rsidR="006572C7" w:rsidRPr="00DA5DA3" w:rsidRDefault="006572C7" w:rsidP="005326F8">
            <w:pPr>
              <w:spacing w:line="360" w:lineRule="exact"/>
              <w:rPr>
                <w:sz w:val="28"/>
                <w:szCs w:val="28"/>
              </w:rPr>
            </w:pPr>
            <w:r w:rsidRPr="00DA5DA3">
              <w:rPr>
                <w:sz w:val="28"/>
                <w:szCs w:val="28"/>
              </w:rPr>
              <w:t>Выбор победителя</w:t>
            </w:r>
          </w:p>
        </w:tc>
        <w:tc>
          <w:tcPr>
            <w:tcW w:w="11349" w:type="dxa"/>
          </w:tcPr>
          <w:p w:rsidR="006572C7" w:rsidRPr="00DA5DA3" w:rsidRDefault="006572C7" w:rsidP="005326F8">
            <w:pPr>
              <w:spacing w:line="360" w:lineRule="exact"/>
              <w:rPr>
                <w:sz w:val="28"/>
                <w:szCs w:val="28"/>
              </w:rPr>
            </w:pPr>
            <w:r w:rsidRPr="00DA5DA3">
              <w:rPr>
                <w:sz w:val="28"/>
                <w:szCs w:val="28"/>
              </w:rPr>
              <w:t>по итогам закупки определяется один победитель</w:t>
            </w:r>
            <w:r w:rsidR="007F4B56" w:rsidRPr="00DA5DA3">
              <w:rPr>
                <w:sz w:val="28"/>
                <w:szCs w:val="28"/>
              </w:rPr>
              <w:t xml:space="preserve"> </w:t>
            </w:r>
          </w:p>
          <w:p w:rsidR="006572C7" w:rsidRPr="00DA5DA3" w:rsidRDefault="006572C7" w:rsidP="00D84870">
            <w:pPr>
              <w:spacing w:line="360" w:lineRule="exact"/>
              <w:rPr>
                <w:i/>
                <w:sz w:val="28"/>
                <w:szCs w:val="28"/>
              </w:rPr>
            </w:pPr>
          </w:p>
        </w:tc>
      </w:tr>
      <w:tr w:rsidR="002C4BDF" w:rsidRPr="00DA5DA3" w:rsidTr="002F59E8">
        <w:tc>
          <w:tcPr>
            <w:tcW w:w="0" w:type="auto"/>
          </w:tcPr>
          <w:p w:rsidR="002C4BDF" w:rsidRPr="00DA5DA3" w:rsidRDefault="002C4BDF" w:rsidP="002C4BDF">
            <w:pPr>
              <w:spacing w:line="360" w:lineRule="exact"/>
              <w:rPr>
                <w:sz w:val="28"/>
                <w:szCs w:val="28"/>
              </w:rPr>
            </w:pPr>
            <w:r w:rsidRPr="00DA5DA3">
              <w:rPr>
                <w:sz w:val="28"/>
                <w:szCs w:val="28"/>
              </w:rPr>
              <w:t>1.12</w:t>
            </w:r>
          </w:p>
        </w:tc>
        <w:tc>
          <w:tcPr>
            <w:tcW w:w="2593" w:type="dxa"/>
          </w:tcPr>
          <w:p w:rsidR="002C4BDF" w:rsidRPr="00DA5DA3" w:rsidRDefault="002C4BDF" w:rsidP="002C4BDF">
            <w:pPr>
              <w:spacing w:line="360" w:lineRule="exact"/>
              <w:rPr>
                <w:sz w:val="28"/>
                <w:szCs w:val="28"/>
              </w:rPr>
            </w:pPr>
            <w:r w:rsidRPr="00DA5DA3">
              <w:rPr>
                <w:sz w:val="28"/>
                <w:szCs w:val="28"/>
              </w:rPr>
              <w:t>Количество договоров и их виды</w:t>
            </w:r>
          </w:p>
        </w:tc>
        <w:tc>
          <w:tcPr>
            <w:tcW w:w="11349" w:type="dxa"/>
          </w:tcPr>
          <w:p w:rsidR="002C4BDF" w:rsidRPr="002C4BDF" w:rsidRDefault="002C4BDF" w:rsidP="002C4BDF">
            <w:pPr>
              <w:rPr>
                <w:sz w:val="28"/>
                <w:szCs w:val="28"/>
              </w:rPr>
            </w:pPr>
            <w:r>
              <w:rPr>
                <w:sz w:val="28"/>
                <w:szCs w:val="28"/>
              </w:rPr>
              <w:t>п</w:t>
            </w:r>
            <w:r w:rsidRPr="002C4BDF">
              <w:rPr>
                <w:sz w:val="28"/>
                <w:szCs w:val="28"/>
              </w:rPr>
              <w:t>о итогам конкурса заключается один договор оказания услуг</w:t>
            </w:r>
          </w:p>
        </w:tc>
      </w:tr>
      <w:tr w:rsidR="006572C7" w:rsidRPr="00DA5DA3" w:rsidTr="002F59E8">
        <w:tc>
          <w:tcPr>
            <w:tcW w:w="0" w:type="auto"/>
          </w:tcPr>
          <w:p w:rsidR="006572C7" w:rsidRPr="00DA5DA3" w:rsidRDefault="00C82F24" w:rsidP="002F59E8">
            <w:pPr>
              <w:spacing w:line="360" w:lineRule="exact"/>
              <w:rPr>
                <w:sz w:val="28"/>
                <w:szCs w:val="28"/>
              </w:rPr>
            </w:pPr>
            <w:r w:rsidRPr="00DA5DA3">
              <w:rPr>
                <w:sz w:val="28"/>
                <w:szCs w:val="28"/>
              </w:rPr>
              <w:t>1.1</w:t>
            </w:r>
            <w:r w:rsidR="000D44A4" w:rsidRPr="00DA5DA3">
              <w:rPr>
                <w:sz w:val="28"/>
                <w:szCs w:val="28"/>
              </w:rPr>
              <w:t>3</w:t>
            </w:r>
          </w:p>
        </w:tc>
        <w:tc>
          <w:tcPr>
            <w:tcW w:w="2593" w:type="dxa"/>
          </w:tcPr>
          <w:p w:rsidR="006572C7" w:rsidRPr="00DA5DA3" w:rsidRDefault="006572C7" w:rsidP="005326F8">
            <w:pPr>
              <w:spacing w:line="360" w:lineRule="exact"/>
              <w:rPr>
                <w:sz w:val="28"/>
                <w:szCs w:val="28"/>
              </w:rPr>
            </w:pPr>
            <w:r w:rsidRPr="00DA5DA3">
              <w:rPr>
                <w:sz w:val="28"/>
                <w:szCs w:val="28"/>
              </w:rPr>
              <w:t>Особые условия за</w:t>
            </w:r>
            <w:r w:rsidR="00682742" w:rsidRPr="00DA5DA3">
              <w:rPr>
                <w:sz w:val="28"/>
                <w:szCs w:val="28"/>
              </w:rPr>
              <w:t>ключения и исполнения договора</w:t>
            </w:r>
            <w:r w:rsidR="00020D89" w:rsidRPr="00DA5DA3">
              <w:rPr>
                <w:sz w:val="28"/>
                <w:szCs w:val="28"/>
              </w:rPr>
              <w:t xml:space="preserve"> (ов)</w:t>
            </w:r>
          </w:p>
        </w:tc>
        <w:tc>
          <w:tcPr>
            <w:tcW w:w="11349" w:type="dxa"/>
          </w:tcPr>
          <w:p w:rsidR="004D307E" w:rsidRPr="00DA5DA3" w:rsidRDefault="004D307E" w:rsidP="004D307E">
            <w:pPr>
              <w:spacing w:line="360" w:lineRule="exact"/>
              <w:rPr>
                <w:sz w:val="28"/>
                <w:szCs w:val="28"/>
              </w:rPr>
            </w:pPr>
            <w:r w:rsidRPr="00DA5DA3">
              <w:rPr>
                <w:sz w:val="28"/>
                <w:szCs w:val="28"/>
              </w:rPr>
              <w:t>не предусмотрено</w:t>
            </w:r>
          </w:p>
          <w:p w:rsidR="00C62E9F" w:rsidRDefault="00C62E9F" w:rsidP="00C62E9F">
            <w:pPr>
              <w:spacing w:line="360" w:lineRule="exact"/>
              <w:jc w:val="both"/>
              <w:rPr>
                <w:i/>
                <w:sz w:val="28"/>
                <w:szCs w:val="28"/>
              </w:rPr>
            </w:pPr>
          </w:p>
        </w:tc>
      </w:tr>
      <w:tr w:rsidR="00020D89" w:rsidRPr="00DA5DA3" w:rsidTr="002F59E8">
        <w:tc>
          <w:tcPr>
            <w:tcW w:w="0" w:type="auto"/>
          </w:tcPr>
          <w:p w:rsidR="00020D89" w:rsidRPr="00DA5DA3" w:rsidRDefault="00020D89" w:rsidP="00020D89">
            <w:pPr>
              <w:spacing w:line="360" w:lineRule="exact"/>
              <w:rPr>
                <w:sz w:val="28"/>
                <w:szCs w:val="28"/>
              </w:rPr>
            </w:pPr>
            <w:r w:rsidRPr="00DA5DA3">
              <w:rPr>
                <w:sz w:val="28"/>
                <w:szCs w:val="28"/>
              </w:rPr>
              <w:t>1.1</w:t>
            </w:r>
            <w:r w:rsidR="000D44A4" w:rsidRPr="00DA5DA3">
              <w:rPr>
                <w:sz w:val="28"/>
                <w:szCs w:val="28"/>
              </w:rPr>
              <w:t>4</w:t>
            </w:r>
          </w:p>
        </w:tc>
        <w:tc>
          <w:tcPr>
            <w:tcW w:w="2593" w:type="dxa"/>
          </w:tcPr>
          <w:p w:rsidR="00020D89" w:rsidRPr="00DA5DA3" w:rsidRDefault="00020D89" w:rsidP="005326F8">
            <w:pPr>
              <w:spacing w:line="360" w:lineRule="exact"/>
              <w:rPr>
                <w:sz w:val="28"/>
                <w:szCs w:val="28"/>
              </w:rPr>
            </w:pPr>
            <w:r w:rsidRPr="00DA5DA3">
              <w:rPr>
                <w:sz w:val="28"/>
                <w:szCs w:val="28"/>
              </w:rPr>
              <w:t>Приложения:</w:t>
            </w:r>
          </w:p>
        </w:tc>
        <w:tc>
          <w:tcPr>
            <w:tcW w:w="11349" w:type="dxa"/>
          </w:tcPr>
          <w:p w:rsidR="00020D89" w:rsidRPr="00DA5DA3" w:rsidRDefault="00020D89" w:rsidP="00884C7C">
            <w:pPr>
              <w:numPr>
                <w:ilvl w:val="1"/>
                <w:numId w:val="11"/>
              </w:numPr>
              <w:spacing w:line="360" w:lineRule="exact"/>
              <w:rPr>
                <w:sz w:val="28"/>
                <w:szCs w:val="28"/>
              </w:rPr>
            </w:pPr>
            <w:r w:rsidRPr="00DA5DA3">
              <w:rPr>
                <w:sz w:val="28"/>
                <w:szCs w:val="28"/>
              </w:rPr>
              <w:t>Техническое задание</w:t>
            </w:r>
          </w:p>
          <w:p w:rsidR="00020D89" w:rsidRPr="00DA5DA3" w:rsidRDefault="00020D89" w:rsidP="00884C7C">
            <w:pPr>
              <w:numPr>
                <w:ilvl w:val="1"/>
                <w:numId w:val="11"/>
              </w:numPr>
              <w:spacing w:line="360" w:lineRule="exact"/>
              <w:rPr>
                <w:sz w:val="28"/>
                <w:szCs w:val="28"/>
              </w:rPr>
            </w:pPr>
            <w:r w:rsidRPr="00DA5DA3">
              <w:rPr>
                <w:sz w:val="28"/>
                <w:szCs w:val="28"/>
              </w:rPr>
              <w:lastRenderedPageBreak/>
              <w:t>Проект договора</w:t>
            </w:r>
          </w:p>
          <w:p w:rsidR="002C4BDF" w:rsidRDefault="00020D89" w:rsidP="00327FA1">
            <w:pPr>
              <w:numPr>
                <w:ilvl w:val="1"/>
                <w:numId w:val="11"/>
              </w:numPr>
              <w:spacing w:line="360" w:lineRule="exact"/>
              <w:rPr>
                <w:sz w:val="28"/>
                <w:szCs w:val="28"/>
              </w:rPr>
            </w:pPr>
            <w:r w:rsidRPr="002C4BDF">
              <w:rPr>
                <w:sz w:val="28"/>
                <w:szCs w:val="28"/>
              </w:rPr>
              <w:t xml:space="preserve">Формы документов, предоставляемых </w:t>
            </w:r>
            <w:r w:rsidR="00D15889" w:rsidRPr="002C4BDF">
              <w:rPr>
                <w:sz w:val="28"/>
                <w:szCs w:val="28"/>
              </w:rPr>
              <w:t>участником</w:t>
            </w:r>
            <w:r w:rsidRPr="002C4BDF">
              <w:rPr>
                <w:sz w:val="28"/>
                <w:szCs w:val="28"/>
              </w:rPr>
              <w:t>:</w:t>
            </w:r>
            <w:r w:rsidR="002F59E8" w:rsidRPr="002C4BDF">
              <w:rPr>
                <w:sz w:val="28"/>
                <w:szCs w:val="28"/>
              </w:rPr>
              <w:t xml:space="preserve"> </w:t>
            </w:r>
          </w:p>
          <w:p w:rsidR="00020D89" w:rsidRPr="002C4BDF" w:rsidRDefault="00020D89" w:rsidP="002C4BDF">
            <w:pPr>
              <w:spacing w:line="360" w:lineRule="exact"/>
              <w:ind w:left="720"/>
              <w:rPr>
                <w:sz w:val="28"/>
                <w:szCs w:val="28"/>
              </w:rPr>
            </w:pPr>
            <w:r w:rsidRPr="002C4BDF">
              <w:rPr>
                <w:sz w:val="28"/>
                <w:szCs w:val="28"/>
              </w:rPr>
              <w:t>Форма заявки участника</w:t>
            </w:r>
          </w:p>
          <w:p w:rsidR="00020D89" w:rsidRPr="00DA5DA3" w:rsidRDefault="00020D89" w:rsidP="00020D89">
            <w:pPr>
              <w:spacing w:line="360" w:lineRule="exact"/>
              <w:ind w:left="720"/>
              <w:rPr>
                <w:sz w:val="28"/>
                <w:szCs w:val="28"/>
              </w:rPr>
            </w:pPr>
            <w:r w:rsidRPr="00DA5DA3">
              <w:rPr>
                <w:sz w:val="28"/>
                <w:szCs w:val="28"/>
              </w:rPr>
              <w:t>Форма технического предложения участника</w:t>
            </w:r>
          </w:p>
          <w:p w:rsidR="002F59E8" w:rsidRPr="0089298D" w:rsidRDefault="00DA716A" w:rsidP="00020D89">
            <w:pPr>
              <w:spacing w:line="360" w:lineRule="exact"/>
              <w:ind w:left="720"/>
              <w:rPr>
                <w:sz w:val="28"/>
                <w:szCs w:val="28"/>
              </w:rPr>
            </w:pPr>
            <w:r w:rsidRPr="0089298D">
              <w:rPr>
                <w:sz w:val="28"/>
                <w:szCs w:val="28"/>
              </w:rPr>
              <w:t>Форма сведений о наличии филиалов, представительств, иных обособленных подразделений</w:t>
            </w:r>
          </w:p>
          <w:p w:rsidR="002F59E8" w:rsidRPr="00DA5DA3" w:rsidRDefault="002F59E8" w:rsidP="00884C7C">
            <w:pPr>
              <w:numPr>
                <w:ilvl w:val="1"/>
                <w:numId w:val="11"/>
              </w:numPr>
              <w:spacing w:line="360" w:lineRule="exact"/>
              <w:rPr>
                <w:sz w:val="28"/>
                <w:szCs w:val="28"/>
              </w:rPr>
            </w:pPr>
            <w:r w:rsidRPr="00DA5DA3">
              <w:rPr>
                <w:sz w:val="28"/>
                <w:szCs w:val="28"/>
              </w:rPr>
              <w:t>Критерии и порядок оценки</w:t>
            </w:r>
            <w:r w:rsidR="00F90010">
              <w:rPr>
                <w:sz w:val="28"/>
                <w:szCs w:val="28"/>
              </w:rPr>
              <w:t xml:space="preserve"> и сопоставления заявок</w:t>
            </w:r>
          </w:p>
        </w:tc>
      </w:tr>
    </w:tbl>
    <w:p w:rsidR="006572C7" w:rsidRPr="00DA5DA3" w:rsidRDefault="006572C7" w:rsidP="006572C7">
      <w:pPr>
        <w:pStyle w:val="2"/>
        <w:spacing w:before="0" w:after="0"/>
        <w:ind w:left="709"/>
        <w:jc w:val="both"/>
        <w:rPr>
          <w:rFonts w:ascii="Times New Roman" w:hAnsi="Times New Roman"/>
          <w:i w:val="0"/>
        </w:rPr>
      </w:pPr>
    </w:p>
    <w:p w:rsidR="006572C7" w:rsidRPr="00DA5DA3" w:rsidRDefault="006572C7" w:rsidP="00884C7C">
      <w:pPr>
        <w:pStyle w:val="2"/>
        <w:numPr>
          <w:ilvl w:val="0"/>
          <w:numId w:val="7"/>
        </w:numPr>
        <w:spacing w:before="0" w:after="0"/>
        <w:ind w:left="0" w:firstLine="709"/>
        <w:jc w:val="both"/>
        <w:rPr>
          <w:rFonts w:ascii="Times New Roman" w:hAnsi="Times New Roman"/>
          <w:i w:val="0"/>
        </w:rPr>
        <w:sectPr w:rsidR="006572C7" w:rsidRPr="00DA5DA3" w:rsidSect="00D00097">
          <w:pgSz w:w="16838" w:h="11906" w:orient="landscape" w:code="9"/>
          <w:pgMar w:top="924" w:right="992" w:bottom="1134" w:left="1134" w:header="794" w:footer="794" w:gutter="0"/>
          <w:pgNumType w:start="2"/>
          <w:cols w:space="708"/>
          <w:docGrid w:linePitch="360"/>
        </w:sectPr>
      </w:pPr>
    </w:p>
    <w:p w:rsidR="00407121" w:rsidRPr="00DA5DA3" w:rsidRDefault="00407121" w:rsidP="00407121">
      <w:pPr>
        <w:ind w:left="10773"/>
        <w:rPr>
          <w:bCs/>
          <w:sz w:val="28"/>
          <w:szCs w:val="28"/>
        </w:rPr>
      </w:pPr>
      <w:r w:rsidRPr="00926123">
        <w:rPr>
          <w:bCs/>
          <w:sz w:val="28"/>
          <w:szCs w:val="28"/>
        </w:rPr>
        <w:lastRenderedPageBreak/>
        <w:t>Приложение № 1.1</w:t>
      </w:r>
      <w:r w:rsidRPr="00DA5DA3">
        <w:rPr>
          <w:bCs/>
          <w:sz w:val="28"/>
          <w:szCs w:val="28"/>
        </w:rPr>
        <w:t xml:space="preserve"> </w:t>
      </w:r>
    </w:p>
    <w:p w:rsidR="00407121" w:rsidRPr="00DA5DA3" w:rsidRDefault="00407121" w:rsidP="00407121">
      <w:pPr>
        <w:ind w:left="10773"/>
        <w:rPr>
          <w:bCs/>
          <w:sz w:val="28"/>
          <w:szCs w:val="28"/>
        </w:rPr>
      </w:pPr>
      <w:r w:rsidRPr="00DA5DA3">
        <w:rPr>
          <w:bCs/>
          <w:sz w:val="28"/>
          <w:szCs w:val="28"/>
        </w:rPr>
        <w:t>к документации</w:t>
      </w:r>
      <w:r w:rsidR="0007137D">
        <w:rPr>
          <w:bCs/>
          <w:sz w:val="28"/>
          <w:szCs w:val="28"/>
        </w:rPr>
        <w:t xml:space="preserve"> о закупке</w:t>
      </w:r>
    </w:p>
    <w:p w:rsidR="00407121" w:rsidRPr="00DA5DA3" w:rsidRDefault="00407121" w:rsidP="00407121">
      <w:pPr>
        <w:jc w:val="center"/>
        <w:rPr>
          <w:bCs/>
          <w:sz w:val="28"/>
          <w:szCs w:val="28"/>
        </w:rPr>
      </w:pPr>
      <w:r w:rsidRPr="00DA5DA3">
        <w:rPr>
          <w:bCs/>
          <w:sz w:val="28"/>
          <w:szCs w:val="28"/>
        </w:rPr>
        <w:t>Техническое задание</w:t>
      </w:r>
    </w:p>
    <w:p w:rsidR="00407121" w:rsidRPr="00DA5DA3" w:rsidRDefault="00407121" w:rsidP="00407121">
      <w:pPr>
        <w:jc w:val="center"/>
        <w:rPr>
          <w:bCs/>
          <w:sz w:val="28"/>
          <w:szCs w:val="28"/>
        </w:rPr>
      </w:pPr>
    </w:p>
    <w:p w:rsidR="00407121" w:rsidRPr="00DA5DA3" w:rsidRDefault="00407121" w:rsidP="00407121">
      <w:pPr>
        <w:rPr>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22"/>
        <w:gridCol w:w="2569"/>
        <w:gridCol w:w="947"/>
        <w:gridCol w:w="687"/>
        <w:gridCol w:w="1672"/>
        <w:gridCol w:w="1914"/>
        <w:gridCol w:w="1777"/>
        <w:gridCol w:w="2128"/>
        <w:gridCol w:w="38"/>
        <w:gridCol w:w="9"/>
      </w:tblGrid>
      <w:tr w:rsidR="00407121" w:rsidRPr="00DA5DA3" w:rsidTr="00957447">
        <w:tc>
          <w:tcPr>
            <w:tcW w:w="5000" w:type="pct"/>
            <w:gridSpan w:val="11"/>
          </w:tcPr>
          <w:p w:rsidR="00407121" w:rsidRPr="00DA5DA3" w:rsidRDefault="00407121" w:rsidP="002C4BDF">
            <w:pPr>
              <w:jc w:val="both"/>
              <w:rPr>
                <w:b/>
              </w:rPr>
            </w:pPr>
            <w:r w:rsidRPr="00DA5DA3">
              <w:rPr>
                <w:b/>
                <w:sz w:val="28"/>
                <w:szCs w:val="28"/>
              </w:rPr>
              <w:t>1. Наименование закупаемых услуг, их количество (объем), цены за единицу услуги и начальная (максимальная) цена договора</w:t>
            </w:r>
          </w:p>
        </w:tc>
      </w:tr>
      <w:tr w:rsidR="00957447" w:rsidRPr="00DA5DA3" w:rsidTr="00957447">
        <w:trPr>
          <w:gridAfter w:val="2"/>
          <w:wAfter w:w="16" w:type="pct"/>
        </w:trPr>
        <w:tc>
          <w:tcPr>
            <w:tcW w:w="1862" w:type="pct"/>
            <w:gridSpan w:val="3"/>
          </w:tcPr>
          <w:p w:rsidR="00407121" w:rsidRDefault="00407121" w:rsidP="00884C7C">
            <w:pPr>
              <w:jc w:val="both"/>
              <w:rPr>
                <w:b/>
              </w:rPr>
            </w:pPr>
            <w:r w:rsidRPr="00DA5DA3">
              <w:rPr>
                <w:b/>
              </w:rPr>
              <w:t>Наименование товара, работы, услуги</w:t>
            </w:r>
          </w:p>
          <w:p w:rsidR="00D84870" w:rsidRPr="00DA5DA3" w:rsidRDefault="00D84870" w:rsidP="00884C7C">
            <w:pPr>
              <w:jc w:val="both"/>
              <w:rPr>
                <w:b/>
              </w:rPr>
            </w:pPr>
          </w:p>
        </w:tc>
        <w:tc>
          <w:tcPr>
            <w:tcW w:w="324" w:type="pct"/>
          </w:tcPr>
          <w:p w:rsidR="00407121" w:rsidRPr="00DA5DA3" w:rsidRDefault="00407121" w:rsidP="00957447">
            <w:pPr>
              <w:jc w:val="center"/>
              <w:rPr>
                <w:b/>
              </w:rPr>
            </w:pPr>
            <w:r w:rsidRPr="00DA5DA3">
              <w:rPr>
                <w:b/>
              </w:rPr>
              <w:t>Ед.изм.</w:t>
            </w:r>
          </w:p>
        </w:tc>
        <w:tc>
          <w:tcPr>
            <w:tcW w:w="235" w:type="pct"/>
          </w:tcPr>
          <w:p w:rsidR="00407121" w:rsidRPr="00DA5DA3" w:rsidRDefault="00407121" w:rsidP="00957447">
            <w:pPr>
              <w:ind w:left="-108"/>
              <w:jc w:val="center"/>
              <w:rPr>
                <w:b/>
              </w:rPr>
            </w:pPr>
            <w:r w:rsidRPr="00DA5DA3">
              <w:rPr>
                <w:b/>
              </w:rPr>
              <w:t>Количество (объем)</w:t>
            </w:r>
          </w:p>
        </w:tc>
        <w:tc>
          <w:tcPr>
            <w:tcW w:w="572" w:type="pct"/>
          </w:tcPr>
          <w:p w:rsidR="00407121" w:rsidRPr="00DA5DA3" w:rsidRDefault="00E36109" w:rsidP="006C4F1E">
            <w:pPr>
              <w:jc w:val="center"/>
              <w:rPr>
                <w:b/>
              </w:rPr>
            </w:pPr>
            <w:r w:rsidRPr="00E36109">
              <w:rPr>
                <w:b/>
              </w:rPr>
              <w:t>Страховая сумма на одного пассажира, руб.</w:t>
            </w:r>
          </w:p>
        </w:tc>
        <w:tc>
          <w:tcPr>
            <w:tcW w:w="655" w:type="pct"/>
          </w:tcPr>
          <w:p w:rsidR="00407121" w:rsidRPr="00DA5DA3" w:rsidRDefault="00E36109" w:rsidP="006C4F1E">
            <w:pPr>
              <w:jc w:val="center"/>
              <w:rPr>
                <w:b/>
              </w:rPr>
            </w:pPr>
            <w:r w:rsidRPr="00E36109">
              <w:rPr>
                <w:b/>
              </w:rPr>
              <w:t>Страховые тарифы в %</w:t>
            </w:r>
          </w:p>
        </w:tc>
        <w:tc>
          <w:tcPr>
            <w:tcW w:w="608" w:type="pct"/>
          </w:tcPr>
          <w:p w:rsidR="00E36109" w:rsidRPr="00E36109" w:rsidRDefault="00E36109" w:rsidP="006C4F1E">
            <w:pPr>
              <w:jc w:val="center"/>
              <w:rPr>
                <w:b/>
              </w:rPr>
            </w:pPr>
            <w:r w:rsidRPr="00E36109">
              <w:rPr>
                <w:b/>
              </w:rPr>
              <w:t xml:space="preserve">Количество пассажиров, </w:t>
            </w:r>
            <w:r>
              <w:rPr>
                <w:b/>
              </w:rPr>
              <w:t>отправленных</w:t>
            </w:r>
            <w:r w:rsidRPr="00E36109">
              <w:rPr>
                <w:b/>
              </w:rPr>
              <w:t xml:space="preserve"> в 2023</w:t>
            </w:r>
            <w:r>
              <w:rPr>
                <w:b/>
              </w:rPr>
              <w:t xml:space="preserve"> </w:t>
            </w:r>
            <w:r w:rsidRPr="00E36109">
              <w:rPr>
                <w:b/>
              </w:rPr>
              <w:t>году, чел.</w:t>
            </w:r>
          </w:p>
          <w:p w:rsidR="00407121" w:rsidRPr="00DA5DA3" w:rsidRDefault="00407121" w:rsidP="006C4F1E">
            <w:pPr>
              <w:jc w:val="center"/>
              <w:rPr>
                <w:b/>
              </w:rPr>
            </w:pPr>
          </w:p>
        </w:tc>
        <w:tc>
          <w:tcPr>
            <w:tcW w:w="728" w:type="pct"/>
          </w:tcPr>
          <w:p w:rsidR="006C4F1E" w:rsidRPr="006C4F1E" w:rsidRDefault="006C4F1E" w:rsidP="006C4F1E">
            <w:pPr>
              <w:jc w:val="center"/>
              <w:rPr>
                <w:b/>
              </w:rPr>
            </w:pPr>
            <w:r w:rsidRPr="006C4F1E">
              <w:rPr>
                <w:b/>
              </w:rPr>
              <w:t>ИТОГО</w:t>
            </w:r>
          </w:p>
          <w:p w:rsidR="006C4F1E" w:rsidRPr="006C4F1E" w:rsidRDefault="006C4F1E" w:rsidP="006C4F1E">
            <w:pPr>
              <w:jc w:val="center"/>
              <w:rPr>
                <w:b/>
              </w:rPr>
            </w:pPr>
            <w:r w:rsidRPr="006C4F1E">
              <w:rPr>
                <w:b/>
              </w:rPr>
              <w:t>размер страховой премии, руб. (без НДС)</w:t>
            </w:r>
          </w:p>
          <w:p w:rsidR="00407121" w:rsidRPr="00DA5DA3" w:rsidRDefault="00407121" w:rsidP="006C4F1E">
            <w:pPr>
              <w:jc w:val="center"/>
              <w:rPr>
                <w:b/>
              </w:rPr>
            </w:pPr>
          </w:p>
        </w:tc>
      </w:tr>
      <w:tr w:rsidR="00957447" w:rsidRPr="00DA5DA3" w:rsidTr="00957447">
        <w:trPr>
          <w:gridAfter w:val="2"/>
          <w:wAfter w:w="16" w:type="pct"/>
          <w:trHeight w:val="1440"/>
        </w:trPr>
        <w:tc>
          <w:tcPr>
            <w:tcW w:w="736" w:type="pct"/>
            <w:vMerge w:val="restart"/>
          </w:tcPr>
          <w:p w:rsidR="00322AC3" w:rsidRPr="00957447" w:rsidRDefault="00322AC3" w:rsidP="00322AC3">
            <w:pPr>
              <w:ind w:left="-108"/>
              <w:jc w:val="center"/>
              <w:rPr>
                <w:b/>
                <w:i/>
              </w:rPr>
            </w:pPr>
          </w:p>
          <w:p w:rsidR="00322AC3" w:rsidRPr="00957447" w:rsidRDefault="00322AC3" w:rsidP="00322AC3">
            <w:pPr>
              <w:ind w:left="-108"/>
              <w:jc w:val="center"/>
              <w:rPr>
                <w:b/>
                <w:i/>
              </w:rPr>
            </w:pPr>
          </w:p>
          <w:p w:rsidR="00322AC3" w:rsidRPr="00957447" w:rsidRDefault="00322AC3" w:rsidP="00322AC3">
            <w:pPr>
              <w:ind w:left="-108"/>
              <w:jc w:val="center"/>
              <w:rPr>
                <w:b/>
                <w:i/>
              </w:rPr>
            </w:pPr>
          </w:p>
          <w:p w:rsidR="00322AC3" w:rsidRPr="00957447" w:rsidRDefault="00322AC3" w:rsidP="00322AC3">
            <w:pPr>
              <w:ind w:left="-108"/>
              <w:jc w:val="center"/>
              <w:rPr>
                <w:b/>
                <w:i/>
              </w:rPr>
            </w:pPr>
            <w:r w:rsidRPr="00957447">
              <w:rPr>
                <w:b/>
                <w:i/>
              </w:rPr>
              <w:t>Оказание услуг по обязательному страхованию гражданской ответственности перевозчика за причинение вреда жизни, здоровью, имуществу пассажиров</w:t>
            </w:r>
          </w:p>
          <w:p w:rsidR="00322AC3" w:rsidRPr="00957447" w:rsidRDefault="00322AC3" w:rsidP="00322AC3">
            <w:pPr>
              <w:ind w:left="-108"/>
              <w:jc w:val="center"/>
              <w:rPr>
                <w:b/>
                <w:i/>
              </w:rPr>
            </w:pPr>
          </w:p>
          <w:p w:rsidR="00322AC3" w:rsidRPr="00957447" w:rsidRDefault="00322AC3" w:rsidP="00322AC3">
            <w:pPr>
              <w:ind w:left="-108"/>
              <w:jc w:val="center"/>
              <w:rPr>
                <w:b/>
                <w:i/>
              </w:rPr>
            </w:pPr>
          </w:p>
          <w:p w:rsidR="00322AC3" w:rsidRPr="00957447" w:rsidRDefault="00322AC3" w:rsidP="00322AC3">
            <w:pPr>
              <w:ind w:left="-108"/>
              <w:jc w:val="center"/>
              <w:rPr>
                <w:b/>
                <w:i/>
              </w:rPr>
            </w:pPr>
          </w:p>
          <w:p w:rsidR="00322AC3" w:rsidRPr="00957447" w:rsidRDefault="00322AC3" w:rsidP="00322AC3">
            <w:pPr>
              <w:ind w:left="-108"/>
              <w:jc w:val="center"/>
              <w:rPr>
                <w:b/>
                <w:i/>
              </w:rPr>
            </w:pPr>
          </w:p>
        </w:tc>
        <w:tc>
          <w:tcPr>
            <w:tcW w:w="1126" w:type="pct"/>
            <w:gridSpan w:val="2"/>
            <w:tcBorders>
              <w:top w:val="single" w:sz="4" w:space="0" w:color="auto"/>
              <w:left w:val="single" w:sz="4" w:space="0" w:color="auto"/>
              <w:bottom w:val="single" w:sz="4" w:space="0" w:color="auto"/>
              <w:right w:val="single" w:sz="4" w:space="0" w:color="auto"/>
            </w:tcBorders>
          </w:tcPr>
          <w:p w:rsidR="00322AC3" w:rsidRPr="00957447" w:rsidRDefault="00322AC3" w:rsidP="00322AC3">
            <w:pPr>
              <w:spacing w:line="276" w:lineRule="auto"/>
              <w:jc w:val="both"/>
            </w:pPr>
            <w:r w:rsidRPr="00957447">
              <w:t>Обязательное страхование гражданской ответственности перевозчика за причинение вреда жизни пассажира</w:t>
            </w:r>
          </w:p>
        </w:tc>
        <w:tc>
          <w:tcPr>
            <w:tcW w:w="324" w:type="pct"/>
            <w:vMerge w:val="restart"/>
          </w:tcPr>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r w:rsidRPr="00957447">
              <w:t>Усл.ед</w:t>
            </w:r>
          </w:p>
        </w:tc>
        <w:tc>
          <w:tcPr>
            <w:tcW w:w="235" w:type="pct"/>
            <w:vMerge w:val="restart"/>
          </w:tcPr>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p>
          <w:p w:rsidR="00322AC3" w:rsidRPr="00957447" w:rsidRDefault="00322AC3" w:rsidP="00322AC3">
            <w:pPr>
              <w:jc w:val="center"/>
            </w:pPr>
            <w:r w:rsidRPr="00957447">
              <w:t>1</w:t>
            </w:r>
          </w:p>
        </w:tc>
        <w:tc>
          <w:tcPr>
            <w:tcW w:w="572" w:type="pct"/>
            <w:vAlign w:val="center"/>
          </w:tcPr>
          <w:p w:rsidR="00322AC3" w:rsidRPr="00957447" w:rsidRDefault="00957447" w:rsidP="00957447">
            <w:pPr>
              <w:jc w:val="center"/>
            </w:pPr>
            <w:r w:rsidRPr="00957447">
              <w:t>2 025 000,00</w:t>
            </w:r>
          </w:p>
        </w:tc>
        <w:tc>
          <w:tcPr>
            <w:tcW w:w="655" w:type="pct"/>
            <w:vAlign w:val="center"/>
          </w:tcPr>
          <w:p w:rsidR="00322AC3" w:rsidRPr="00957447" w:rsidRDefault="00957447" w:rsidP="00957447">
            <w:pPr>
              <w:jc w:val="center"/>
            </w:pPr>
            <w:r w:rsidRPr="00957447">
              <w:t>0,0000031628</w:t>
            </w:r>
          </w:p>
        </w:tc>
        <w:tc>
          <w:tcPr>
            <w:tcW w:w="608" w:type="pct"/>
            <w:vAlign w:val="center"/>
          </w:tcPr>
          <w:p w:rsidR="00322AC3" w:rsidRPr="00957447" w:rsidRDefault="00957447" w:rsidP="00957447">
            <w:pPr>
              <w:jc w:val="center"/>
            </w:pPr>
            <w:r w:rsidRPr="00957447">
              <w:t>7 198 700</w:t>
            </w:r>
          </w:p>
        </w:tc>
        <w:tc>
          <w:tcPr>
            <w:tcW w:w="728" w:type="pct"/>
            <w:vAlign w:val="center"/>
          </w:tcPr>
          <w:p w:rsidR="00322AC3" w:rsidRPr="00957447" w:rsidRDefault="00957447" w:rsidP="00957447">
            <w:pPr>
              <w:jc w:val="center"/>
            </w:pPr>
            <w:r w:rsidRPr="00957447">
              <w:t>461 052,98</w:t>
            </w:r>
          </w:p>
        </w:tc>
      </w:tr>
      <w:tr w:rsidR="00957447" w:rsidRPr="00DA5DA3" w:rsidTr="00957447">
        <w:trPr>
          <w:gridAfter w:val="2"/>
          <w:wAfter w:w="16" w:type="pct"/>
          <w:trHeight w:val="1826"/>
        </w:trPr>
        <w:tc>
          <w:tcPr>
            <w:tcW w:w="736" w:type="pct"/>
            <w:vMerge/>
          </w:tcPr>
          <w:p w:rsidR="00322AC3" w:rsidRPr="00957447" w:rsidRDefault="00322AC3" w:rsidP="00322AC3">
            <w:pPr>
              <w:ind w:left="-108"/>
              <w:jc w:val="both"/>
              <w:rPr>
                <w:i/>
              </w:rPr>
            </w:pPr>
          </w:p>
        </w:tc>
        <w:tc>
          <w:tcPr>
            <w:tcW w:w="1126" w:type="pct"/>
            <w:gridSpan w:val="2"/>
            <w:tcBorders>
              <w:top w:val="single" w:sz="4" w:space="0" w:color="auto"/>
              <w:left w:val="single" w:sz="4" w:space="0" w:color="auto"/>
              <w:bottom w:val="single" w:sz="4" w:space="0" w:color="auto"/>
              <w:right w:val="single" w:sz="4" w:space="0" w:color="auto"/>
            </w:tcBorders>
          </w:tcPr>
          <w:p w:rsidR="00322AC3" w:rsidRPr="00957447" w:rsidRDefault="00322AC3" w:rsidP="00322AC3">
            <w:pPr>
              <w:spacing w:line="276" w:lineRule="auto"/>
              <w:jc w:val="both"/>
            </w:pPr>
            <w:r w:rsidRPr="00957447">
              <w:t>Обязательное страхование гражданской ответственности перевозчика за причинение вреда здоровью пассажира</w:t>
            </w:r>
          </w:p>
        </w:tc>
        <w:tc>
          <w:tcPr>
            <w:tcW w:w="324" w:type="pct"/>
            <w:vMerge/>
          </w:tcPr>
          <w:p w:rsidR="00322AC3" w:rsidRPr="00957447" w:rsidRDefault="00322AC3" w:rsidP="00322AC3">
            <w:pPr>
              <w:jc w:val="both"/>
              <w:rPr>
                <w:i/>
              </w:rPr>
            </w:pPr>
          </w:p>
        </w:tc>
        <w:tc>
          <w:tcPr>
            <w:tcW w:w="235" w:type="pct"/>
            <w:vMerge/>
          </w:tcPr>
          <w:p w:rsidR="00322AC3" w:rsidRPr="00957447" w:rsidRDefault="00322AC3" w:rsidP="00322AC3">
            <w:pPr>
              <w:jc w:val="both"/>
              <w:rPr>
                <w:i/>
              </w:rPr>
            </w:pPr>
          </w:p>
        </w:tc>
        <w:tc>
          <w:tcPr>
            <w:tcW w:w="572" w:type="pct"/>
            <w:vAlign w:val="center"/>
          </w:tcPr>
          <w:p w:rsidR="00322AC3" w:rsidRPr="00957447" w:rsidRDefault="00957447" w:rsidP="00957447">
            <w:pPr>
              <w:jc w:val="center"/>
            </w:pPr>
            <w:r w:rsidRPr="00957447">
              <w:t>2 000 000,00</w:t>
            </w:r>
          </w:p>
        </w:tc>
        <w:tc>
          <w:tcPr>
            <w:tcW w:w="655" w:type="pct"/>
            <w:vAlign w:val="center"/>
          </w:tcPr>
          <w:p w:rsidR="00322AC3" w:rsidRPr="00957447" w:rsidRDefault="00957447" w:rsidP="00957447">
            <w:pPr>
              <w:jc w:val="center"/>
            </w:pPr>
            <w:r w:rsidRPr="00957447">
              <w:t>0,0000029738</w:t>
            </w:r>
          </w:p>
        </w:tc>
        <w:tc>
          <w:tcPr>
            <w:tcW w:w="608" w:type="pct"/>
            <w:vAlign w:val="center"/>
          </w:tcPr>
          <w:p w:rsidR="00322AC3" w:rsidRPr="00957447" w:rsidRDefault="00957447" w:rsidP="00957447">
            <w:pPr>
              <w:jc w:val="center"/>
            </w:pPr>
            <w:r w:rsidRPr="00957447">
              <w:t>7 198 700</w:t>
            </w:r>
          </w:p>
        </w:tc>
        <w:tc>
          <w:tcPr>
            <w:tcW w:w="728" w:type="pct"/>
            <w:vAlign w:val="center"/>
          </w:tcPr>
          <w:p w:rsidR="00322AC3" w:rsidRPr="00957447" w:rsidRDefault="00957447" w:rsidP="00957447">
            <w:pPr>
              <w:jc w:val="center"/>
            </w:pPr>
            <w:r w:rsidRPr="00957447">
              <w:t>428 149,88</w:t>
            </w:r>
          </w:p>
        </w:tc>
      </w:tr>
      <w:tr w:rsidR="00957447" w:rsidRPr="00DA5DA3" w:rsidTr="00957447">
        <w:trPr>
          <w:gridAfter w:val="2"/>
          <w:wAfter w:w="16" w:type="pct"/>
          <w:trHeight w:val="1077"/>
        </w:trPr>
        <w:tc>
          <w:tcPr>
            <w:tcW w:w="736" w:type="pct"/>
            <w:vMerge/>
          </w:tcPr>
          <w:p w:rsidR="00322AC3" w:rsidRPr="00957447" w:rsidRDefault="00322AC3" w:rsidP="00322AC3">
            <w:pPr>
              <w:ind w:left="-108"/>
              <w:jc w:val="both"/>
              <w:rPr>
                <w:i/>
              </w:rPr>
            </w:pPr>
          </w:p>
        </w:tc>
        <w:tc>
          <w:tcPr>
            <w:tcW w:w="1126" w:type="pct"/>
            <w:gridSpan w:val="2"/>
            <w:tcBorders>
              <w:top w:val="single" w:sz="4" w:space="0" w:color="auto"/>
              <w:left w:val="single" w:sz="4" w:space="0" w:color="auto"/>
              <w:bottom w:val="single" w:sz="4" w:space="0" w:color="auto"/>
              <w:right w:val="single" w:sz="4" w:space="0" w:color="auto"/>
            </w:tcBorders>
          </w:tcPr>
          <w:p w:rsidR="00322AC3" w:rsidRPr="00957447" w:rsidRDefault="00322AC3" w:rsidP="00322AC3">
            <w:pPr>
              <w:spacing w:line="276" w:lineRule="auto"/>
              <w:jc w:val="both"/>
            </w:pPr>
            <w:r w:rsidRPr="00957447">
              <w:t>Обязательное страхование гражданской ответственности перевозчика за причинение вреда имуществу пассажира</w:t>
            </w:r>
          </w:p>
        </w:tc>
        <w:tc>
          <w:tcPr>
            <w:tcW w:w="324" w:type="pct"/>
            <w:vMerge/>
          </w:tcPr>
          <w:p w:rsidR="00322AC3" w:rsidRPr="00957447" w:rsidRDefault="00322AC3" w:rsidP="00322AC3">
            <w:pPr>
              <w:jc w:val="both"/>
              <w:rPr>
                <w:i/>
              </w:rPr>
            </w:pPr>
          </w:p>
        </w:tc>
        <w:tc>
          <w:tcPr>
            <w:tcW w:w="235" w:type="pct"/>
            <w:vMerge/>
          </w:tcPr>
          <w:p w:rsidR="00322AC3" w:rsidRPr="00957447" w:rsidRDefault="00322AC3" w:rsidP="00322AC3">
            <w:pPr>
              <w:jc w:val="both"/>
              <w:rPr>
                <w:i/>
              </w:rPr>
            </w:pPr>
          </w:p>
        </w:tc>
        <w:tc>
          <w:tcPr>
            <w:tcW w:w="572" w:type="pct"/>
            <w:vAlign w:val="center"/>
          </w:tcPr>
          <w:p w:rsidR="00322AC3" w:rsidRPr="00957447" w:rsidRDefault="00957447" w:rsidP="00957447">
            <w:pPr>
              <w:jc w:val="center"/>
            </w:pPr>
            <w:r w:rsidRPr="00957447">
              <w:t>23 000,00</w:t>
            </w:r>
          </w:p>
        </w:tc>
        <w:tc>
          <w:tcPr>
            <w:tcW w:w="655" w:type="pct"/>
            <w:vAlign w:val="center"/>
          </w:tcPr>
          <w:p w:rsidR="00322AC3" w:rsidRPr="00957447" w:rsidRDefault="00957447" w:rsidP="00957447">
            <w:pPr>
              <w:jc w:val="center"/>
            </w:pPr>
            <w:r w:rsidRPr="00957447">
              <w:t>0,0000597568</w:t>
            </w:r>
          </w:p>
        </w:tc>
        <w:tc>
          <w:tcPr>
            <w:tcW w:w="608" w:type="pct"/>
            <w:vAlign w:val="center"/>
          </w:tcPr>
          <w:p w:rsidR="00322AC3" w:rsidRPr="00957447" w:rsidRDefault="00957447" w:rsidP="00957447">
            <w:pPr>
              <w:jc w:val="center"/>
            </w:pPr>
            <w:r w:rsidRPr="00957447">
              <w:t>7 198 700</w:t>
            </w:r>
          </w:p>
        </w:tc>
        <w:tc>
          <w:tcPr>
            <w:tcW w:w="728" w:type="pct"/>
            <w:vAlign w:val="center"/>
          </w:tcPr>
          <w:p w:rsidR="00322AC3" w:rsidRPr="00957447" w:rsidRDefault="00957447" w:rsidP="00957447">
            <w:pPr>
              <w:jc w:val="center"/>
            </w:pPr>
            <w:r w:rsidRPr="00957447">
              <w:t>98 939,39</w:t>
            </w:r>
          </w:p>
        </w:tc>
      </w:tr>
      <w:tr w:rsidR="00322AC3" w:rsidRPr="00DA5DA3" w:rsidTr="00957447">
        <w:tc>
          <w:tcPr>
            <w:tcW w:w="1862" w:type="pct"/>
            <w:gridSpan w:val="3"/>
          </w:tcPr>
          <w:p w:rsidR="00322AC3" w:rsidRPr="00DA5DA3" w:rsidRDefault="00322AC3" w:rsidP="00322AC3">
            <w:pPr>
              <w:ind w:left="-108"/>
              <w:jc w:val="both"/>
              <w:rPr>
                <w:i/>
              </w:rPr>
            </w:pPr>
            <w:r>
              <w:rPr>
                <w:b/>
              </w:rPr>
              <w:t>Цена договора (лота) без учета НДС</w:t>
            </w:r>
          </w:p>
        </w:tc>
        <w:tc>
          <w:tcPr>
            <w:tcW w:w="3138" w:type="pct"/>
            <w:gridSpan w:val="8"/>
          </w:tcPr>
          <w:p w:rsidR="00322AC3" w:rsidRPr="00957447" w:rsidRDefault="00957447" w:rsidP="00322AC3">
            <w:pPr>
              <w:jc w:val="both"/>
              <w:rPr>
                <w:b/>
              </w:rPr>
            </w:pPr>
            <w:r w:rsidRPr="00957447">
              <w:rPr>
                <w:b/>
              </w:rPr>
              <w:t>988 142,25</w:t>
            </w:r>
          </w:p>
        </w:tc>
      </w:tr>
      <w:tr w:rsidR="00322AC3" w:rsidRPr="00DA5DA3" w:rsidTr="00957447">
        <w:tc>
          <w:tcPr>
            <w:tcW w:w="1862" w:type="pct"/>
            <w:gridSpan w:val="3"/>
          </w:tcPr>
          <w:p w:rsidR="00322AC3" w:rsidRPr="00342795" w:rsidRDefault="00322AC3" w:rsidP="00322AC3">
            <w:pPr>
              <w:ind w:left="-108"/>
              <w:jc w:val="both"/>
              <w:rPr>
                <w:b/>
                <w:color w:val="000000"/>
              </w:rPr>
            </w:pPr>
            <w:r>
              <w:rPr>
                <w:b/>
                <w:color w:val="000000"/>
              </w:rPr>
              <w:t>Н</w:t>
            </w:r>
            <w:r w:rsidRPr="00342795">
              <w:rPr>
                <w:b/>
                <w:color w:val="000000"/>
              </w:rPr>
              <w:t xml:space="preserve">ачальная (максимальная) цена договора (цена </w:t>
            </w:r>
            <w:r w:rsidRPr="00342795">
              <w:rPr>
                <w:b/>
                <w:color w:val="000000"/>
              </w:rPr>
              <w:lastRenderedPageBreak/>
              <w:t xml:space="preserve">лота), </w:t>
            </w:r>
            <w:r w:rsidRPr="00FD32C4">
              <w:rPr>
                <w:b/>
              </w:rPr>
              <w:t xml:space="preserve">с учетом всех налогов, включая НДС, </w:t>
            </w:r>
            <w:r w:rsidRPr="00342795">
              <w:rPr>
                <w:b/>
                <w:color w:val="000000"/>
              </w:rPr>
              <w:t>руб.</w:t>
            </w:r>
          </w:p>
          <w:p w:rsidR="00322AC3" w:rsidRPr="00342795" w:rsidRDefault="00322AC3" w:rsidP="00322AC3">
            <w:pPr>
              <w:ind w:left="-108"/>
              <w:jc w:val="both"/>
              <w:rPr>
                <w:b/>
                <w:color w:val="000000"/>
              </w:rPr>
            </w:pPr>
          </w:p>
        </w:tc>
        <w:tc>
          <w:tcPr>
            <w:tcW w:w="3138" w:type="pct"/>
            <w:gridSpan w:val="8"/>
          </w:tcPr>
          <w:p w:rsidR="00322AC3" w:rsidRPr="00342795" w:rsidRDefault="00957447" w:rsidP="00957447">
            <w:pPr>
              <w:jc w:val="both"/>
              <w:rPr>
                <w:color w:val="000000"/>
              </w:rPr>
            </w:pPr>
            <w:r w:rsidRPr="00957447">
              <w:rPr>
                <w:b/>
                <w:color w:val="000000"/>
              </w:rPr>
              <w:lastRenderedPageBreak/>
              <w:t>988 142,25</w:t>
            </w:r>
            <w:r>
              <w:rPr>
                <w:b/>
                <w:color w:val="000000"/>
              </w:rPr>
              <w:t xml:space="preserve"> </w:t>
            </w:r>
          </w:p>
        </w:tc>
      </w:tr>
      <w:tr w:rsidR="00322AC3" w:rsidRPr="00DA5DA3" w:rsidTr="00957447">
        <w:tc>
          <w:tcPr>
            <w:tcW w:w="1862" w:type="pct"/>
            <w:gridSpan w:val="3"/>
          </w:tcPr>
          <w:p w:rsidR="00322AC3" w:rsidRPr="00342795" w:rsidRDefault="00322AC3" w:rsidP="00C75097">
            <w:pPr>
              <w:ind w:left="-108"/>
              <w:jc w:val="both"/>
              <w:rPr>
                <w:b/>
                <w:bCs/>
                <w:color w:val="000000"/>
              </w:rPr>
            </w:pPr>
            <w:r>
              <w:rPr>
                <w:b/>
                <w:bCs/>
              </w:rPr>
              <w:t>О</w:t>
            </w:r>
            <w:r w:rsidRPr="004D5D0F">
              <w:rPr>
                <w:b/>
                <w:bCs/>
              </w:rPr>
              <w:t xml:space="preserve">боснование начальной (максимальной) цены договора </w:t>
            </w:r>
            <w:r>
              <w:rPr>
                <w:b/>
                <w:bCs/>
              </w:rPr>
              <w:t xml:space="preserve">(цены лота) </w:t>
            </w:r>
            <w:r w:rsidRPr="004D5D0F">
              <w:rPr>
                <w:b/>
                <w:bCs/>
              </w:rPr>
              <w:t>цены единицы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138" w:type="pct"/>
            <w:gridSpan w:val="8"/>
          </w:tcPr>
          <w:p w:rsidR="005C3B0B" w:rsidRDefault="00322AC3" w:rsidP="005C3B0B">
            <w:pPr>
              <w:jc w:val="both"/>
              <w:rPr>
                <w:bCs/>
              </w:rPr>
            </w:pPr>
            <w:r>
              <w:rPr>
                <w:bCs/>
              </w:rPr>
              <w:t xml:space="preserve">Начальная (максимальная) цена договора сформирована методом </w:t>
            </w:r>
            <w:r w:rsidR="00957447" w:rsidRPr="00957447">
              <w:rPr>
                <w:bCs/>
              </w:rPr>
              <w:t>сопоставимых рыночных цен (анализа рынка)</w:t>
            </w:r>
            <w:r>
              <w:rPr>
                <w:bCs/>
                <w:i/>
              </w:rPr>
              <w:t>,</w:t>
            </w:r>
            <w:r>
              <w:rPr>
                <w:bCs/>
              </w:rPr>
              <w:t xml:space="preserve"> предусмотренным подпунктом </w:t>
            </w:r>
            <w:r w:rsidR="00957447">
              <w:rPr>
                <w:bCs/>
              </w:rPr>
              <w:t xml:space="preserve">1) </w:t>
            </w:r>
            <w:r>
              <w:rPr>
                <w:bCs/>
              </w:rPr>
              <w:t>пункта 54 Положения о закупке товаров, работ, услуг для нужд заказчика, и</w:t>
            </w:r>
            <w:r>
              <w:rPr>
                <w:bCs/>
                <w:i/>
              </w:rPr>
              <w:t xml:space="preserve"> </w:t>
            </w:r>
            <w:r>
              <w:rPr>
                <w:bCs/>
              </w:rPr>
              <w:t>включает</w:t>
            </w:r>
            <w:r>
              <w:rPr>
                <w:bCs/>
                <w:i/>
              </w:rPr>
              <w:t xml:space="preserve"> </w:t>
            </w:r>
            <w:r w:rsidR="005C3B0B" w:rsidRPr="005C3B0B">
              <w:rPr>
                <w:bCs/>
              </w:rPr>
              <w:t>в себя страховую премию, а также все расходы Страховщика, связанные с исполнением Договора, в том числе расходы на уплату налогов, сборов и другие обязательные платежи, установленные законодательством Российской Федерации.</w:t>
            </w:r>
            <w:r w:rsidR="00F51FDE">
              <w:rPr>
                <w:bCs/>
              </w:rPr>
              <w:t xml:space="preserve"> </w:t>
            </w:r>
          </w:p>
          <w:p w:rsidR="00322AC3" w:rsidRPr="006A5802" w:rsidRDefault="009D4E45" w:rsidP="009D4E45">
            <w:pPr>
              <w:jc w:val="both"/>
              <w:rPr>
                <w:rFonts w:eastAsia="Calibri"/>
              </w:rPr>
            </w:pPr>
            <w:r w:rsidRPr="009D4E45">
              <w:t>Начальная (максимальная) цена рассчитана в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установленных Указанием Банка России от 16.05.2022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 исходя из количества пассажиров, отправленных  железнодорожным транспортом общего пользования в пригородном сообщении  в 2023 году.</w:t>
            </w:r>
          </w:p>
        </w:tc>
      </w:tr>
      <w:tr w:rsidR="00322AC3" w:rsidRPr="00DA5DA3" w:rsidTr="00957447">
        <w:tc>
          <w:tcPr>
            <w:tcW w:w="1862" w:type="pct"/>
            <w:gridSpan w:val="3"/>
          </w:tcPr>
          <w:p w:rsidR="00322AC3" w:rsidRPr="00DA5DA3" w:rsidRDefault="00322AC3" w:rsidP="00322AC3">
            <w:pPr>
              <w:ind w:left="-108"/>
              <w:jc w:val="both"/>
              <w:rPr>
                <w:b/>
                <w:bCs/>
              </w:rPr>
            </w:pPr>
            <w:r w:rsidRPr="00DA5DA3">
              <w:rPr>
                <w:b/>
                <w:bCs/>
              </w:rPr>
              <w:t>Применяемая при расчете начальной (максимальной) цены ставка НДС</w:t>
            </w:r>
          </w:p>
        </w:tc>
        <w:tc>
          <w:tcPr>
            <w:tcW w:w="3138" w:type="pct"/>
            <w:gridSpan w:val="8"/>
          </w:tcPr>
          <w:p w:rsidR="005C3B0B" w:rsidRPr="005C3B0B" w:rsidRDefault="005C3B0B" w:rsidP="005C3B0B">
            <w:pPr>
              <w:jc w:val="both"/>
              <w:rPr>
                <w:bCs/>
              </w:rPr>
            </w:pPr>
            <w:r w:rsidRPr="005C3B0B">
              <w:rPr>
                <w:bCs/>
              </w:rPr>
              <w:t>Услуги по страхованию гражданской ответственности перевозчика за причинение вреда жизни, здоровью, имуществу пассажиров НДС не облагаются в соответствии спп.7. п.3 ст. 149 Налогового кодекса Российской Федерации.</w:t>
            </w:r>
          </w:p>
          <w:p w:rsidR="00322AC3" w:rsidRPr="00DA5DA3" w:rsidRDefault="00322AC3" w:rsidP="00322AC3">
            <w:pPr>
              <w:jc w:val="both"/>
              <w:rPr>
                <w:bCs/>
                <w:i/>
              </w:rPr>
            </w:pPr>
          </w:p>
        </w:tc>
      </w:tr>
      <w:tr w:rsidR="00322AC3" w:rsidRPr="00DA5DA3" w:rsidTr="00957447">
        <w:tc>
          <w:tcPr>
            <w:tcW w:w="5000" w:type="pct"/>
            <w:gridSpan w:val="11"/>
          </w:tcPr>
          <w:p w:rsidR="00322AC3" w:rsidRPr="00DA5DA3" w:rsidRDefault="00322AC3" w:rsidP="00327FA1">
            <w:pPr>
              <w:jc w:val="both"/>
              <w:rPr>
                <w:b/>
                <w:bCs/>
                <w:i/>
              </w:rPr>
            </w:pPr>
            <w:r w:rsidRPr="00DA5DA3">
              <w:rPr>
                <w:b/>
                <w:sz w:val="28"/>
                <w:szCs w:val="28"/>
              </w:rPr>
              <w:t xml:space="preserve">2. </w:t>
            </w:r>
            <w:r w:rsidRPr="0087455C">
              <w:rPr>
                <w:b/>
                <w:sz w:val="28"/>
                <w:szCs w:val="28"/>
              </w:rPr>
              <w:t>Требования</w:t>
            </w:r>
            <w:r w:rsidRPr="00DA5DA3">
              <w:rPr>
                <w:b/>
                <w:sz w:val="28"/>
                <w:szCs w:val="28"/>
              </w:rPr>
              <w:t xml:space="preserve"> к услугам</w:t>
            </w:r>
          </w:p>
        </w:tc>
      </w:tr>
      <w:tr w:rsidR="00973DEE" w:rsidRPr="00DA5DA3" w:rsidTr="009B695E">
        <w:trPr>
          <w:gridAfter w:val="1"/>
          <w:wAfter w:w="3" w:type="pct"/>
        </w:trPr>
        <w:tc>
          <w:tcPr>
            <w:tcW w:w="983" w:type="pct"/>
            <w:gridSpan w:val="2"/>
            <w:vMerge w:val="restart"/>
          </w:tcPr>
          <w:p w:rsidR="00973DEE" w:rsidRDefault="00973DEE" w:rsidP="00973DEE">
            <w:pPr>
              <w:jc w:val="center"/>
              <w:rPr>
                <w:b/>
                <w:bCs/>
                <w:i/>
              </w:rPr>
            </w:pPr>
          </w:p>
          <w:p w:rsidR="00973DEE" w:rsidRDefault="00973DEE" w:rsidP="00973DEE">
            <w:pPr>
              <w:jc w:val="center"/>
              <w:rPr>
                <w:b/>
                <w:bCs/>
                <w:i/>
              </w:rPr>
            </w:pPr>
          </w:p>
          <w:p w:rsidR="00973DEE" w:rsidRDefault="00973DEE" w:rsidP="00973DEE">
            <w:pPr>
              <w:jc w:val="center"/>
              <w:rPr>
                <w:b/>
                <w:bCs/>
                <w:i/>
              </w:rPr>
            </w:pPr>
          </w:p>
          <w:p w:rsidR="00973DEE" w:rsidRDefault="00973DEE" w:rsidP="00973DEE">
            <w:pPr>
              <w:jc w:val="center"/>
              <w:rPr>
                <w:b/>
                <w:bCs/>
                <w:i/>
              </w:rPr>
            </w:pPr>
          </w:p>
          <w:p w:rsidR="00973DEE" w:rsidRDefault="00973DEE" w:rsidP="00973DEE">
            <w:pPr>
              <w:jc w:val="center"/>
              <w:rPr>
                <w:b/>
                <w:bCs/>
                <w:i/>
              </w:rPr>
            </w:pPr>
          </w:p>
          <w:p w:rsidR="00973DEE" w:rsidRPr="00327FA1" w:rsidRDefault="00973DEE" w:rsidP="00973DEE">
            <w:pPr>
              <w:jc w:val="center"/>
              <w:rPr>
                <w:b/>
                <w:bCs/>
                <w:i/>
              </w:rPr>
            </w:pPr>
            <w:r w:rsidRPr="00327FA1">
              <w:rPr>
                <w:b/>
                <w:bCs/>
                <w:i/>
              </w:rPr>
              <w:t xml:space="preserve">Оказание услуг по обязательному страхованию гражданской ответственности перевозчика за причинение вреда </w:t>
            </w:r>
            <w:r w:rsidRPr="00327FA1">
              <w:rPr>
                <w:b/>
                <w:bCs/>
                <w:i/>
              </w:rPr>
              <w:lastRenderedPageBreak/>
              <w:t>жизни, здоровью, имуществу пассажиров</w:t>
            </w:r>
          </w:p>
          <w:p w:rsidR="00973DEE" w:rsidRPr="00DA5DA3" w:rsidRDefault="00973DEE" w:rsidP="00973DEE">
            <w:pPr>
              <w:jc w:val="both"/>
              <w:rPr>
                <w:i/>
              </w:rPr>
            </w:pPr>
          </w:p>
        </w:tc>
        <w:tc>
          <w:tcPr>
            <w:tcW w:w="1203" w:type="pct"/>
            <w:gridSpan w:val="2"/>
          </w:tcPr>
          <w:p w:rsidR="00973DEE" w:rsidRPr="00DA5DA3" w:rsidRDefault="00973DEE" w:rsidP="00973DEE">
            <w:pPr>
              <w:jc w:val="both"/>
            </w:pPr>
            <w:r w:rsidRPr="00DA5DA3">
              <w:rPr>
                <w:bCs/>
              </w:rPr>
              <w:lastRenderedPageBreak/>
              <w:t>Нормативные документы, согласно которым установлены требования</w:t>
            </w:r>
          </w:p>
        </w:tc>
        <w:tc>
          <w:tcPr>
            <w:tcW w:w="2811" w:type="pct"/>
            <w:gridSpan w:val="6"/>
            <w:tcBorders>
              <w:top w:val="single" w:sz="4" w:space="0" w:color="auto"/>
              <w:left w:val="single" w:sz="4" w:space="0" w:color="auto"/>
              <w:bottom w:val="single" w:sz="4" w:space="0" w:color="auto"/>
              <w:right w:val="single" w:sz="4" w:space="0" w:color="auto"/>
            </w:tcBorders>
          </w:tcPr>
          <w:p w:rsidR="00973DEE" w:rsidRPr="000A4BCC" w:rsidRDefault="00973DEE" w:rsidP="00973DEE">
            <w:pPr>
              <w:jc w:val="both"/>
              <w:rPr>
                <w:bCs/>
              </w:rPr>
            </w:pPr>
            <w:r w:rsidRPr="000A4BCC">
              <w:rPr>
                <w:bCs/>
              </w:rPr>
              <w:t>Федеральный закон Российской Федерации от 14.06.2012 №67-ФЗ</w:t>
            </w:r>
            <w:r w:rsidRPr="000A4BCC">
              <w:t xml:space="preserve"> «</w:t>
            </w:r>
            <w:r w:rsidRPr="000A4BCC">
              <w:rPr>
                <w:bCs/>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73DEE" w:rsidRPr="000A4BCC" w:rsidRDefault="00973DEE" w:rsidP="00973DEE">
            <w:pPr>
              <w:jc w:val="both"/>
              <w:rPr>
                <w:bCs/>
              </w:rPr>
            </w:pPr>
            <w:r w:rsidRPr="000A4BCC">
              <w:rPr>
                <w:bCs/>
              </w:rPr>
              <w:t>Федеральный закон Российской Федерации от 10.01.2003 № 18-ФЗ «Устав железнодорожного транспорта Российской Федерации»;</w:t>
            </w:r>
          </w:p>
          <w:p w:rsidR="00973DEE" w:rsidRPr="000A4BCC" w:rsidRDefault="00973DEE" w:rsidP="00973DEE">
            <w:pPr>
              <w:jc w:val="both"/>
              <w:rPr>
                <w:bCs/>
              </w:rPr>
            </w:pPr>
            <w:r w:rsidRPr="000A4BCC">
              <w:rPr>
                <w:bCs/>
              </w:rPr>
              <w:t>Закон Российской Федерации от 27 ноября 1992 года № 4015-1 «Об организации страхового дела в Российской Федерации»;</w:t>
            </w:r>
          </w:p>
          <w:p w:rsidR="00973DEE" w:rsidRPr="000A4BCC" w:rsidRDefault="00973DEE" w:rsidP="00973DEE">
            <w:pPr>
              <w:jc w:val="both"/>
              <w:rPr>
                <w:bCs/>
              </w:rPr>
            </w:pPr>
            <w:r w:rsidRPr="000A4BCC">
              <w:rPr>
                <w:bCs/>
              </w:rPr>
              <w:t xml:space="preserve">Указание </w:t>
            </w:r>
            <w:r w:rsidRPr="000A4BCC">
              <w:t>Банка России от 16.05.2022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r w:rsidRPr="000A4BCC">
              <w:rPr>
                <w:bCs/>
              </w:rPr>
              <w:t>;</w:t>
            </w:r>
          </w:p>
          <w:p w:rsidR="00973DEE" w:rsidRPr="000A4BCC" w:rsidRDefault="00973DEE" w:rsidP="00973DEE">
            <w:pPr>
              <w:jc w:val="both"/>
              <w:rPr>
                <w:bCs/>
              </w:rPr>
            </w:pPr>
            <w:r w:rsidRPr="000A4BCC">
              <w:rPr>
                <w:bCs/>
              </w:rPr>
              <w:lastRenderedPageBreak/>
              <w:t>Указание Банка России от 06.04.2023 № 6401-У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перевозчика за причинение при перевозках пассажиров вреда жизни, здоровью и имуществу»;</w:t>
            </w:r>
          </w:p>
          <w:p w:rsidR="00973DEE" w:rsidRPr="000A4BCC" w:rsidRDefault="00973DEE" w:rsidP="00973DEE">
            <w:pPr>
              <w:jc w:val="both"/>
              <w:rPr>
                <w:bCs/>
              </w:rPr>
            </w:pPr>
            <w:r w:rsidRPr="000A4BCC">
              <w:rPr>
                <w:bCs/>
              </w:rPr>
              <w:t xml:space="preserve">Постановление Правительства Российской Федерации от 30.12.2012 №1484 </w:t>
            </w:r>
            <w:bookmarkStart w:id="2" w:name="_Hlk156376507"/>
            <w:r w:rsidRPr="000A4BCC">
              <w:rPr>
                <w:bCs/>
              </w:rPr>
              <w:t>«Об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bookmarkEnd w:id="2"/>
          <w:p w:rsidR="00973DEE" w:rsidRPr="009A770C" w:rsidRDefault="00973DEE" w:rsidP="00973DEE">
            <w:pPr>
              <w:jc w:val="both"/>
              <w:rPr>
                <w:sz w:val="22"/>
                <w:szCs w:val="22"/>
              </w:rPr>
            </w:pPr>
            <w:r w:rsidRPr="000A4BCC">
              <w:t>Правила обязательного страхования (стандартные) гражданской ответственности перевозчика за причинение вреда жизни, здоровью, имуществу пассажиров, утвержденные постановлением Президиума НССО от 26.12.2012 № 48 в новой редакции от 24.04.2019, пр.№ 121.</w:t>
            </w:r>
          </w:p>
        </w:tc>
      </w:tr>
      <w:tr w:rsidR="00973DEE" w:rsidRPr="00DA5DA3" w:rsidTr="00957447">
        <w:trPr>
          <w:gridAfter w:val="1"/>
          <w:wAfter w:w="3" w:type="pct"/>
        </w:trPr>
        <w:tc>
          <w:tcPr>
            <w:tcW w:w="983" w:type="pct"/>
            <w:gridSpan w:val="2"/>
            <w:vMerge/>
          </w:tcPr>
          <w:p w:rsidR="00973DEE" w:rsidRPr="00DA5DA3" w:rsidRDefault="00973DEE" w:rsidP="00973DEE">
            <w:pPr>
              <w:jc w:val="both"/>
              <w:rPr>
                <w:i/>
                <w:sz w:val="28"/>
                <w:szCs w:val="28"/>
              </w:rPr>
            </w:pPr>
          </w:p>
        </w:tc>
        <w:tc>
          <w:tcPr>
            <w:tcW w:w="1203" w:type="pct"/>
            <w:gridSpan w:val="2"/>
          </w:tcPr>
          <w:p w:rsidR="00973DEE" w:rsidRPr="00DA5DA3" w:rsidRDefault="00973DEE" w:rsidP="00973DEE">
            <w:pPr>
              <w:jc w:val="both"/>
              <w:rPr>
                <w:i/>
              </w:rPr>
            </w:pPr>
            <w:r w:rsidRPr="00DA5DA3">
              <w:rPr>
                <w:bCs/>
              </w:rPr>
              <w:t>Технические и функциональные характерист</w:t>
            </w:r>
            <w:r>
              <w:rPr>
                <w:bCs/>
              </w:rPr>
              <w:t>ики</w:t>
            </w:r>
            <w:r w:rsidRPr="00DA5DA3">
              <w:rPr>
                <w:bCs/>
              </w:rPr>
              <w:t xml:space="preserve"> услуги</w:t>
            </w:r>
          </w:p>
        </w:tc>
        <w:tc>
          <w:tcPr>
            <w:tcW w:w="2811" w:type="pct"/>
            <w:gridSpan w:val="6"/>
          </w:tcPr>
          <w:p w:rsidR="00973DEE" w:rsidRPr="003970C9" w:rsidRDefault="00A60DFA" w:rsidP="00973DEE">
            <w:pPr>
              <w:jc w:val="both"/>
            </w:pPr>
            <w:r w:rsidRPr="003970C9">
              <w:t xml:space="preserve">1. </w:t>
            </w:r>
            <w:r w:rsidR="00973DEE" w:rsidRPr="003970C9">
              <w:t>Страховые суммы по каждому виду риска устанавливаются в соответствии с положениями Федерального закона Российской Федерации от 14.06.2012 г.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составляют:</w:t>
            </w:r>
          </w:p>
          <w:p w:rsidR="00973DEE" w:rsidRPr="003970C9" w:rsidRDefault="00973DEE" w:rsidP="00973DEE">
            <w:pPr>
              <w:jc w:val="both"/>
            </w:pPr>
            <w:r w:rsidRPr="003970C9">
              <w:t xml:space="preserve">     - по риску гражданской ответственности за причинение вреда жизни пассажира в размере 2 025 000 (Два миллиона двадцать пять тысяч) рублей на одного пассажира;</w:t>
            </w:r>
          </w:p>
          <w:p w:rsidR="00973DEE" w:rsidRPr="003970C9" w:rsidRDefault="00973DEE" w:rsidP="00973DEE">
            <w:pPr>
              <w:jc w:val="both"/>
            </w:pPr>
            <w:r w:rsidRPr="003970C9">
              <w:t xml:space="preserve">     - по риску гражданской ответственности за причинение вреда здоровью пассажира в размере 2 000 000 (Два миллиона) рублей на одного пассажира;</w:t>
            </w:r>
          </w:p>
          <w:p w:rsidR="00973DEE" w:rsidRPr="003970C9" w:rsidRDefault="00973DEE" w:rsidP="00973DEE">
            <w:pPr>
              <w:jc w:val="both"/>
            </w:pPr>
            <w:r w:rsidRPr="003970C9">
              <w:t xml:space="preserve">     - по риску гражданской ответственности за причинение вреда имуществу пассажира в размере   23 000 (Двадцать три тысячи) рублей на одного пассажира.</w:t>
            </w:r>
          </w:p>
          <w:p w:rsidR="00A60DFA" w:rsidRPr="003970C9" w:rsidRDefault="00973DEE" w:rsidP="00A60DFA">
            <w:pPr>
              <w:jc w:val="both"/>
            </w:pPr>
            <w:r w:rsidRPr="003970C9">
              <w:t>Страховые суммы по каждому виду риска не могут изменяться в период действия договора обязательного страхования.</w:t>
            </w:r>
          </w:p>
          <w:p w:rsidR="004715A8" w:rsidRPr="003970C9" w:rsidRDefault="00A60DFA" w:rsidP="004715A8">
            <w:pPr>
              <w:jc w:val="both"/>
            </w:pPr>
            <w:r w:rsidRPr="003970C9">
              <w:t>2.</w:t>
            </w:r>
            <w:r w:rsidR="004715A8" w:rsidRPr="003970C9">
              <w:t xml:space="preserve"> Объектом страхования являются имущественные интересы перевозчика - АО «ППК «Черноземье» (далее по тексту – перевозчик, страхователь, заказчик), связанные с риском наступления его гражданской ответственности по обязательствам, возникающим вследствие причинения при перевозках </w:t>
            </w:r>
            <w:r w:rsidR="004715A8" w:rsidRPr="003970C9">
              <w:lastRenderedPageBreak/>
              <w:t>железнодорожным транспортом  общего пользования в пригородном сообщении  вреда жизни, здоровью, имуществу пассажиров.</w:t>
            </w:r>
          </w:p>
          <w:p w:rsidR="004715A8" w:rsidRPr="003970C9" w:rsidRDefault="004715A8" w:rsidP="004715A8">
            <w:pPr>
              <w:jc w:val="both"/>
            </w:pPr>
            <w:r w:rsidRPr="003970C9">
              <w:t xml:space="preserve">3.Страховым случаем по договору страхования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w:t>
            </w:r>
          </w:p>
          <w:p w:rsidR="004715A8" w:rsidRPr="003970C9" w:rsidRDefault="004715A8" w:rsidP="004715A8">
            <w:pPr>
              <w:jc w:val="both"/>
            </w:pPr>
            <w:r w:rsidRPr="003970C9">
              <w:t xml:space="preserve">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договора, при условии причинения вреда жизни, здоровью, имуществу пассажиров при перевозке в период действия договора страхования. </w:t>
            </w:r>
          </w:p>
          <w:p w:rsidR="004715A8" w:rsidRPr="003970C9" w:rsidRDefault="004715A8" w:rsidP="004715A8">
            <w:pPr>
              <w:jc w:val="both"/>
            </w:pPr>
            <w:r w:rsidRPr="003970C9">
              <w:t>С наступлением страхового случая возникает обязанность страховщика выплатить страховое возмещение выгодоприобретателям.</w:t>
            </w:r>
          </w:p>
          <w:p w:rsidR="004715A8" w:rsidRPr="003970C9" w:rsidRDefault="004715A8" w:rsidP="004715A8">
            <w:pPr>
              <w:jc w:val="both"/>
            </w:pPr>
            <w:r w:rsidRPr="003970C9">
              <w:t xml:space="preserve">4. </w:t>
            </w:r>
            <w:bookmarkStart w:id="3" w:name="_Hlk126250386"/>
            <w:r w:rsidRPr="003970C9">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w:t>
            </w:r>
          </w:p>
          <w:bookmarkEnd w:id="3"/>
          <w:p w:rsidR="004715A8" w:rsidRPr="003970C9" w:rsidRDefault="004715A8" w:rsidP="004715A8">
            <w:pPr>
              <w:jc w:val="both"/>
            </w:pPr>
            <w:r w:rsidRPr="003970C9">
              <w:t>5. Моментами начала и окончания перевозки для целей исполнения договора страхования считаются моменты входа пассажира в вагон и выхода пассажира из вагона соответственно.</w:t>
            </w:r>
          </w:p>
          <w:p w:rsidR="004715A8" w:rsidRPr="003970C9" w:rsidRDefault="004715A8" w:rsidP="004715A8">
            <w:pPr>
              <w:jc w:val="both"/>
            </w:pPr>
            <w:r w:rsidRPr="003970C9">
              <w:t>6. Пассажиром является физическое лицо, заключившее договор перевозки пассажира (Федеральный закон Российской Федерации от 10.01.2003 № 18-ФЗ «Устав железнодорожного транспорта Российской Федерации»), а также ребенок, перевозимый бесплатно или по льготному тарифу с предоставлением или без предоставления отдельного места в транспортном средстве.</w:t>
            </w:r>
          </w:p>
          <w:p w:rsidR="004715A8" w:rsidRPr="003970C9" w:rsidRDefault="004715A8" w:rsidP="004715A8">
            <w:pPr>
              <w:jc w:val="both"/>
            </w:pPr>
            <w:r w:rsidRPr="003970C9">
              <w:t>7. В договоре страхования в отношении причинения вреда имуществу пассажира франшиза не устанавливается.</w:t>
            </w:r>
          </w:p>
          <w:p w:rsidR="004715A8" w:rsidRPr="003970C9" w:rsidRDefault="000A4BCC" w:rsidP="004715A8">
            <w:pPr>
              <w:jc w:val="both"/>
              <w:rPr>
                <w:bCs/>
              </w:rPr>
            </w:pPr>
            <w:r>
              <w:rPr>
                <w:bCs/>
              </w:rPr>
              <w:t>8</w:t>
            </w:r>
            <w:r w:rsidR="004715A8" w:rsidRPr="003970C9">
              <w:rPr>
                <w:bCs/>
              </w:rPr>
              <w:t>.</w:t>
            </w:r>
            <w:r>
              <w:rPr>
                <w:bCs/>
              </w:rPr>
              <w:t xml:space="preserve"> </w:t>
            </w:r>
            <w:r w:rsidR="004715A8" w:rsidRPr="003970C9">
              <w:rPr>
                <w:bCs/>
              </w:rPr>
              <w:t>Страховщик обязан закрепить персонального менеджера по урегулированию страховых случаев.</w:t>
            </w:r>
          </w:p>
          <w:p w:rsidR="000031A8" w:rsidRPr="003970C9" w:rsidRDefault="000031A8" w:rsidP="000031A8">
            <w:pPr>
              <w:jc w:val="both"/>
              <w:rPr>
                <w:bCs/>
              </w:rPr>
            </w:pPr>
            <w:r w:rsidRPr="003970C9">
              <w:rPr>
                <w:bCs/>
              </w:rPr>
              <w:t xml:space="preserve">10. </w:t>
            </w:r>
            <w:r w:rsidR="003970C9" w:rsidRPr="003970C9">
              <w:rPr>
                <w:bCs/>
              </w:rPr>
              <w:t>К</w:t>
            </w:r>
            <w:r w:rsidRPr="003970C9">
              <w:rPr>
                <w:bCs/>
              </w:rPr>
              <w:t xml:space="preserve">оличество пассажиров железнодорожного транспорта, перевезенных АО «ППК «Черноземье» </w:t>
            </w:r>
            <w:r w:rsidR="003970C9" w:rsidRPr="003970C9">
              <w:rPr>
                <w:bCs/>
              </w:rPr>
              <w:t xml:space="preserve">в пригородном сообщении - 7 198 700 чел.* </w:t>
            </w:r>
          </w:p>
          <w:p w:rsidR="00973DEE" w:rsidRPr="00973DEE" w:rsidRDefault="003970C9" w:rsidP="003970C9">
            <w:pPr>
              <w:jc w:val="both"/>
            </w:pPr>
            <w:r w:rsidRPr="003970C9">
              <w:t>*В соответствии с данными официального статистического учета в рамках организации федерального статистического наблюдения за деятельностью в сфере транспорта (форма 65-ЖЕЛ)</w:t>
            </w:r>
            <w:r>
              <w:t>.</w:t>
            </w:r>
          </w:p>
        </w:tc>
      </w:tr>
      <w:tr w:rsidR="003970C9" w:rsidRPr="00DA5DA3" w:rsidTr="009B695E">
        <w:trPr>
          <w:gridAfter w:val="1"/>
          <w:wAfter w:w="3" w:type="pct"/>
        </w:trPr>
        <w:tc>
          <w:tcPr>
            <w:tcW w:w="983" w:type="pct"/>
            <w:gridSpan w:val="2"/>
            <w:vMerge/>
          </w:tcPr>
          <w:p w:rsidR="003970C9" w:rsidRPr="00DA5DA3" w:rsidRDefault="003970C9" w:rsidP="003970C9">
            <w:pPr>
              <w:jc w:val="both"/>
              <w:rPr>
                <w:i/>
                <w:sz w:val="28"/>
                <w:szCs w:val="28"/>
              </w:rPr>
            </w:pPr>
          </w:p>
        </w:tc>
        <w:tc>
          <w:tcPr>
            <w:tcW w:w="1203" w:type="pct"/>
            <w:gridSpan w:val="2"/>
          </w:tcPr>
          <w:p w:rsidR="003970C9" w:rsidRPr="00DA5DA3" w:rsidRDefault="003970C9" w:rsidP="003970C9">
            <w:pPr>
              <w:jc w:val="both"/>
              <w:rPr>
                <w:i/>
              </w:rPr>
            </w:pPr>
            <w:r w:rsidRPr="00DA5DA3">
              <w:rPr>
                <w:bCs/>
              </w:rPr>
              <w:t xml:space="preserve">Требования к безопасности </w:t>
            </w:r>
            <w:r w:rsidRPr="00DA5DA3">
              <w:rPr>
                <w:bCs/>
              </w:rPr>
              <w:lastRenderedPageBreak/>
              <w:t>услуги</w:t>
            </w:r>
          </w:p>
        </w:tc>
        <w:tc>
          <w:tcPr>
            <w:tcW w:w="2811" w:type="pct"/>
            <w:gridSpan w:val="6"/>
            <w:tcBorders>
              <w:top w:val="single" w:sz="4" w:space="0" w:color="auto"/>
              <w:left w:val="single" w:sz="4" w:space="0" w:color="auto"/>
              <w:bottom w:val="single" w:sz="4" w:space="0" w:color="auto"/>
              <w:right w:val="single" w:sz="4" w:space="0" w:color="auto"/>
            </w:tcBorders>
          </w:tcPr>
          <w:p w:rsidR="003970C9" w:rsidRPr="003970C9" w:rsidRDefault="003970C9" w:rsidP="003970C9">
            <w:pPr>
              <w:ind w:firstLine="53"/>
              <w:jc w:val="both"/>
            </w:pPr>
            <w:r w:rsidRPr="003970C9">
              <w:lastRenderedPageBreak/>
              <w:t xml:space="preserve">Требования к безопасности услуг </w:t>
            </w:r>
            <w:r w:rsidRPr="003970C9">
              <w:rPr>
                <w:bCs/>
              </w:rPr>
              <w:t xml:space="preserve">не установлены законодательством </w:t>
            </w:r>
            <w:r w:rsidRPr="003970C9">
              <w:rPr>
                <w:bCs/>
              </w:rPr>
              <w:lastRenderedPageBreak/>
              <w:t>Российской Федерации о техническом регулировании, документами, применяемыми в национальной системе стандартизации.</w:t>
            </w:r>
          </w:p>
        </w:tc>
      </w:tr>
      <w:tr w:rsidR="003970C9" w:rsidRPr="00DA5DA3" w:rsidTr="009B695E">
        <w:trPr>
          <w:gridAfter w:val="1"/>
          <w:wAfter w:w="3" w:type="pct"/>
        </w:trPr>
        <w:tc>
          <w:tcPr>
            <w:tcW w:w="983" w:type="pct"/>
            <w:gridSpan w:val="2"/>
            <w:vMerge/>
          </w:tcPr>
          <w:p w:rsidR="003970C9" w:rsidRPr="00DA5DA3" w:rsidRDefault="003970C9" w:rsidP="003970C9">
            <w:pPr>
              <w:jc w:val="both"/>
              <w:rPr>
                <w:i/>
                <w:sz w:val="28"/>
                <w:szCs w:val="28"/>
              </w:rPr>
            </w:pPr>
          </w:p>
        </w:tc>
        <w:tc>
          <w:tcPr>
            <w:tcW w:w="1203" w:type="pct"/>
            <w:gridSpan w:val="2"/>
          </w:tcPr>
          <w:p w:rsidR="003970C9" w:rsidRPr="00DA5DA3" w:rsidRDefault="003970C9" w:rsidP="003970C9">
            <w:pPr>
              <w:jc w:val="both"/>
              <w:rPr>
                <w:i/>
              </w:rPr>
            </w:pPr>
            <w:r w:rsidRPr="00DA5DA3">
              <w:rPr>
                <w:bCs/>
              </w:rPr>
              <w:t>Требования к качеству услуги</w:t>
            </w:r>
          </w:p>
        </w:tc>
        <w:tc>
          <w:tcPr>
            <w:tcW w:w="2811" w:type="pct"/>
            <w:gridSpan w:val="6"/>
            <w:tcBorders>
              <w:top w:val="single" w:sz="4" w:space="0" w:color="auto"/>
              <w:left w:val="single" w:sz="4" w:space="0" w:color="auto"/>
              <w:bottom w:val="single" w:sz="4" w:space="0" w:color="auto"/>
              <w:right w:val="single" w:sz="4" w:space="0" w:color="auto"/>
            </w:tcBorders>
          </w:tcPr>
          <w:p w:rsidR="003970C9" w:rsidRPr="003970C9" w:rsidRDefault="003970C9" w:rsidP="003970C9">
            <w:pPr>
              <w:ind w:firstLine="53"/>
              <w:jc w:val="both"/>
            </w:pPr>
            <w:r w:rsidRPr="003970C9">
              <w:t xml:space="preserve">Требования к качеству услуг </w:t>
            </w:r>
            <w:r w:rsidRPr="003970C9">
              <w:rPr>
                <w:bCs/>
              </w:rPr>
              <w:t>не установлены законодательством Российской Федерации о техническом регулировании, документами, применяемыми в национальной системе стандартизации.</w:t>
            </w:r>
          </w:p>
        </w:tc>
      </w:tr>
      <w:tr w:rsidR="00973DEE" w:rsidRPr="00DA5DA3" w:rsidTr="00957447">
        <w:trPr>
          <w:gridAfter w:val="1"/>
          <w:wAfter w:w="3" w:type="pct"/>
        </w:trPr>
        <w:tc>
          <w:tcPr>
            <w:tcW w:w="983" w:type="pct"/>
            <w:gridSpan w:val="2"/>
            <w:vMerge/>
          </w:tcPr>
          <w:p w:rsidR="00973DEE" w:rsidRPr="00DA5DA3" w:rsidRDefault="00973DEE" w:rsidP="00973DEE">
            <w:pPr>
              <w:jc w:val="both"/>
              <w:rPr>
                <w:i/>
                <w:sz w:val="28"/>
                <w:szCs w:val="28"/>
              </w:rPr>
            </w:pPr>
          </w:p>
        </w:tc>
        <w:tc>
          <w:tcPr>
            <w:tcW w:w="1203" w:type="pct"/>
            <w:gridSpan w:val="2"/>
          </w:tcPr>
          <w:p w:rsidR="00973DEE" w:rsidRPr="00DA5DA3" w:rsidRDefault="00973DEE" w:rsidP="003970C9">
            <w:pPr>
              <w:jc w:val="both"/>
            </w:pPr>
            <w:r w:rsidRPr="00DA5DA3">
              <w:t>Иные требования</w:t>
            </w:r>
            <w:r w:rsidRPr="00DA5DA3">
              <w:rPr>
                <w:bCs/>
                <w:sz w:val="28"/>
                <w:szCs w:val="28"/>
              </w:rPr>
              <w:t xml:space="preserve"> </w:t>
            </w:r>
            <w:r w:rsidRPr="00DA5DA3">
              <w:rPr>
                <w:bCs/>
              </w:rPr>
              <w:t>связанные с определением соответствия оказываемой услуги потребностям заказчика</w:t>
            </w:r>
            <w:r w:rsidRPr="00DA5DA3">
              <w:t xml:space="preserve"> </w:t>
            </w:r>
          </w:p>
        </w:tc>
        <w:tc>
          <w:tcPr>
            <w:tcW w:w="2811" w:type="pct"/>
            <w:gridSpan w:val="6"/>
          </w:tcPr>
          <w:p w:rsidR="00973DEE" w:rsidRPr="003970C9" w:rsidRDefault="003970C9" w:rsidP="00973DEE">
            <w:pPr>
              <w:jc w:val="both"/>
            </w:pPr>
            <w:r w:rsidRPr="003970C9">
              <w:rPr>
                <w:bCs/>
              </w:rPr>
              <w:t>Требования не установлены</w:t>
            </w:r>
          </w:p>
        </w:tc>
      </w:tr>
      <w:tr w:rsidR="00973DEE" w:rsidRPr="00DA5DA3" w:rsidTr="00957447">
        <w:tc>
          <w:tcPr>
            <w:tcW w:w="5000" w:type="pct"/>
            <w:gridSpan w:val="11"/>
          </w:tcPr>
          <w:p w:rsidR="00973DEE" w:rsidRPr="00DA5DA3" w:rsidRDefault="00973DEE" w:rsidP="00973DEE">
            <w:pPr>
              <w:jc w:val="both"/>
              <w:rPr>
                <w:b/>
                <w:i/>
                <w:sz w:val="28"/>
                <w:szCs w:val="28"/>
              </w:rPr>
            </w:pPr>
            <w:r w:rsidRPr="00DA5DA3">
              <w:rPr>
                <w:b/>
                <w:sz w:val="28"/>
                <w:szCs w:val="28"/>
              </w:rPr>
              <w:t>3. Требования к результатам</w:t>
            </w:r>
          </w:p>
        </w:tc>
      </w:tr>
      <w:tr w:rsidR="00973DEE" w:rsidRPr="00DA5DA3" w:rsidTr="00957447">
        <w:tc>
          <w:tcPr>
            <w:tcW w:w="5000" w:type="pct"/>
            <w:gridSpan w:val="11"/>
          </w:tcPr>
          <w:p w:rsidR="003970C9" w:rsidRPr="003970C9" w:rsidRDefault="003970C9" w:rsidP="003970C9">
            <w:pPr>
              <w:jc w:val="both"/>
              <w:rPr>
                <w:bCs/>
              </w:rPr>
            </w:pPr>
            <w:r w:rsidRPr="003970C9">
              <w:rPr>
                <w:bCs/>
              </w:rPr>
              <w:t xml:space="preserve">Услуги по обязательному страхованию гражданской ответственности перевозчика за причинение вреда жизни, здоровью, имуществу пассажиров должны быть оказаны в полном объеме, в установленный срок и соответствовать предъявляемым в соответствии с документацией и договором требованиям. </w:t>
            </w:r>
          </w:p>
          <w:p w:rsidR="00973DEE" w:rsidRPr="00DA5DA3" w:rsidRDefault="003970C9" w:rsidP="003970C9">
            <w:pPr>
              <w:jc w:val="both"/>
              <w:rPr>
                <w:b/>
              </w:rPr>
            </w:pPr>
            <w:r w:rsidRPr="003970C9">
              <w:rPr>
                <w:bCs/>
              </w:rPr>
              <w:t xml:space="preserve">Страховщик обязан выплатить выгодоприобретателю страховое возмещение или направить ему мотивированный отказ в течение тридцати календарных дней со дня получения страховщиком всех документов, которые ему должны быть представлены в соответствии с </w:t>
            </w:r>
            <w:hyperlink r:id="rId11" w:history="1">
              <w:r w:rsidRPr="003970C9">
                <w:rPr>
                  <w:rStyle w:val="a8"/>
                  <w:bCs/>
                </w:rPr>
                <w:t>частью 1</w:t>
              </w:r>
            </w:hyperlink>
            <w:r w:rsidRPr="003970C9">
              <w:rPr>
                <w:bCs/>
              </w:rPr>
              <w:t xml:space="preserve"> статьи 14 Федерального  закона Российской Федерации от 14.06. 2012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973DEE" w:rsidRPr="00DA5DA3" w:rsidTr="00957447">
        <w:tc>
          <w:tcPr>
            <w:tcW w:w="5000" w:type="pct"/>
            <w:gridSpan w:val="11"/>
          </w:tcPr>
          <w:p w:rsidR="00973DEE" w:rsidRPr="00DA5DA3" w:rsidRDefault="00973DEE" w:rsidP="003970C9">
            <w:pPr>
              <w:jc w:val="both"/>
              <w:rPr>
                <w:i/>
                <w:sz w:val="28"/>
                <w:szCs w:val="28"/>
              </w:rPr>
            </w:pPr>
            <w:r w:rsidRPr="00DA5DA3">
              <w:rPr>
                <w:b/>
                <w:sz w:val="28"/>
                <w:szCs w:val="28"/>
              </w:rPr>
              <w:t>4.</w:t>
            </w:r>
            <w:r w:rsidRPr="00DA5DA3">
              <w:rPr>
                <w:i/>
                <w:sz w:val="28"/>
                <w:szCs w:val="28"/>
              </w:rPr>
              <w:t xml:space="preserve"> </w:t>
            </w:r>
            <w:r w:rsidRPr="00DA5DA3">
              <w:rPr>
                <w:b/>
                <w:bCs/>
                <w:sz w:val="28"/>
                <w:szCs w:val="28"/>
              </w:rPr>
              <w:t>Место, условия и порядок оказания услуг</w:t>
            </w:r>
          </w:p>
        </w:tc>
      </w:tr>
      <w:tr w:rsidR="00973DEE" w:rsidRPr="00DA5DA3" w:rsidTr="00957447">
        <w:tc>
          <w:tcPr>
            <w:tcW w:w="983" w:type="pct"/>
            <w:gridSpan w:val="2"/>
          </w:tcPr>
          <w:p w:rsidR="00973DEE" w:rsidRPr="00DA5DA3" w:rsidRDefault="00973DEE" w:rsidP="003970C9">
            <w:pPr>
              <w:jc w:val="both"/>
            </w:pPr>
            <w:r w:rsidRPr="00DA5DA3">
              <w:t xml:space="preserve">Место </w:t>
            </w:r>
            <w:r w:rsidRPr="00DA5DA3">
              <w:rPr>
                <w:bCs/>
              </w:rPr>
              <w:t>оказания услуг</w:t>
            </w:r>
          </w:p>
        </w:tc>
        <w:tc>
          <w:tcPr>
            <w:tcW w:w="4017" w:type="pct"/>
            <w:gridSpan w:val="9"/>
          </w:tcPr>
          <w:p w:rsidR="00973DEE" w:rsidRPr="003970C9" w:rsidRDefault="003970C9" w:rsidP="00973DEE">
            <w:pPr>
              <w:jc w:val="both"/>
            </w:pPr>
            <w:r w:rsidRPr="003970C9">
              <w:rPr>
                <w:bCs/>
              </w:rPr>
              <w:t>Воронежская область, Курская область, Липецкая область, Тамбовская область, Белгородская область</w:t>
            </w:r>
            <w:r w:rsidR="00794C61">
              <w:rPr>
                <w:bCs/>
              </w:rPr>
              <w:t xml:space="preserve">, </w:t>
            </w:r>
            <w:r w:rsidR="00160BD3">
              <w:rPr>
                <w:bCs/>
              </w:rPr>
              <w:t xml:space="preserve">Саратовская область, Пензенская область, Ростовская область, Рязанская область, Волгоградская область, Тульская область в пределах </w:t>
            </w:r>
            <w:r w:rsidR="00160BD3" w:rsidRPr="00160BD3">
              <w:rPr>
                <w:bCs/>
              </w:rPr>
              <w:t> Юго-Восточной железной дороги - филиала ОАО "РЖД", Московской железной дороги - филиала ОАО "РЖД", Куйбышевской железной дороги - филиала ОАО "РЖД".</w:t>
            </w:r>
          </w:p>
        </w:tc>
      </w:tr>
      <w:tr w:rsidR="00973DEE" w:rsidRPr="00DA5DA3" w:rsidTr="00957447">
        <w:tc>
          <w:tcPr>
            <w:tcW w:w="983" w:type="pct"/>
            <w:gridSpan w:val="2"/>
          </w:tcPr>
          <w:p w:rsidR="00973DEE" w:rsidRPr="00DA5DA3" w:rsidRDefault="00973DEE" w:rsidP="003970C9">
            <w:pPr>
              <w:jc w:val="both"/>
              <w:rPr>
                <w:i/>
                <w:sz w:val="28"/>
                <w:szCs w:val="28"/>
              </w:rPr>
            </w:pPr>
            <w:r w:rsidRPr="00DA5DA3">
              <w:t xml:space="preserve">Условия </w:t>
            </w:r>
            <w:r w:rsidRPr="00DA5DA3">
              <w:rPr>
                <w:bCs/>
              </w:rPr>
              <w:t>оказания услуг</w:t>
            </w:r>
          </w:p>
        </w:tc>
        <w:tc>
          <w:tcPr>
            <w:tcW w:w="4017" w:type="pct"/>
            <w:gridSpan w:val="9"/>
          </w:tcPr>
          <w:p w:rsidR="00973DEE" w:rsidRPr="0018603E" w:rsidRDefault="0018603E" w:rsidP="00973DEE">
            <w:pPr>
              <w:jc w:val="both"/>
            </w:pPr>
            <w:r w:rsidRPr="0018603E">
              <w:t xml:space="preserve">В период действия договора должны быть оказаны услуги в соответствии с условиями договора страхования, а также требований </w:t>
            </w:r>
            <w:r w:rsidRPr="0018603E">
              <w:rPr>
                <w:bCs/>
              </w:rPr>
              <w:t>Федерального закона Российской Федерации от 14.06. 2012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r>
      <w:tr w:rsidR="00973DEE" w:rsidRPr="00DA5DA3" w:rsidTr="00957447">
        <w:tc>
          <w:tcPr>
            <w:tcW w:w="983" w:type="pct"/>
            <w:gridSpan w:val="2"/>
          </w:tcPr>
          <w:p w:rsidR="00973DEE" w:rsidRPr="00DA5DA3" w:rsidRDefault="00973DEE" w:rsidP="0018603E">
            <w:pPr>
              <w:jc w:val="both"/>
              <w:rPr>
                <w:i/>
                <w:sz w:val="28"/>
                <w:szCs w:val="28"/>
              </w:rPr>
            </w:pPr>
            <w:r w:rsidRPr="00DA5DA3">
              <w:t xml:space="preserve">Сроки </w:t>
            </w:r>
            <w:r w:rsidRPr="00DA5DA3">
              <w:rPr>
                <w:bCs/>
              </w:rPr>
              <w:t>оказания услуг</w:t>
            </w:r>
          </w:p>
        </w:tc>
        <w:tc>
          <w:tcPr>
            <w:tcW w:w="4017" w:type="pct"/>
            <w:gridSpan w:val="9"/>
          </w:tcPr>
          <w:p w:rsidR="0018603E" w:rsidRPr="0018603E" w:rsidRDefault="0018603E" w:rsidP="0018603E">
            <w:pPr>
              <w:jc w:val="both"/>
              <w:rPr>
                <w:b/>
              </w:rPr>
            </w:pPr>
            <w:r w:rsidRPr="0018603E">
              <w:rPr>
                <w:b/>
              </w:rPr>
              <w:t>Срок страхования: с «01» апреля 2024 г. по «31» марта 2025 г.</w:t>
            </w:r>
            <w:r>
              <w:rPr>
                <w:b/>
              </w:rPr>
              <w:t xml:space="preserve"> </w:t>
            </w:r>
          </w:p>
          <w:p w:rsidR="00973DEE" w:rsidRPr="0018603E" w:rsidRDefault="001C1694" w:rsidP="00973DEE">
            <w:pPr>
              <w:jc w:val="both"/>
              <w:rPr>
                <w:i/>
                <w:sz w:val="28"/>
                <w:szCs w:val="28"/>
              </w:rPr>
            </w:pPr>
            <w:r w:rsidRPr="004D12B5">
              <w:rPr>
                <w:b/>
              </w:rPr>
              <w:t>Срок исполнения договора: март 2025 года.</w:t>
            </w:r>
          </w:p>
        </w:tc>
      </w:tr>
      <w:tr w:rsidR="00973DEE" w:rsidRPr="00DA5DA3" w:rsidTr="00957447">
        <w:tc>
          <w:tcPr>
            <w:tcW w:w="5000" w:type="pct"/>
            <w:gridSpan w:val="11"/>
          </w:tcPr>
          <w:p w:rsidR="00973DEE" w:rsidRPr="00DA5DA3" w:rsidRDefault="00973DEE" w:rsidP="00973DEE">
            <w:pPr>
              <w:jc w:val="both"/>
              <w:rPr>
                <w:i/>
                <w:sz w:val="28"/>
                <w:szCs w:val="28"/>
              </w:rPr>
            </w:pPr>
            <w:r w:rsidRPr="00DA5DA3">
              <w:rPr>
                <w:b/>
                <w:bCs/>
                <w:sz w:val="28"/>
                <w:szCs w:val="28"/>
              </w:rPr>
              <w:t>5. Форма, сроки и порядок оплаты</w:t>
            </w:r>
          </w:p>
        </w:tc>
      </w:tr>
      <w:tr w:rsidR="00973DEE" w:rsidRPr="00DA5DA3" w:rsidTr="00957447">
        <w:tc>
          <w:tcPr>
            <w:tcW w:w="983" w:type="pct"/>
            <w:gridSpan w:val="2"/>
          </w:tcPr>
          <w:p w:rsidR="00973DEE" w:rsidRPr="00DA5DA3" w:rsidRDefault="00973DEE" w:rsidP="00973DEE">
            <w:pPr>
              <w:jc w:val="both"/>
              <w:rPr>
                <w:i/>
              </w:rPr>
            </w:pPr>
            <w:r w:rsidRPr="00DA5DA3">
              <w:rPr>
                <w:bCs/>
              </w:rPr>
              <w:t>Форма оплаты</w:t>
            </w:r>
          </w:p>
        </w:tc>
        <w:tc>
          <w:tcPr>
            <w:tcW w:w="4017" w:type="pct"/>
            <w:gridSpan w:val="9"/>
          </w:tcPr>
          <w:p w:rsidR="00973DEE" w:rsidRPr="0018603E" w:rsidRDefault="0018603E" w:rsidP="00973DEE">
            <w:pPr>
              <w:jc w:val="both"/>
            </w:pPr>
            <w:r w:rsidRPr="0018603E">
              <w:rPr>
                <w:bCs/>
              </w:rPr>
              <w:t xml:space="preserve">Страховая премия подлежит оплате в безналичной форме в рублях, путем перечисления </w:t>
            </w:r>
            <w:bookmarkStart w:id="4" w:name="_DV_M63"/>
            <w:bookmarkEnd w:id="4"/>
            <w:r w:rsidRPr="0018603E">
              <w:rPr>
                <w:bCs/>
              </w:rPr>
              <w:t xml:space="preserve">на расчетный счет </w:t>
            </w:r>
            <w:bookmarkStart w:id="5" w:name="_DV_C127"/>
            <w:r w:rsidRPr="0018603E">
              <w:rPr>
                <w:bCs/>
              </w:rPr>
              <w:t>страховщика</w:t>
            </w:r>
            <w:bookmarkEnd w:id="5"/>
            <w:r w:rsidR="00F51FDE">
              <w:rPr>
                <w:bCs/>
              </w:rPr>
              <w:t>.</w:t>
            </w:r>
          </w:p>
        </w:tc>
      </w:tr>
      <w:tr w:rsidR="00973DEE" w:rsidRPr="00DA5DA3" w:rsidTr="00957447">
        <w:tc>
          <w:tcPr>
            <w:tcW w:w="983" w:type="pct"/>
            <w:gridSpan w:val="2"/>
          </w:tcPr>
          <w:p w:rsidR="00973DEE" w:rsidRPr="00DA5DA3" w:rsidRDefault="00973DEE" w:rsidP="00973DEE">
            <w:pPr>
              <w:jc w:val="both"/>
              <w:rPr>
                <w:i/>
              </w:rPr>
            </w:pPr>
            <w:r w:rsidRPr="00A17613">
              <w:rPr>
                <w:bCs/>
              </w:rPr>
              <w:t>Авансирование</w:t>
            </w:r>
          </w:p>
        </w:tc>
        <w:tc>
          <w:tcPr>
            <w:tcW w:w="4017" w:type="pct"/>
            <w:gridSpan w:val="9"/>
          </w:tcPr>
          <w:p w:rsidR="00973DEE" w:rsidRPr="00DA5DA3" w:rsidRDefault="001F2190" w:rsidP="001F2190">
            <w:pPr>
              <w:jc w:val="both"/>
              <w:rPr>
                <w:i/>
                <w:sz w:val="28"/>
                <w:szCs w:val="28"/>
              </w:rPr>
            </w:pPr>
            <w:r>
              <w:rPr>
                <w:bCs/>
              </w:rPr>
              <w:t xml:space="preserve">Авансирование не предусмотрено. </w:t>
            </w:r>
          </w:p>
        </w:tc>
      </w:tr>
      <w:tr w:rsidR="00973DEE" w:rsidRPr="00DA5DA3" w:rsidTr="00957447">
        <w:tc>
          <w:tcPr>
            <w:tcW w:w="983" w:type="pct"/>
            <w:gridSpan w:val="2"/>
          </w:tcPr>
          <w:p w:rsidR="00973DEE" w:rsidRPr="00DA5DA3" w:rsidRDefault="00973DEE" w:rsidP="00973DEE">
            <w:pPr>
              <w:jc w:val="both"/>
              <w:rPr>
                <w:i/>
              </w:rPr>
            </w:pPr>
            <w:r w:rsidRPr="00DA5DA3">
              <w:rPr>
                <w:bCs/>
              </w:rPr>
              <w:lastRenderedPageBreak/>
              <w:t>Срок и порядок оплаты</w:t>
            </w:r>
          </w:p>
        </w:tc>
        <w:tc>
          <w:tcPr>
            <w:tcW w:w="4017" w:type="pct"/>
            <w:gridSpan w:val="9"/>
          </w:tcPr>
          <w:p w:rsidR="00F51FDE" w:rsidRPr="00F51FDE" w:rsidRDefault="00F51FDE" w:rsidP="00F51FDE">
            <w:pPr>
              <w:jc w:val="both"/>
              <w:rPr>
                <w:b/>
                <w:bCs/>
              </w:rPr>
            </w:pPr>
            <w:r w:rsidRPr="00F51FDE">
              <w:rPr>
                <w:b/>
                <w:bCs/>
              </w:rPr>
              <w:t>Общий размер страховой премии уплачивается страхователем единовременно в следующем порядке:</w:t>
            </w:r>
          </w:p>
          <w:p w:rsidR="00973DEE" w:rsidRPr="00DA5DA3" w:rsidRDefault="00F51FDE" w:rsidP="001F2190">
            <w:pPr>
              <w:jc w:val="both"/>
            </w:pPr>
            <w:r w:rsidRPr="00F51FDE">
              <w:rPr>
                <w:b/>
                <w:bCs/>
              </w:rPr>
              <w:t xml:space="preserve">988 142 (девятьсот восемьдесят восемь тысяч сто сорок два) рубля 25 копеек до 31 марта 2024 г. </w:t>
            </w:r>
          </w:p>
        </w:tc>
      </w:tr>
      <w:tr w:rsidR="00973DEE" w:rsidRPr="00DA5DA3" w:rsidTr="00957447">
        <w:tc>
          <w:tcPr>
            <w:tcW w:w="5000" w:type="pct"/>
            <w:gridSpan w:val="11"/>
          </w:tcPr>
          <w:p w:rsidR="00973DEE" w:rsidRPr="00DA5DA3" w:rsidRDefault="00973DEE" w:rsidP="00973DEE">
            <w:pPr>
              <w:jc w:val="both"/>
              <w:rPr>
                <w:i/>
                <w:sz w:val="28"/>
                <w:szCs w:val="28"/>
              </w:rPr>
            </w:pPr>
            <w:r w:rsidRPr="00DA5DA3">
              <w:rPr>
                <w:b/>
                <w:bCs/>
                <w:sz w:val="28"/>
                <w:szCs w:val="28"/>
              </w:rPr>
              <w:t>6. Иные требования</w:t>
            </w:r>
          </w:p>
        </w:tc>
      </w:tr>
      <w:tr w:rsidR="00973DEE" w:rsidRPr="00DA5DA3" w:rsidTr="00957447">
        <w:tc>
          <w:tcPr>
            <w:tcW w:w="5000" w:type="pct"/>
            <w:gridSpan w:val="11"/>
          </w:tcPr>
          <w:p w:rsidR="00973DEE" w:rsidRPr="00DA5DA3" w:rsidRDefault="00973DEE" w:rsidP="00973DEE">
            <w:pPr>
              <w:jc w:val="both"/>
              <w:rPr>
                <w:bCs/>
                <w:i/>
              </w:rPr>
            </w:pPr>
            <w:r w:rsidRPr="00DA5DA3">
              <w:rPr>
                <w:bCs/>
                <w:i/>
              </w:rPr>
              <w:t>Не предусмотрены</w:t>
            </w:r>
          </w:p>
          <w:p w:rsidR="00973DEE" w:rsidRPr="00DA5DA3" w:rsidRDefault="00973DEE" w:rsidP="00973DEE">
            <w:pPr>
              <w:jc w:val="both"/>
              <w:rPr>
                <w:i/>
              </w:rPr>
            </w:pPr>
          </w:p>
        </w:tc>
      </w:tr>
      <w:tr w:rsidR="00973DEE" w:rsidRPr="00DA5DA3" w:rsidTr="00957447">
        <w:tc>
          <w:tcPr>
            <w:tcW w:w="5000" w:type="pct"/>
            <w:gridSpan w:val="11"/>
          </w:tcPr>
          <w:p w:rsidR="00973DEE" w:rsidRPr="00DA5DA3" w:rsidRDefault="00973DEE" w:rsidP="00F51FDE">
            <w:pPr>
              <w:jc w:val="both"/>
              <w:rPr>
                <w:b/>
                <w:sz w:val="28"/>
                <w:szCs w:val="28"/>
              </w:rPr>
            </w:pPr>
            <w:r w:rsidRPr="00DA5DA3">
              <w:rPr>
                <w:b/>
                <w:sz w:val="28"/>
                <w:szCs w:val="28"/>
              </w:rPr>
              <w:t>7. Расчет стоимости услуг за единицу</w:t>
            </w:r>
          </w:p>
        </w:tc>
      </w:tr>
      <w:tr w:rsidR="00973DEE" w:rsidRPr="00DA5DA3" w:rsidTr="00957447">
        <w:tc>
          <w:tcPr>
            <w:tcW w:w="5000" w:type="pct"/>
            <w:gridSpan w:val="11"/>
          </w:tcPr>
          <w:p w:rsidR="00973DEE" w:rsidRPr="00DA5DA3" w:rsidRDefault="00973DEE" w:rsidP="00F51FDE">
            <w:pPr>
              <w:jc w:val="both"/>
              <w:rPr>
                <w:i/>
                <w:sz w:val="28"/>
                <w:szCs w:val="28"/>
              </w:rPr>
            </w:pPr>
            <w:r w:rsidRPr="00DA5DA3">
              <w:t>Цена за единицу каждого наименования услуг указывается участником в техническом предложении,</w:t>
            </w:r>
            <w:r w:rsidRPr="00DA5DA3">
              <w:rPr>
                <w:b/>
                <w:i/>
              </w:rPr>
              <w:t xml:space="preserve"> </w:t>
            </w:r>
            <w:r w:rsidRPr="00DA5DA3">
              <w:t>подготовленном по Форме технического предложения участника, представленной в приложении № 1.3 документации</w:t>
            </w:r>
            <w:r>
              <w:t xml:space="preserve"> о закупке</w:t>
            </w:r>
            <w:r w:rsidRPr="00DA5DA3">
              <w:t>.</w:t>
            </w:r>
          </w:p>
        </w:tc>
      </w:tr>
    </w:tbl>
    <w:p w:rsidR="001F2190" w:rsidRDefault="001F2190" w:rsidP="00C82F24">
      <w:pPr>
        <w:pStyle w:val="2"/>
        <w:spacing w:before="0" w:after="0"/>
        <w:ind w:left="709"/>
        <w:jc w:val="both"/>
        <w:rPr>
          <w:rFonts w:ascii="Times New Roman" w:hAnsi="Times New Roman"/>
          <w:i w:val="0"/>
        </w:rPr>
      </w:pPr>
    </w:p>
    <w:p w:rsidR="001F2190" w:rsidRDefault="001F2190" w:rsidP="001F2190"/>
    <w:p w:rsidR="00407121" w:rsidRPr="001F2190" w:rsidRDefault="00407121" w:rsidP="001F2190">
      <w:pPr>
        <w:sectPr w:rsidR="00407121" w:rsidRPr="001F2190" w:rsidSect="00D00097">
          <w:pgSz w:w="16838" w:h="11906" w:orient="landscape" w:code="9"/>
          <w:pgMar w:top="924" w:right="992" w:bottom="1134" w:left="1134" w:header="794" w:footer="794" w:gutter="0"/>
          <w:pgNumType w:start="24"/>
          <w:cols w:space="708"/>
          <w:titlePg/>
          <w:docGrid w:linePitch="360"/>
        </w:sectPr>
      </w:pPr>
    </w:p>
    <w:p w:rsidR="00E106A3" w:rsidRPr="00DA5DA3" w:rsidRDefault="00E106A3" w:rsidP="00D45A26">
      <w:pPr>
        <w:pStyle w:val="a9"/>
        <w:ind w:left="6237" w:firstLine="0"/>
        <w:jc w:val="left"/>
        <w:rPr>
          <w:sz w:val="28"/>
          <w:szCs w:val="28"/>
        </w:rPr>
      </w:pPr>
      <w:r w:rsidRPr="00DA5DA3">
        <w:rPr>
          <w:sz w:val="28"/>
          <w:szCs w:val="28"/>
        </w:rPr>
        <w:lastRenderedPageBreak/>
        <w:t>Приложение № 1.2</w:t>
      </w:r>
    </w:p>
    <w:p w:rsidR="00E106A3" w:rsidRPr="00DA5DA3" w:rsidRDefault="00E106A3" w:rsidP="00D45A26">
      <w:pPr>
        <w:pStyle w:val="a9"/>
        <w:ind w:left="6237" w:firstLine="0"/>
        <w:jc w:val="left"/>
        <w:rPr>
          <w:sz w:val="28"/>
          <w:szCs w:val="28"/>
        </w:rPr>
      </w:pPr>
      <w:r w:rsidRPr="00DA5DA3">
        <w:rPr>
          <w:sz w:val="28"/>
          <w:szCs w:val="28"/>
        </w:rPr>
        <w:t>к документации</w:t>
      </w:r>
      <w:r w:rsidR="0007137D">
        <w:rPr>
          <w:sz w:val="28"/>
          <w:szCs w:val="28"/>
        </w:rPr>
        <w:t xml:space="preserve"> о закупке</w:t>
      </w:r>
    </w:p>
    <w:p w:rsidR="00D45A26" w:rsidRPr="00DA5DA3" w:rsidRDefault="00D45A26" w:rsidP="00E106A3">
      <w:pPr>
        <w:pStyle w:val="a9"/>
        <w:jc w:val="center"/>
        <w:rPr>
          <w:sz w:val="28"/>
          <w:szCs w:val="28"/>
        </w:rPr>
      </w:pPr>
    </w:p>
    <w:p w:rsidR="00E106A3" w:rsidRDefault="00E106A3" w:rsidP="009D4E45">
      <w:pPr>
        <w:pStyle w:val="a9"/>
        <w:rPr>
          <w:sz w:val="28"/>
          <w:szCs w:val="28"/>
        </w:rPr>
      </w:pPr>
      <w:r w:rsidRPr="00DA5DA3">
        <w:rPr>
          <w:sz w:val="28"/>
          <w:szCs w:val="28"/>
        </w:rPr>
        <w:t>Проект</w:t>
      </w:r>
      <w:r w:rsidR="009D4E45">
        <w:rPr>
          <w:sz w:val="28"/>
          <w:szCs w:val="28"/>
        </w:rPr>
        <w:t xml:space="preserve"> </w:t>
      </w:r>
      <w:r w:rsidRPr="00DA5DA3">
        <w:rPr>
          <w:sz w:val="28"/>
          <w:szCs w:val="28"/>
        </w:rPr>
        <w:t>договора</w:t>
      </w:r>
    </w:p>
    <w:p w:rsidR="009D4E45" w:rsidRDefault="009D4E45" w:rsidP="00E106A3">
      <w:pPr>
        <w:pStyle w:val="a9"/>
        <w:jc w:val="center"/>
        <w:rPr>
          <w:sz w:val="28"/>
          <w:szCs w:val="28"/>
        </w:rPr>
      </w:pPr>
    </w:p>
    <w:p w:rsidR="009D4E45" w:rsidRDefault="009D4E45" w:rsidP="009D4E45">
      <w:pPr>
        <w:spacing w:before="120"/>
        <w:jc w:val="center"/>
      </w:pPr>
      <w:r w:rsidRPr="00B1383C">
        <w:t>ДОГОВОР</w:t>
      </w:r>
      <w:r w:rsidRPr="00B1383C">
        <w:br/>
        <w:t xml:space="preserve">обязательного страхования </w:t>
      </w:r>
      <w:r w:rsidRPr="00AA2879">
        <w:t>гражданской ответственности перевозчика за причинение вреда жизни, здоровью, имуществу пассажиров</w:t>
      </w:r>
      <w:r w:rsidRPr="00AA2879">
        <w:br/>
        <w:t>№</w:t>
      </w:r>
      <w:r>
        <w:t>_______________</w:t>
      </w:r>
    </w:p>
    <w:tbl>
      <w:tblPr>
        <w:tblW w:w="0" w:type="auto"/>
        <w:tblLook w:val="04A0" w:firstRow="1" w:lastRow="0" w:firstColumn="1" w:lastColumn="0" w:noHBand="0" w:noVBand="1"/>
      </w:tblPr>
      <w:tblGrid>
        <w:gridCol w:w="4785"/>
        <w:gridCol w:w="4786"/>
      </w:tblGrid>
      <w:tr w:rsidR="009D4E45" w:rsidRPr="006B4021" w:rsidTr="009B695E">
        <w:tc>
          <w:tcPr>
            <w:tcW w:w="4785" w:type="dxa"/>
            <w:shd w:val="clear" w:color="auto" w:fill="auto"/>
          </w:tcPr>
          <w:p w:rsidR="009D4E45" w:rsidRPr="00F32901" w:rsidRDefault="009D4E45" w:rsidP="009B695E">
            <w:pPr>
              <w:spacing w:before="120"/>
              <w:rPr>
                <w:b/>
              </w:rPr>
            </w:pPr>
            <w:r w:rsidRPr="00F32901">
              <w:rPr>
                <w:b/>
              </w:rPr>
              <w:t>г. Воронеж</w:t>
            </w:r>
          </w:p>
        </w:tc>
        <w:tc>
          <w:tcPr>
            <w:tcW w:w="4786" w:type="dxa"/>
            <w:shd w:val="clear" w:color="auto" w:fill="auto"/>
          </w:tcPr>
          <w:p w:rsidR="009D4E45" w:rsidRPr="006B4021" w:rsidRDefault="009D4E45" w:rsidP="009D4E45">
            <w:pPr>
              <w:spacing w:before="120"/>
              <w:jc w:val="right"/>
            </w:pPr>
            <w:r w:rsidRPr="00B70D69">
              <w:t>«    »</w:t>
            </w:r>
            <w:r>
              <w:t xml:space="preserve"> ____________ 2024 </w:t>
            </w:r>
            <w:r w:rsidRPr="006B4021">
              <w:t>г.</w:t>
            </w:r>
          </w:p>
        </w:tc>
      </w:tr>
    </w:tbl>
    <w:p w:rsidR="009D4E45" w:rsidRDefault="009D4E45" w:rsidP="009D4E45">
      <w:pPr>
        <w:autoSpaceDE w:val="0"/>
        <w:autoSpaceDN w:val="0"/>
        <w:adjustRightInd w:val="0"/>
        <w:spacing w:before="120"/>
        <w:jc w:val="both"/>
      </w:pPr>
      <w:r>
        <w:t xml:space="preserve">          </w:t>
      </w:r>
      <w:r>
        <w:rPr>
          <w:b/>
        </w:rPr>
        <w:t>_______________</w:t>
      </w:r>
      <w:r w:rsidRPr="006A50BF">
        <w:t xml:space="preserve">(далее – страховщик),  в лице </w:t>
      </w:r>
      <w:r>
        <w:t>________________</w:t>
      </w:r>
      <w:r w:rsidRPr="006A50BF">
        <w:t xml:space="preserve">, действующего на основании </w:t>
      </w:r>
      <w:r>
        <w:t>____________________</w:t>
      </w:r>
      <w:r w:rsidRPr="006A50BF">
        <w:t xml:space="preserve">, и </w:t>
      </w:r>
      <w:r w:rsidRPr="00F32901">
        <w:rPr>
          <w:b/>
        </w:rPr>
        <w:t>Акционерное общество «Пригородная пассажирская компания «Черноземье»</w:t>
      </w:r>
      <w:r w:rsidRPr="006A50BF">
        <w:t xml:space="preserve"> </w:t>
      </w:r>
      <w:r w:rsidRPr="00F32901">
        <w:rPr>
          <w:b/>
        </w:rPr>
        <w:t>(АО ППК «</w:t>
      </w:r>
      <w:r>
        <w:rPr>
          <w:b/>
        </w:rPr>
        <w:t>Ч</w:t>
      </w:r>
      <w:r w:rsidRPr="00F32901">
        <w:rPr>
          <w:b/>
        </w:rPr>
        <w:t>ерноземье»)</w:t>
      </w:r>
      <w:r>
        <w:t xml:space="preserve"> </w:t>
      </w:r>
      <w:r w:rsidRPr="006A50BF">
        <w:t>(далее – страхователь), в лице Генерального директора Шульгина Виталия Ивановича</w:t>
      </w:r>
      <w:r w:rsidRPr="000366A6">
        <w:t xml:space="preserve">, действующего на основании </w:t>
      </w:r>
      <w:r>
        <w:t>Устава</w:t>
      </w:r>
      <w:r w:rsidRPr="000366A6">
        <w:t xml:space="preserve">, </w:t>
      </w:r>
      <w:r w:rsidRPr="00B1383C">
        <w:t xml:space="preserve">в соответствии с </w:t>
      </w:r>
      <w:hyperlink r:id="rId12" w:history="1">
        <w:r w:rsidRPr="00B1383C">
          <w:t>Федеральным законом</w:t>
        </w:r>
      </w:hyperlink>
      <w:r w:rsidRPr="00B1383C">
        <w:t xml:space="preserve"> </w:t>
      </w:r>
      <w:r>
        <w:t xml:space="preserve">от 14 июня 2012 года № 67-ФЗ </w:t>
      </w:r>
      <w:r w:rsidRPr="00B1383C">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Правилами обязательного страхования</w:t>
      </w:r>
      <w:r>
        <w:t xml:space="preserve"> (стандартными)</w:t>
      </w:r>
      <w:r w:rsidRPr="00B1383C">
        <w:t xml:space="preserve"> гражданской ответственности перевозчика за причинение вреда жизни, здоровью, имуществу пассажиров от </w:t>
      </w:r>
      <w:r>
        <w:t>«</w:t>
      </w:r>
      <w:r w:rsidR="00042B3E">
        <w:t>___</w:t>
      </w:r>
      <w:r w:rsidRPr="00557BBF">
        <w:t xml:space="preserve">» </w:t>
      </w:r>
      <w:r w:rsidR="00042B3E">
        <w:t>__________</w:t>
      </w:r>
      <w:r w:rsidRPr="00557BBF">
        <w:t xml:space="preserve"> 20</w:t>
      </w:r>
      <w:r w:rsidR="00042B3E">
        <w:t>___</w:t>
      </w:r>
      <w:r w:rsidRPr="00557BBF">
        <w:t xml:space="preserve"> г.</w:t>
      </w:r>
      <w:r w:rsidRPr="00B1383C">
        <w:t xml:space="preserve"> (далее – Правила) заключили настоящий договор обязательного страхования </w:t>
      </w:r>
      <w:r w:rsidRPr="000366A6">
        <w:t>гражданской ответственности перевозчика за причинение вреда жизни, здоровью, имуществу пассажиров (далее – договор)</w:t>
      </w:r>
      <w:r>
        <w:t xml:space="preserve"> </w:t>
      </w:r>
      <w:r w:rsidRPr="00B1383C">
        <w:t>о нижеследующем:</w:t>
      </w:r>
    </w:p>
    <w:p w:rsidR="009D4E45" w:rsidRPr="00B1383C" w:rsidRDefault="009D4E45" w:rsidP="009D4E45">
      <w:pPr>
        <w:autoSpaceDE w:val="0"/>
        <w:autoSpaceDN w:val="0"/>
        <w:adjustRightInd w:val="0"/>
        <w:spacing w:before="120"/>
        <w:jc w:val="both"/>
      </w:pPr>
    </w:p>
    <w:p w:rsidR="009D4E45" w:rsidRPr="00B1383C" w:rsidRDefault="009D4E45" w:rsidP="009D4E45">
      <w:pPr>
        <w:numPr>
          <w:ilvl w:val="0"/>
          <w:numId w:val="38"/>
        </w:numPr>
        <w:autoSpaceDE w:val="0"/>
        <w:autoSpaceDN w:val="0"/>
        <w:adjustRightInd w:val="0"/>
        <w:spacing w:before="120"/>
        <w:jc w:val="center"/>
        <w:rPr>
          <w:b/>
        </w:rPr>
      </w:pPr>
      <w:r w:rsidRPr="00B1383C">
        <w:rPr>
          <w:b/>
        </w:rPr>
        <w:t>Предмет договора.</w:t>
      </w:r>
    </w:p>
    <w:p w:rsidR="009D4E45" w:rsidRPr="00B1383C" w:rsidRDefault="009D4E45" w:rsidP="009D4E45">
      <w:pPr>
        <w:numPr>
          <w:ilvl w:val="1"/>
          <w:numId w:val="38"/>
        </w:numPr>
        <w:autoSpaceDE w:val="0"/>
        <w:autoSpaceDN w:val="0"/>
        <w:adjustRightInd w:val="0"/>
        <w:spacing w:before="120"/>
        <w:jc w:val="both"/>
      </w:pPr>
      <w:r w:rsidRPr="000366A6">
        <w:t>Предметом настоящего договора является обязанность страховщика за обусловленную договором плату (страховую премию) при наступлении предусмотренного настоящим договором события (страхового случая) осуществить страховую выплату потерпевшему (выгодоприобретателю) в целях возмещения вреда, причиненного жизни, здоровью или имуществу потерпевшего, в пределах определенной настоящим договором суммы (страховой суммы)</w:t>
      </w:r>
      <w:r w:rsidRPr="00B1383C">
        <w:t>.</w:t>
      </w:r>
    </w:p>
    <w:p w:rsidR="009D4E45" w:rsidRPr="00B1383C" w:rsidRDefault="009D4E45" w:rsidP="009D4E45">
      <w:pPr>
        <w:numPr>
          <w:ilvl w:val="1"/>
          <w:numId w:val="38"/>
        </w:numPr>
        <w:autoSpaceDE w:val="0"/>
        <w:autoSpaceDN w:val="0"/>
        <w:adjustRightInd w:val="0"/>
        <w:spacing w:before="120"/>
        <w:jc w:val="both"/>
      </w:pPr>
      <w:r w:rsidRPr="00B1383C">
        <w:t xml:space="preserve">По настоящему договору застрахована гражданская ответственность самого страхователя. </w:t>
      </w:r>
    </w:p>
    <w:p w:rsidR="009D4E45" w:rsidRDefault="009D4E45" w:rsidP="009D4E45">
      <w:pPr>
        <w:numPr>
          <w:ilvl w:val="1"/>
          <w:numId w:val="38"/>
        </w:numPr>
        <w:autoSpaceDE w:val="0"/>
        <w:autoSpaceDN w:val="0"/>
        <w:adjustRightInd w:val="0"/>
        <w:spacing w:before="120"/>
        <w:jc w:val="both"/>
      </w:pPr>
      <w:r w:rsidRPr="00B1383C">
        <w:t>К правоотношениям сторон в части</w:t>
      </w:r>
      <w:r>
        <w:t>,</w:t>
      </w:r>
      <w:r w:rsidRPr="00B1383C">
        <w:t xml:space="preserve"> неурегулированной настоящим договором, применяются Правила.</w:t>
      </w:r>
    </w:p>
    <w:p w:rsidR="00042B3E" w:rsidRDefault="00042B3E" w:rsidP="00042B3E">
      <w:pPr>
        <w:autoSpaceDE w:val="0"/>
        <w:autoSpaceDN w:val="0"/>
        <w:adjustRightInd w:val="0"/>
        <w:spacing w:before="120"/>
        <w:ind w:left="720"/>
        <w:jc w:val="both"/>
      </w:pPr>
    </w:p>
    <w:p w:rsidR="009D4E45" w:rsidRPr="00B1383C" w:rsidRDefault="009D4E45" w:rsidP="009D4E45">
      <w:pPr>
        <w:numPr>
          <w:ilvl w:val="0"/>
          <w:numId w:val="38"/>
        </w:numPr>
        <w:autoSpaceDE w:val="0"/>
        <w:autoSpaceDN w:val="0"/>
        <w:adjustRightInd w:val="0"/>
        <w:spacing w:before="120"/>
        <w:jc w:val="center"/>
        <w:rPr>
          <w:b/>
        </w:rPr>
      </w:pPr>
      <w:r w:rsidRPr="00B1383C">
        <w:rPr>
          <w:b/>
        </w:rPr>
        <w:t>Объект страхования и страховые случаи.</w:t>
      </w:r>
    </w:p>
    <w:p w:rsidR="009D4E45" w:rsidRPr="00B1383C" w:rsidRDefault="009D4E45" w:rsidP="009D4E45">
      <w:pPr>
        <w:numPr>
          <w:ilvl w:val="1"/>
          <w:numId w:val="38"/>
        </w:numPr>
        <w:autoSpaceDE w:val="0"/>
        <w:autoSpaceDN w:val="0"/>
        <w:adjustRightInd w:val="0"/>
        <w:spacing w:before="120"/>
        <w:jc w:val="both"/>
      </w:pPr>
      <w:r w:rsidRPr="000366A6">
        <w:t xml:space="preserve">Объектом страхования по </w:t>
      </w:r>
      <w:r>
        <w:t xml:space="preserve">настоящему </w:t>
      </w:r>
      <w:r w:rsidRPr="000366A6">
        <w:t xml:space="preserve">договору являются имущественные интересы перевозчика, связанные с риском </w:t>
      </w:r>
      <w:r>
        <w:t xml:space="preserve">наступления </w:t>
      </w:r>
      <w:r w:rsidRPr="000366A6">
        <w:t>его гражданской ответственности по обязательствам, возникающим вследствие причинения при перевозках вреда жизни, здоровью, имуществу пассажиров</w:t>
      </w:r>
      <w:r w:rsidRPr="00B1383C">
        <w:t>.</w:t>
      </w:r>
    </w:p>
    <w:p w:rsidR="009D4E45" w:rsidRDefault="009D4E45" w:rsidP="009D4E45">
      <w:pPr>
        <w:numPr>
          <w:ilvl w:val="1"/>
          <w:numId w:val="38"/>
        </w:numPr>
        <w:autoSpaceDE w:val="0"/>
        <w:autoSpaceDN w:val="0"/>
        <w:adjustRightInd w:val="0"/>
        <w:spacing w:before="120"/>
        <w:jc w:val="both"/>
      </w:pPr>
      <w:r w:rsidRPr="00B1383C">
        <w:t xml:space="preserve">Страховым случаем по настоящему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w:t>
      </w:r>
      <w:r w:rsidRPr="0030707E">
        <w:t xml:space="preserve">страхования, обусловленного </w:t>
      </w:r>
      <w:r w:rsidRPr="00B1383C">
        <w:t>настоящ</w:t>
      </w:r>
      <w:r>
        <w:t>им</w:t>
      </w:r>
      <w:r w:rsidRPr="00B1383C">
        <w:t xml:space="preserve"> договор</w:t>
      </w:r>
      <w:r>
        <w:t>ом</w:t>
      </w:r>
      <w:r w:rsidRPr="00B1383C">
        <w:t xml:space="preserve">. </w:t>
      </w:r>
    </w:p>
    <w:p w:rsidR="009D4E45" w:rsidRPr="00B1383C" w:rsidRDefault="009D4E45" w:rsidP="009D4E45">
      <w:pPr>
        <w:numPr>
          <w:ilvl w:val="1"/>
          <w:numId w:val="38"/>
        </w:numPr>
        <w:autoSpaceDE w:val="0"/>
        <w:autoSpaceDN w:val="0"/>
        <w:adjustRightInd w:val="0"/>
        <w:spacing w:before="120"/>
        <w:jc w:val="both"/>
      </w:pPr>
      <w:r w:rsidRPr="00B1383C">
        <w:t xml:space="preserve">Страхование, обусловленное </w:t>
      </w:r>
      <w:r>
        <w:t xml:space="preserve">настоящим </w:t>
      </w:r>
      <w:r w:rsidRPr="00B1383C">
        <w:t xml:space="preserve">договором, распространяется на случаи причинения при перевозке вреда жизни, здоровью, имуществу пассажиров, происшедшие в период времени с момента </w:t>
      </w:r>
      <w:r w:rsidRPr="00606F85">
        <w:t xml:space="preserve">начала срока страхования, указанного в </w:t>
      </w:r>
      <w:r>
        <w:t xml:space="preserve">п. 4.2. настоящего </w:t>
      </w:r>
      <w:r w:rsidRPr="00606F85">
        <w:t>договор</w:t>
      </w:r>
      <w:r>
        <w:t>а</w:t>
      </w:r>
      <w:r w:rsidRPr="00606F85">
        <w:t xml:space="preserve">, </w:t>
      </w:r>
      <w:r w:rsidRPr="0061542A">
        <w:lastRenderedPageBreak/>
        <w:t xml:space="preserve">но не ранее </w:t>
      </w:r>
      <w:r w:rsidRPr="00B016D8">
        <w:t>00 часов 00 минут дня, следующего за днем исполнения страхователем обязанности по уплате страховой премии или первого страхового взноса</w:t>
      </w:r>
      <w:r>
        <w:t>,</w:t>
      </w:r>
      <w:r w:rsidRPr="00B1383C">
        <w:t xml:space="preserve"> до момента окончания срока действия</w:t>
      </w:r>
      <w:r>
        <w:t xml:space="preserve"> договора, </w:t>
      </w:r>
      <w:r w:rsidRPr="00B75148">
        <w:t>совпадающего с моментом окончания срока страхования</w:t>
      </w:r>
      <w:r>
        <w:t>, обусловленного настоящим договором</w:t>
      </w:r>
      <w:r w:rsidRPr="00B1383C">
        <w:t>.</w:t>
      </w:r>
    </w:p>
    <w:p w:rsidR="009D4E45" w:rsidRPr="00B1383C" w:rsidRDefault="009D4E45" w:rsidP="009D4E45">
      <w:pPr>
        <w:autoSpaceDE w:val="0"/>
        <w:autoSpaceDN w:val="0"/>
        <w:adjustRightInd w:val="0"/>
        <w:spacing w:before="120"/>
        <w:ind w:firstLine="720"/>
        <w:jc w:val="both"/>
      </w:pPr>
      <w:r w:rsidRPr="00B1383C">
        <w:t xml:space="preserve">При этом страховым случаем будет считаться также возникновение обязательств страхователя по требованию о возмещении вреда, предъявленного выгодоприобретателем после окончания срока действия </w:t>
      </w:r>
      <w:r>
        <w:t xml:space="preserve">настоящего </w:t>
      </w:r>
      <w:r w:rsidRPr="00B1383C">
        <w:t xml:space="preserve">договора, при условии причинения вреда жизни, здоровью, имуществу пассажиров при перевозке в период действия </w:t>
      </w:r>
      <w:r>
        <w:t xml:space="preserve">настоящего </w:t>
      </w:r>
      <w:r w:rsidRPr="00B1383C">
        <w:t>договора.</w:t>
      </w:r>
    </w:p>
    <w:p w:rsidR="009D4E45" w:rsidRDefault="009D4E45" w:rsidP="009D4E45">
      <w:pPr>
        <w:numPr>
          <w:ilvl w:val="1"/>
          <w:numId w:val="38"/>
        </w:numPr>
        <w:autoSpaceDE w:val="0"/>
        <w:autoSpaceDN w:val="0"/>
        <w:adjustRightInd w:val="0"/>
        <w:spacing w:before="120"/>
        <w:jc w:val="both"/>
      </w:pPr>
      <w:r w:rsidRPr="00057A7B">
        <w:t>Ответственность страхователя по обязательствам, возникающим вследствие причинения при перевозках вреда жизни, здоровью, имуществу пассажиров, является застрахованной по настоящему договору, если страхователь осуществляет перевозки пассажиров на законных основаниях и на основании заявления на обязательное страхование гражданской ответственности перевозчика за причинение вреда жизни, здоровь</w:t>
      </w:r>
      <w:r>
        <w:t>ю, имуществу пассажиров от «</w:t>
      </w:r>
      <w:r w:rsidR="00042B3E">
        <w:t>___</w:t>
      </w:r>
      <w:r>
        <w:t xml:space="preserve">» </w:t>
      </w:r>
      <w:r w:rsidR="00042B3E">
        <w:t>________</w:t>
      </w:r>
      <w:r>
        <w:t xml:space="preserve"> 20</w:t>
      </w:r>
      <w:r w:rsidR="00042B3E">
        <w:t>___</w:t>
      </w:r>
      <w:r w:rsidRPr="00057A7B">
        <w:t xml:space="preserve"> г. </w:t>
      </w:r>
      <w:r w:rsidRPr="00863D2D">
        <w:t>(далее – заявление на обязательное страхование)</w:t>
      </w:r>
      <w:r w:rsidRPr="00B1383C">
        <w:t>.</w:t>
      </w:r>
    </w:p>
    <w:p w:rsidR="009D4E45" w:rsidRPr="00B1383C" w:rsidRDefault="009D4E45" w:rsidP="009D4E45">
      <w:pPr>
        <w:autoSpaceDE w:val="0"/>
        <w:autoSpaceDN w:val="0"/>
        <w:adjustRightInd w:val="0"/>
        <w:spacing w:before="120"/>
        <w:ind w:left="720"/>
        <w:jc w:val="both"/>
      </w:pPr>
    </w:p>
    <w:p w:rsidR="009D4E45" w:rsidRDefault="009D4E45" w:rsidP="009D4E45">
      <w:pPr>
        <w:numPr>
          <w:ilvl w:val="0"/>
          <w:numId w:val="38"/>
        </w:numPr>
        <w:autoSpaceDE w:val="0"/>
        <w:autoSpaceDN w:val="0"/>
        <w:adjustRightInd w:val="0"/>
        <w:spacing w:before="120"/>
        <w:jc w:val="center"/>
        <w:rPr>
          <w:b/>
        </w:rPr>
      </w:pPr>
      <w:r w:rsidRPr="00B1383C">
        <w:rPr>
          <w:b/>
        </w:rPr>
        <w:t>Страховые суммы</w:t>
      </w:r>
      <w:r>
        <w:rPr>
          <w:b/>
        </w:rPr>
        <w:t xml:space="preserve"> и франшиза</w:t>
      </w:r>
      <w:r>
        <w:rPr>
          <w:rStyle w:val="ad"/>
          <w:b/>
        </w:rPr>
        <w:footnoteReference w:id="1"/>
      </w:r>
      <w:r w:rsidRPr="00B1383C">
        <w:rPr>
          <w:b/>
        </w:rPr>
        <w:t>.</w:t>
      </w:r>
    </w:p>
    <w:p w:rsidR="009D4E45" w:rsidRDefault="009D4E45" w:rsidP="009D4E45">
      <w:pPr>
        <w:autoSpaceDE w:val="0"/>
        <w:autoSpaceDN w:val="0"/>
        <w:adjustRightInd w:val="0"/>
        <w:spacing w:before="120"/>
        <w:rPr>
          <w:b/>
        </w:rPr>
      </w:pPr>
    </w:p>
    <w:p w:rsidR="009D4E45" w:rsidRPr="006A50BF" w:rsidRDefault="009D4E45" w:rsidP="009D4E45">
      <w:pPr>
        <w:numPr>
          <w:ilvl w:val="1"/>
          <w:numId w:val="38"/>
        </w:numPr>
        <w:autoSpaceDE w:val="0"/>
        <w:autoSpaceDN w:val="0"/>
        <w:adjustRightInd w:val="0"/>
        <w:spacing w:before="120"/>
        <w:jc w:val="both"/>
        <w:rPr>
          <w:b/>
        </w:rPr>
      </w:pPr>
      <w:r>
        <w:t>П</w:t>
      </w:r>
      <w:r w:rsidRPr="00B1383C">
        <w:t>о</w:t>
      </w:r>
      <w:r>
        <w:t xml:space="preserve"> виду транспорта и виду перевозок</w:t>
      </w:r>
      <w:r w:rsidRPr="006A50BF">
        <w:rPr>
          <w:b/>
        </w:rPr>
        <w:t xml:space="preserve"> Железнодорожный транспорт - перевозки пригородными поездами:</w:t>
      </w:r>
    </w:p>
    <w:p w:rsidR="009D4E45" w:rsidRPr="00B1383C" w:rsidRDefault="009D4E45" w:rsidP="009D4E45">
      <w:pPr>
        <w:numPr>
          <w:ilvl w:val="3"/>
          <w:numId w:val="38"/>
        </w:numPr>
        <w:autoSpaceDE w:val="0"/>
        <w:autoSpaceDN w:val="0"/>
        <w:adjustRightInd w:val="0"/>
        <w:spacing w:before="120"/>
        <w:jc w:val="both"/>
      </w:pPr>
      <w:r>
        <w:t>Страховые суммы:</w:t>
      </w:r>
    </w:p>
    <w:p w:rsidR="009D4E45" w:rsidRPr="00B1383C" w:rsidRDefault="009D4E45" w:rsidP="009D4E45">
      <w:pPr>
        <w:numPr>
          <w:ilvl w:val="2"/>
          <w:numId w:val="42"/>
        </w:numPr>
        <w:autoSpaceDE w:val="0"/>
        <w:autoSpaceDN w:val="0"/>
        <w:adjustRightInd w:val="0"/>
        <w:spacing w:before="120"/>
        <w:jc w:val="both"/>
      </w:pPr>
      <w:r w:rsidRPr="00B1383C">
        <w:t xml:space="preserve">по риску гражданской ответственности за причинение вреда жизни </w:t>
      </w:r>
      <w:r>
        <w:t>пассажира</w:t>
      </w:r>
      <w:r w:rsidRPr="00B1383C">
        <w:t xml:space="preserve"> в размере </w:t>
      </w:r>
      <w:r w:rsidRPr="006A50BF">
        <w:t>2 025 000,00  (два миллиона двадцать пять тысяч) рубл</w:t>
      </w:r>
      <w:r>
        <w:t>ей 00 копеек на одного пассажира</w:t>
      </w:r>
      <w:r w:rsidRPr="00B1383C">
        <w:t>;</w:t>
      </w:r>
    </w:p>
    <w:p w:rsidR="009D4E45" w:rsidRPr="00B1383C" w:rsidRDefault="009D4E45" w:rsidP="009D4E45">
      <w:pPr>
        <w:numPr>
          <w:ilvl w:val="2"/>
          <w:numId w:val="42"/>
        </w:numPr>
        <w:autoSpaceDE w:val="0"/>
        <w:autoSpaceDN w:val="0"/>
        <w:adjustRightInd w:val="0"/>
        <w:spacing w:before="120"/>
        <w:jc w:val="both"/>
      </w:pPr>
      <w:r w:rsidRPr="00B1383C">
        <w:t xml:space="preserve">по риску гражданской ответственности за причинение вреда здоровью </w:t>
      </w:r>
      <w:r>
        <w:t>пассажира</w:t>
      </w:r>
      <w:r w:rsidRPr="00B1383C">
        <w:t xml:space="preserve"> в размере </w:t>
      </w:r>
      <w:r w:rsidRPr="006A50BF">
        <w:t>2 000 000,00 (два миллиона)  рублей 00 копеек на одного пассажира</w:t>
      </w:r>
      <w:r>
        <w:t>;</w:t>
      </w:r>
    </w:p>
    <w:p w:rsidR="009D4E45" w:rsidRPr="00915A64" w:rsidRDefault="009D4E45" w:rsidP="009D4E45">
      <w:pPr>
        <w:numPr>
          <w:ilvl w:val="2"/>
          <w:numId w:val="42"/>
        </w:numPr>
        <w:autoSpaceDE w:val="0"/>
        <w:autoSpaceDN w:val="0"/>
        <w:adjustRightInd w:val="0"/>
        <w:spacing w:before="120"/>
        <w:ind w:left="-11"/>
        <w:jc w:val="both"/>
      </w:pPr>
      <w:r w:rsidRPr="00915A64">
        <w:t>по риску гражданской ответственности за причинение вреда имуществу пассажира в размере 23 000,00 (двадцать три тысячи) рублей 00 копеек на одного пассажира.</w:t>
      </w:r>
    </w:p>
    <w:p w:rsidR="009D4E45" w:rsidRPr="00915A64" w:rsidRDefault="009D4E45" w:rsidP="009D4E45">
      <w:pPr>
        <w:autoSpaceDE w:val="0"/>
        <w:autoSpaceDN w:val="0"/>
        <w:adjustRightInd w:val="0"/>
        <w:spacing w:before="120"/>
        <w:ind w:firstLine="709"/>
        <w:jc w:val="both"/>
      </w:pPr>
      <w:r w:rsidRPr="00915A64">
        <w:t>Страховые суммы установлены в настоящем договоре для каждого страхового случая и не могут изменяться в период действия договора.</w:t>
      </w:r>
    </w:p>
    <w:p w:rsidR="009D4E45" w:rsidRPr="00915A64" w:rsidRDefault="009D4E45" w:rsidP="009D4E45">
      <w:pPr>
        <w:autoSpaceDE w:val="0"/>
        <w:autoSpaceDN w:val="0"/>
        <w:adjustRightInd w:val="0"/>
        <w:spacing w:before="120"/>
        <w:ind w:firstLine="709"/>
        <w:jc w:val="both"/>
      </w:pPr>
    </w:p>
    <w:p w:rsidR="009D4E45" w:rsidRPr="00915A64" w:rsidRDefault="009D4E45" w:rsidP="009D4E45">
      <w:pPr>
        <w:numPr>
          <w:ilvl w:val="3"/>
          <w:numId w:val="43"/>
        </w:numPr>
        <w:autoSpaceDE w:val="0"/>
        <w:autoSpaceDN w:val="0"/>
        <w:adjustRightInd w:val="0"/>
        <w:spacing w:before="120"/>
        <w:jc w:val="both"/>
      </w:pPr>
      <w:r w:rsidRPr="00915A64">
        <w:t>Франшиза в отношении причинения вреда имуществу пассажира:</w:t>
      </w:r>
    </w:p>
    <w:p w:rsidR="009D4E45" w:rsidRPr="00915A64" w:rsidRDefault="009D4E45" w:rsidP="009D4E45">
      <w:pPr>
        <w:autoSpaceDE w:val="0"/>
        <w:autoSpaceDN w:val="0"/>
        <w:adjustRightInd w:val="0"/>
        <w:spacing w:before="120"/>
        <w:ind w:left="720"/>
        <w:jc w:val="both"/>
      </w:pPr>
      <w:r w:rsidRPr="00915A64">
        <w:rPr>
          <w:rFonts w:ascii="MS Mincho" w:eastAsia="MS Mincho" w:hAnsi="MS Mincho" w:cs="MS Mincho" w:hint="eastAsia"/>
        </w:rPr>
        <w:t>Х</w:t>
      </w:r>
      <w:r w:rsidRPr="00915A64">
        <w:t xml:space="preserve"> не установлена;</w:t>
      </w:r>
    </w:p>
    <w:p w:rsidR="009D4E45" w:rsidRPr="00915A64" w:rsidRDefault="009D4E45" w:rsidP="009D4E45">
      <w:pPr>
        <w:autoSpaceDE w:val="0"/>
        <w:autoSpaceDN w:val="0"/>
        <w:adjustRightInd w:val="0"/>
        <w:spacing w:before="120"/>
        <w:ind w:left="720"/>
        <w:jc w:val="both"/>
      </w:pPr>
    </w:p>
    <w:p w:rsidR="009D4E45" w:rsidRPr="00915A64" w:rsidRDefault="009D4E45" w:rsidP="009D4E45">
      <w:pPr>
        <w:numPr>
          <w:ilvl w:val="0"/>
          <w:numId w:val="41"/>
        </w:numPr>
        <w:autoSpaceDE w:val="0"/>
        <w:autoSpaceDN w:val="0"/>
        <w:adjustRightInd w:val="0"/>
        <w:spacing w:before="120"/>
        <w:jc w:val="center"/>
        <w:rPr>
          <w:b/>
        </w:rPr>
      </w:pPr>
      <w:r w:rsidRPr="00915A64">
        <w:rPr>
          <w:b/>
        </w:rPr>
        <w:t>Срок действия договора.</w:t>
      </w:r>
    </w:p>
    <w:p w:rsidR="009D4E45" w:rsidRPr="00915A64" w:rsidRDefault="009D4E45" w:rsidP="009D4E45">
      <w:pPr>
        <w:numPr>
          <w:ilvl w:val="1"/>
          <w:numId w:val="41"/>
        </w:numPr>
        <w:autoSpaceDE w:val="0"/>
        <w:autoSpaceDN w:val="0"/>
        <w:adjustRightInd w:val="0"/>
        <w:spacing w:before="120"/>
        <w:jc w:val="both"/>
      </w:pPr>
      <w:r w:rsidRPr="00915A64">
        <w:t>Настоящий договор вступает в силу со дня исполнения страхователем обязанности по уплате страховой премии или первого страхового взноса.</w:t>
      </w:r>
    </w:p>
    <w:p w:rsidR="009D4E45" w:rsidRPr="00915A64" w:rsidRDefault="009D4E45" w:rsidP="009D4E45">
      <w:pPr>
        <w:autoSpaceDE w:val="0"/>
        <w:autoSpaceDN w:val="0"/>
        <w:adjustRightInd w:val="0"/>
        <w:spacing w:before="120"/>
        <w:jc w:val="both"/>
      </w:pPr>
      <w:r w:rsidRPr="00915A64">
        <w:t xml:space="preserve"> </w:t>
      </w:r>
      <w:r w:rsidRPr="00915A64">
        <w:tab/>
        <w:t xml:space="preserve">Срок страхования, обусловленный настоящим договором, начинается с 00 часов 00 минут дня, указанного в п. 4.2. настоящего договора, но не ранее дня, следующего за днем </w:t>
      </w:r>
      <w:r w:rsidRPr="00915A64">
        <w:lastRenderedPageBreak/>
        <w:t>исполнения страхователем обязанности по уплате страховой премии или первого страхового взноса.</w:t>
      </w:r>
    </w:p>
    <w:p w:rsidR="009D4E45" w:rsidRPr="00915A64" w:rsidRDefault="009D4E45" w:rsidP="009D4E45">
      <w:pPr>
        <w:numPr>
          <w:ilvl w:val="1"/>
          <w:numId w:val="41"/>
        </w:numPr>
        <w:autoSpaceDE w:val="0"/>
        <w:autoSpaceDN w:val="0"/>
        <w:adjustRightInd w:val="0"/>
        <w:spacing w:before="120"/>
        <w:jc w:val="both"/>
      </w:pPr>
      <w:r w:rsidRPr="00915A64">
        <w:t>Срок страхования, обусловленный настоящим договором:</w:t>
      </w:r>
    </w:p>
    <w:p w:rsidR="009D4E45" w:rsidRPr="00915A64" w:rsidRDefault="009D4E45" w:rsidP="009D4E45">
      <w:pPr>
        <w:autoSpaceDE w:val="0"/>
        <w:autoSpaceDN w:val="0"/>
        <w:adjustRightInd w:val="0"/>
        <w:spacing w:before="120"/>
        <w:ind w:left="720"/>
        <w:jc w:val="both"/>
        <w:rPr>
          <w:b/>
        </w:rPr>
      </w:pPr>
      <w:r w:rsidRPr="00915A64">
        <w:t xml:space="preserve">с </w:t>
      </w:r>
      <w:r w:rsidRPr="00915A64">
        <w:rPr>
          <w:b/>
        </w:rPr>
        <w:t>«01» апреля  20</w:t>
      </w:r>
      <w:r>
        <w:rPr>
          <w:b/>
        </w:rPr>
        <w:t>2</w:t>
      </w:r>
      <w:r w:rsidR="00880EC6">
        <w:rPr>
          <w:b/>
        </w:rPr>
        <w:t>4</w:t>
      </w:r>
      <w:r w:rsidRPr="00915A64">
        <w:rPr>
          <w:b/>
        </w:rPr>
        <w:t xml:space="preserve"> г.</w:t>
      </w:r>
    </w:p>
    <w:p w:rsidR="009D4E45" w:rsidRPr="00915A64" w:rsidRDefault="009D4E45" w:rsidP="009D4E45">
      <w:pPr>
        <w:autoSpaceDE w:val="0"/>
        <w:autoSpaceDN w:val="0"/>
        <w:adjustRightInd w:val="0"/>
        <w:spacing w:before="120"/>
        <w:ind w:left="720"/>
        <w:jc w:val="both"/>
        <w:rPr>
          <w:b/>
        </w:rPr>
      </w:pPr>
      <w:r w:rsidRPr="00915A64">
        <w:rPr>
          <w:b/>
        </w:rPr>
        <w:t xml:space="preserve">по «31» </w:t>
      </w:r>
      <w:r>
        <w:rPr>
          <w:b/>
        </w:rPr>
        <w:t>марта 202</w:t>
      </w:r>
      <w:r w:rsidR="00880EC6">
        <w:rPr>
          <w:b/>
        </w:rPr>
        <w:t>5</w:t>
      </w:r>
      <w:r w:rsidRPr="00915A64">
        <w:rPr>
          <w:b/>
        </w:rPr>
        <w:t xml:space="preserve"> г.</w:t>
      </w:r>
    </w:p>
    <w:p w:rsidR="009D4E45" w:rsidRPr="00915A64" w:rsidRDefault="009D4E45" w:rsidP="009D4E45">
      <w:pPr>
        <w:numPr>
          <w:ilvl w:val="0"/>
          <w:numId w:val="41"/>
        </w:numPr>
        <w:autoSpaceDE w:val="0"/>
        <w:autoSpaceDN w:val="0"/>
        <w:adjustRightInd w:val="0"/>
        <w:spacing w:before="120"/>
        <w:jc w:val="center"/>
        <w:rPr>
          <w:b/>
        </w:rPr>
      </w:pPr>
      <w:r w:rsidRPr="00915A64">
        <w:rPr>
          <w:b/>
        </w:rPr>
        <w:t>Страховой тариф и страховая премия.</w:t>
      </w:r>
    </w:p>
    <w:p w:rsidR="009D4E45" w:rsidRPr="00915A64" w:rsidRDefault="009D4E45" w:rsidP="009D4E45">
      <w:pPr>
        <w:numPr>
          <w:ilvl w:val="1"/>
          <w:numId w:val="40"/>
        </w:numPr>
        <w:autoSpaceDE w:val="0"/>
        <w:autoSpaceDN w:val="0"/>
        <w:adjustRightInd w:val="0"/>
        <w:spacing w:before="120"/>
        <w:jc w:val="both"/>
      </w:pPr>
      <w:r w:rsidRPr="00915A64">
        <w:t>Страховой тариф годовой в расчете на одного пассажира:</w:t>
      </w:r>
      <w:r w:rsidRPr="00915A64">
        <w:rPr>
          <w:rStyle w:val="ad"/>
        </w:rPr>
        <w:footnoteReference w:id="2"/>
      </w:r>
    </w:p>
    <w:p w:rsidR="009D4E45" w:rsidRPr="00915A64" w:rsidRDefault="009D4E45" w:rsidP="009D4E45">
      <w:pPr>
        <w:numPr>
          <w:ilvl w:val="3"/>
          <w:numId w:val="39"/>
        </w:numPr>
        <w:autoSpaceDE w:val="0"/>
        <w:autoSpaceDN w:val="0"/>
        <w:adjustRightInd w:val="0"/>
        <w:spacing w:before="120"/>
        <w:jc w:val="both"/>
        <w:rPr>
          <w:b/>
        </w:rPr>
      </w:pPr>
      <w:r w:rsidRPr="00915A64">
        <w:t xml:space="preserve">по виду транспорта и виду перевозок </w:t>
      </w:r>
      <w:r w:rsidRPr="00915A64">
        <w:rPr>
          <w:b/>
        </w:rPr>
        <w:t>Железнодорожный транспорт - перевозки пригородными поездами:</w:t>
      </w:r>
    </w:p>
    <w:p w:rsidR="009D4E45" w:rsidRPr="00880EC6" w:rsidRDefault="009D4E45" w:rsidP="009D4E45">
      <w:pPr>
        <w:numPr>
          <w:ilvl w:val="2"/>
          <w:numId w:val="44"/>
        </w:numPr>
        <w:autoSpaceDE w:val="0"/>
        <w:autoSpaceDN w:val="0"/>
        <w:adjustRightInd w:val="0"/>
        <w:spacing w:before="120"/>
        <w:jc w:val="both"/>
      </w:pPr>
      <w:r w:rsidRPr="00880EC6">
        <w:t xml:space="preserve">по риску гражданской ответственности за причинение вреда жизни пассажира </w:t>
      </w:r>
      <w:r w:rsidR="00610775">
        <w:t>___________</w:t>
      </w:r>
      <w:r w:rsidRPr="00880EC6">
        <w:t xml:space="preserve">  (в процентах от страховой суммы, указанной в п.п. а) п. 3.1.1. настоящего договора);</w:t>
      </w:r>
    </w:p>
    <w:p w:rsidR="009D4E45" w:rsidRPr="00880EC6" w:rsidRDefault="009D4E45" w:rsidP="009D4E45">
      <w:pPr>
        <w:numPr>
          <w:ilvl w:val="2"/>
          <w:numId w:val="44"/>
        </w:numPr>
        <w:autoSpaceDE w:val="0"/>
        <w:autoSpaceDN w:val="0"/>
        <w:adjustRightInd w:val="0"/>
        <w:spacing w:before="120"/>
        <w:jc w:val="both"/>
      </w:pPr>
      <w:r w:rsidRPr="00880EC6">
        <w:t xml:space="preserve">по риску гражданской ответственности за причинение вреда здоровью пассажира </w:t>
      </w:r>
    </w:p>
    <w:p w:rsidR="009D4E45" w:rsidRPr="00880EC6" w:rsidRDefault="00610775" w:rsidP="009D4E45">
      <w:pPr>
        <w:autoSpaceDE w:val="0"/>
        <w:autoSpaceDN w:val="0"/>
        <w:adjustRightInd w:val="0"/>
        <w:spacing w:before="120"/>
        <w:jc w:val="both"/>
      </w:pPr>
      <w:r>
        <w:t>___________</w:t>
      </w:r>
      <w:r w:rsidR="009D4E45" w:rsidRPr="00880EC6">
        <w:t xml:space="preserve"> (в процентах от страховой суммы, указанной в п.п. б) п. 3.1.1. настоящего договора);</w:t>
      </w:r>
    </w:p>
    <w:p w:rsidR="009D4E45" w:rsidRPr="00880EC6" w:rsidRDefault="009D4E45" w:rsidP="009D4E45">
      <w:pPr>
        <w:numPr>
          <w:ilvl w:val="2"/>
          <w:numId w:val="44"/>
        </w:numPr>
        <w:autoSpaceDE w:val="0"/>
        <w:autoSpaceDN w:val="0"/>
        <w:adjustRightInd w:val="0"/>
        <w:spacing w:before="120"/>
        <w:jc w:val="both"/>
      </w:pPr>
      <w:r w:rsidRPr="00880EC6">
        <w:t xml:space="preserve">по риску гражданской ответственности за причинение вреда имуществу пассажира </w:t>
      </w:r>
      <w:r w:rsidR="00610775">
        <w:t>___________</w:t>
      </w:r>
      <w:r w:rsidRPr="00880EC6">
        <w:t xml:space="preserve"> (в процентах от страховой суммы, указанной в п.п. в) п. 3.1.1. настоящего договора).</w:t>
      </w:r>
    </w:p>
    <w:p w:rsidR="009D4E45" w:rsidRPr="00915A64" w:rsidRDefault="009D4E45" w:rsidP="009D4E45">
      <w:pPr>
        <w:numPr>
          <w:ilvl w:val="1"/>
          <w:numId w:val="44"/>
        </w:numPr>
        <w:autoSpaceDE w:val="0"/>
        <w:autoSpaceDN w:val="0"/>
        <w:adjustRightInd w:val="0"/>
        <w:spacing w:before="120"/>
        <w:jc w:val="both"/>
      </w:pPr>
      <w:r w:rsidRPr="00915A64">
        <w:t>Страховая премия по каждому из рисков, подлежащих страхованию по настоящему договору, определяется как произведение количества перевезенных пассажиров по соответствующему виду транспорта, которое определяется на основании указанных в заявлении на обязательное страхование (и приложениях к нему) сведений по видам транспорта в соответствии с порядком, установленным Правительством Российской Федерации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имуществу пассажиров; страховой суммы на одного пассажира, определенной в Разделе 3 настоящего договора по соответствующему виду транспорта, и соответствующего страхового тарифа, определенного в п.5.1. настоящего договора по виду транспорта.</w:t>
      </w:r>
    </w:p>
    <w:p w:rsidR="009D4E45" w:rsidRPr="00915A64" w:rsidRDefault="009D4E45" w:rsidP="009D4E45">
      <w:pPr>
        <w:numPr>
          <w:ilvl w:val="1"/>
          <w:numId w:val="44"/>
        </w:numPr>
        <w:autoSpaceDE w:val="0"/>
        <w:autoSpaceDN w:val="0"/>
        <w:adjustRightInd w:val="0"/>
        <w:spacing w:before="120"/>
        <w:jc w:val="both"/>
        <w:rPr>
          <w:b/>
        </w:rPr>
      </w:pPr>
      <w:r w:rsidRPr="00915A64">
        <w:t xml:space="preserve">Общий размер страховой премии по настоящему договору определяется путем суммирования страховых премий, определенных по каждому из рисков по видам транспорта и видам перевозок, и составляет </w:t>
      </w:r>
      <w:r w:rsidR="005A6623" w:rsidRPr="005A6623">
        <w:t>__________</w:t>
      </w:r>
      <w:r w:rsidRPr="005A6623">
        <w:t xml:space="preserve"> (</w:t>
      </w:r>
      <w:r w:rsidR="005A6623" w:rsidRPr="005A6623">
        <w:rPr>
          <w:i/>
        </w:rPr>
        <w:t>сумма прописью</w:t>
      </w:r>
      <w:r w:rsidRPr="005A6623">
        <w:t>).</w:t>
      </w:r>
    </w:p>
    <w:p w:rsidR="009D4E45" w:rsidRDefault="009D4E45" w:rsidP="005A6623">
      <w:pPr>
        <w:numPr>
          <w:ilvl w:val="1"/>
          <w:numId w:val="44"/>
        </w:numPr>
        <w:autoSpaceDE w:val="0"/>
        <w:autoSpaceDN w:val="0"/>
        <w:adjustRightInd w:val="0"/>
        <w:spacing w:before="120"/>
        <w:jc w:val="both"/>
      </w:pPr>
      <w:r w:rsidRPr="00915A64">
        <w:t>Страховая премия уплачивается</w:t>
      </w:r>
      <w:r w:rsidR="005A6623" w:rsidRPr="001F2190">
        <w:t xml:space="preserve">: </w:t>
      </w:r>
    </w:p>
    <w:p w:rsidR="009D4E45" w:rsidRPr="00915A64" w:rsidRDefault="005A6623" w:rsidP="00794C61">
      <w:pPr>
        <w:pStyle w:val="a6"/>
        <w:numPr>
          <w:ilvl w:val="0"/>
          <w:numId w:val="45"/>
        </w:numPr>
        <w:autoSpaceDE w:val="0"/>
        <w:autoSpaceDN w:val="0"/>
        <w:adjustRightInd w:val="0"/>
        <w:spacing w:before="120"/>
        <w:ind w:left="993" w:firstLine="720"/>
        <w:jc w:val="both"/>
      </w:pPr>
      <w:r>
        <w:t xml:space="preserve">единовременно, подлежит уплате до «31» марта 2024 г. </w:t>
      </w:r>
    </w:p>
    <w:p w:rsidR="009D4E45" w:rsidRPr="00915A64" w:rsidRDefault="009D4E45" w:rsidP="009D4E45">
      <w:pPr>
        <w:numPr>
          <w:ilvl w:val="1"/>
          <w:numId w:val="44"/>
        </w:numPr>
        <w:autoSpaceDE w:val="0"/>
        <w:autoSpaceDN w:val="0"/>
        <w:adjustRightInd w:val="0"/>
        <w:spacing w:before="120"/>
        <w:jc w:val="both"/>
      </w:pPr>
      <w:r w:rsidRPr="00915A64">
        <w:t xml:space="preserve"> В случае неуплаты страхователем страховой премии или первого страхового взноса в сроки, установленные п. 5.4. настоящего договора, настоящий договор считается незаключенным и не влечет возникновение каких-либо прав и обязанностей сторон.</w:t>
      </w:r>
    </w:p>
    <w:p w:rsidR="003076ED" w:rsidRDefault="003076ED" w:rsidP="009D4E45">
      <w:pPr>
        <w:numPr>
          <w:ilvl w:val="0"/>
          <w:numId w:val="44"/>
        </w:numPr>
        <w:autoSpaceDE w:val="0"/>
        <w:autoSpaceDN w:val="0"/>
        <w:adjustRightInd w:val="0"/>
        <w:spacing w:before="120"/>
        <w:jc w:val="center"/>
        <w:rPr>
          <w:b/>
        </w:rPr>
      </w:pPr>
    </w:p>
    <w:p w:rsidR="009D4E45" w:rsidRPr="00915A64" w:rsidRDefault="009D4E45" w:rsidP="009D4E45">
      <w:pPr>
        <w:numPr>
          <w:ilvl w:val="0"/>
          <w:numId w:val="44"/>
        </w:numPr>
        <w:autoSpaceDE w:val="0"/>
        <w:autoSpaceDN w:val="0"/>
        <w:adjustRightInd w:val="0"/>
        <w:spacing w:before="120"/>
        <w:jc w:val="center"/>
        <w:rPr>
          <w:b/>
        </w:rPr>
      </w:pPr>
      <w:r w:rsidRPr="00915A64">
        <w:rPr>
          <w:b/>
        </w:rPr>
        <w:t>Права и обязанности сторон.</w:t>
      </w:r>
    </w:p>
    <w:p w:rsidR="009D4E45" w:rsidRPr="00B1383C" w:rsidRDefault="009D4E45" w:rsidP="009D4E45">
      <w:pPr>
        <w:autoSpaceDE w:val="0"/>
        <w:autoSpaceDN w:val="0"/>
        <w:adjustRightInd w:val="0"/>
        <w:spacing w:before="120"/>
        <w:rPr>
          <w:b/>
        </w:rPr>
      </w:pPr>
    </w:p>
    <w:p w:rsidR="009D4E45" w:rsidRDefault="009D4E45" w:rsidP="009D4E45">
      <w:pPr>
        <w:numPr>
          <w:ilvl w:val="1"/>
          <w:numId w:val="44"/>
        </w:numPr>
        <w:autoSpaceDE w:val="0"/>
        <w:autoSpaceDN w:val="0"/>
        <w:adjustRightInd w:val="0"/>
        <w:spacing w:before="120"/>
        <w:jc w:val="both"/>
      </w:pPr>
      <w:r w:rsidRPr="00B1383C">
        <w:lastRenderedPageBreak/>
        <w:t xml:space="preserve">Права и обязанности сторон по настоящему договору </w:t>
      </w:r>
      <w:r>
        <w:t xml:space="preserve">установлены </w:t>
      </w:r>
      <w:r w:rsidRPr="00B1383C">
        <w:t>Правила</w:t>
      </w:r>
      <w:r>
        <w:t>ми</w:t>
      </w:r>
      <w:r w:rsidRPr="00B1383C">
        <w:t>.</w:t>
      </w:r>
    </w:p>
    <w:p w:rsidR="003076ED" w:rsidRDefault="003076ED" w:rsidP="009D4E45">
      <w:pPr>
        <w:numPr>
          <w:ilvl w:val="1"/>
          <w:numId w:val="44"/>
        </w:numPr>
        <w:autoSpaceDE w:val="0"/>
        <w:autoSpaceDN w:val="0"/>
        <w:adjustRightInd w:val="0"/>
        <w:spacing w:before="120"/>
        <w:jc w:val="both"/>
      </w:pPr>
      <w:r>
        <w:t xml:space="preserve">Страховщик обязан </w:t>
      </w:r>
      <w:r w:rsidRPr="003076ED">
        <w:t xml:space="preserve">на ежеквартальной основе </w:t>
      </w:r>
      <w:r>
        <w:t xml:space="preserve">предоставлять по запросу страхователя </w:t>
      </w:r>
      <w:r w:rsidRPr="003076ED">
        <w:t>статистик</w:t>
      </w:r>
      <w:r>
        <w:t>у</w:t>
      </w:r>
      <w:r w:rsidRPr="003076ED">
        <w:t xml:space="preserve"> по страховым случаям в разрезе страховых выплат (в стоимостном выражении), заявленны</w:t>
      </w:r>
      <w:r w:rsidR="00DD50FF">
        <w:t>х</w:t>
      </w:r>
      <w:r w:rsidRPr="003076ED">
        <w:t xml:space="preserve"> сумм</w:t>
      </w:r>
      <w:r w:rsidR="00DD50FF">
        <w:t>ах</w:t>
      </w:r>
      <w:r w:rsidRPr="003076ED">
        <w:t>, количеств</w:t>
      </w:r>
      <w:r w:rsidR="00DD50FF">
        <w:t>е</w:t>
      </w:r>
      <w:r w:rsidRPr="003076ED">
        <w:t xml:space="preserve"> случаев на рассмотрении и отказ</w:t>
      </w:r>
      <w:r w:rsidR="00DD50FF">
        <w:t>ах</w:t>
      </w:r>
      <w:r w:rsidRPr="003076ED">
        <w:t>, а также люб</w:t>
      </w:r>
      <w:r>
        <w:t>ую</w:t>
      </w:r>
      <w:r w:rsidRPr="003076ED">
        <w:t xml:space="preserve"> </w:t>
      </w:r>
      <w:r w:rsidR="00DD50FF">
        <w:t xml:space="preserve">иную </w:t>
      </w:r>
      <w:r w:rsidRPr="003076ED">
        <w:t>информаци</w:t>
      </w:r>
      <w:r>
        <w:t>ю</w:t>
      </w:r>
      <w:r w:rsidR="00DD50FF">
        <w:t>, касающуюся</w:t>
      </w:r>
      <w:r>
        <w:t xml:space="preserve"> исполнения настоящего договора.</w:t>
      </w:r>
    </w:p>
    <w:p w:rsidR="009D4E45" w:rsidRPr="00B1383C" w:rsidRDefault="009D4E45" w:rsidP="009D4E45">
      <w:pPr>
        <w:numPr>
          <w:ilvl w:val="0"/>
          <w:numId w:val="44"/>
        </w:numPr>
        <w:autoSpaceDE w:val="0"/>
        <w:autoSpaceDN w:val="0"/>
        <w:adjustRightInd w:val="0"/>
        <w:spacing w:before="120"/>
        <w:jc w:val="center"/>
        <w:rPr>
          <w:b/>
        </w:rPr>
      </w:pPr>
      <w:r w:rsidRPr="00B1383C">
        <w:rPr>
          <w:b/>
        </w:rPr>
        <w:t>Размер и порядок выплаты страхового возмещения.</w:t>
      </w:r>
    </w:p>
    <w:p w:rsidR="009D4E45" w:rsidRPr="00B1383C" w:rsidRDefault="009D4E45" w:rsidP="009D4E45">
      <w:pPr>
        <w:numPr>
          <w:ilvl w:val="1"/>
          <w:numId w:val="44"/>
        </w:numPr>
        <w:autoSpaceDE w:val="0"/>
        <w:autoSpaceDN w:val="0"/>
        <w:adjustRightInd w:val="0"/>
        <w:spacing w:before="120"/>
        <w:jc w:val="both"/>
      </w:pPr>
      <w:r w:rsidRPr="00B1383C">
        <w:t xml:space="preserve">Размер и порядок выплаты страхового возмещения изложены в Разделе </w:t>
      </w:r>
      <w:r w:rsidRPr="00B1383C">
        <w:rPr>
          <w:lang w:val="en-US"/>
        </w:rPr>
        <w:t>X</w:t>
      </w:r>
      <w:r>
        <w:rPr>
          <w:lang w:val="en-US"/>
        </w:rPr>
        <w:t>I</w:t>
      </w:r>
      <w:r w:rsidRPr="00B1383C">
        <w:t xml:space="preserve"> Правил.</w:t>
      </w:r>
    </w:p>
    <w:p w:rsidR="009D4E45" w:rsidRDefault="009D4E45" w:rsidP="009D4E45">
      <w:pPr>
        <w:numPr>
          <w:ilvl w:val="0"/>
          <w:numId w:val="44"/>
        </w:numPr>
        <w:autoSpaceDE w:val="0"/>
        <w:autoSpaceDN w:val="0"/>
        <w:adjustRightInd w:val="0"/>
        <w:spacing w:before="120"/>
        <w:jc w:val="center"/>
        <w:rPr>
          <w:b/>
        </w:rPr>
      </w:pPr>
      <w:r w:rsidRPr="00B1383C">
        <w:rPr>
          <w:b/>
        </w:rPr>
        <w:t>Прочие положения.</w:t>
      </w:r>
    </w:p>
    <w:p w:rsidR="009D4E45" w:rsidRDefault="009D4E45" w:rsidP="009D4E45">
      <w:pPr>
        <w:autoSpaceDE w:val="0"/>
        <w:autoSpaceDN w:val="0"/>
        <w:adjustRightInd w:val="0"/>
        <w:spacing w:before="120"/>
        <w:jc w:val="center"/>
        <w:rPr>
          <w:b/>
        </w:rPr>
      </w:pPr>
    </w:p>
    <w:p w:rsidR="009D4E45" w:rsidRPr="008A286A" w:rsidRDefault="009D4E45" w:rsidP="009D4E45">
      <w:pPr>
        <w:numPr>
          <w:ilvl w:val="1"/>
          <w:numId w:val="44"/>
        </w:numPr>
        <w:autoSpaceDE w:val="0"/>
        <w:autoSpaceDN w:val="0"/>
        <w:adjustRightInd w:val="0"/>
        <w:spacing w:before="120"/>
        <w:jc w:val="both"/>
      </w:pPr>
      <w:r w:rsidRPr="008A286A">
        <w:t>Особые отметки __________________________________________________</w:t>
      </w:r>
    </w:p>
    <w:p w:rsidR="009D4E45" w:rsidRPr="00607A3F" w:rsidRDefault="009D4E45" w:rsidP="009D4E45">
      <w:pPr>
        <w:numPr>
          <w:ilvl w:val="1"/>
          <w:numId w:val="44"/>
        </w:numPr>
        <w:autoSpaceDE w:val="0"/>
        <w:autoSpaceDN w:val="0"/>
        <w:adjustRightInd w:val="0"/>
        <w:spacing w:before="120"/>
        <w:jc w:val="both"/>
      </w:pPr>
      <w:r w:rsidRPr="008A286A">
        <w:t>Обстоятельства, существенно влияющие на степень риска и определенные Правилами, указаны в заявлении на обязательное страхование и приложениях к нему.</w:t>
      </w:r>
    </w:p>
    <w:p w:rsidR="009D4E45" w:rsidRPr="00607A3F" w:rsidRDefault="009D4E45" w:rsidP="009D4E45">
      <w:pPr>
        <w:numPr>
          <w:ilvl w:val="1"/>
          <w:numId w:val="44"/>
        </w:numPr>
        <w:tabs>
          <w:tab w:val="left" w:pos="1276"/>
        </w:tabs>
        <w:jc w:val="both"/>
      </w:pPr>
      <w:r w:rsidRPr="008A286A">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4E45" w:rsidRPr="008A286A" w:rsidRDefault="009D4E45" w:rsidP="009D4E45">
      <w:pPr>
        <w:numPr>
          <w:ilvl w:val="1"/>
          <w:numId w:val="44"/>
        </w:numPr>
        <w:tabs>
          <w:tab w:val="left" w:pos="1276"/>
        </w:tabs>
        <w:jc w:val="both"/>
      </w:pPr>
      <w:r w:rsidRPr="008A286A">
        <w:t xml:space="preserve">В случае возникновения у Стороны подозрений, что произошло или может произойти нарушение каких-либо положений пункта 8.3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8.3. настоящего Договора другой Стороной, ее аффилированными лицами, работниками или посредниками. </w:t>
      </w:r>
    </w:p>
    <w:p w:rsidR="009D4E45" w:rsidRPr="00610775" w:rsidRDefault="009D4E45" w:rsidP="009D4E45">
      <w:pPr>
        <w:rPr>
          <w:rFonts w:cs="Calibri"/>
          <w:noProof/>
          <w:color w:val="1F497D"/>
        </w:rPr>
      </w:pPr>
      <w:r w:rsidRPr="008A286A">
        <w:rPr>
          <w:b/>
          <w:bCs/>
        </w:rPr>
        <w:t xml:space="preserve">             </w:t>
      </w:r>
      <w:r w:rsidRPr="008A286A">
        <w:rPr>
          <w:bCs/>
        </w:rPr>
        <w:t xml:space="preserve">Каналы уведомления Страховщика о нарушениях каких-либо положений пункта 8.3 настоящего Договора: </w:t>
      </w:r>
      <w:r w:rsidR="00610775">
        <w:rPr>
          <w:bCs/>
        </w:rPr>
        <w:t>___________</w:t>
      </w:r>
      <w:r w:rsidRPr="008A286A">
        <w:rPr>
          <w:bCs/>
        </w:rPr>
        <w:t xml:space="preserve">, </w:t>
      </w:r>
      <w:r w:rsidRPr="008A286A">
        <w:rPr>
          <w:bCs/>
          <w:color w:val="000000"/>
        </w:rPr>
        <w:t xml:space="preserve">электронная почта </w:t>
      </w:r>
      <w:r w:rsidR="00610775">
        <w:rPr>
          <w:rFonts w:cs="Calibri"/>
          <w:noProof/>
          <w:color w:val="1F497D"/>
        </w:rPr>
        <w:t>_________</w:t>
      </w:r>
    </w:p>
    <w:p w:rsidR="009D4E45" w:rsidRPr="00610775" w:rsidRDefault="009D4E45" w:rsidP="009D4E45">
      <w:pPr>
        <w:widowControl w:val="0"/>
        <w:tabs>
          <w:tab w:val="left" w:pos="567"/>
        </w:tabs>
        <w:ind w:right="142"/>
        <w:jc w:val="both"/>
        <w:rPr>
          <w:bCs/>
          <w:color w:val="FF0000"/>
        </w:rPr>
      </w:pPr>
      <w:r w:rsidRPr="008A286A">
        <w:rPr>
          <w:bCs/>
        </w:rPr>
        <w:t xml:space="preserve">             Каналы уведомления Страхователя о нарушениях каких-либо положений пункта 8.3 настоящего Договора: </w:t>
      </w:r>
      <w:r w:rsidR="00610775">
        <w:rPr>
          <w:bCs/>
          <w:color w:val="000000"/>
        </w:rPr>
        <w:t>___________</w:t>
      </w:r>
      <w:r w:rsidRPr="008A286A">
        <w:rPr>
          <w:bCs/>
          <w:color w:val="000000"/>
        </w:rPr>
        <w:t xml:space="preserve">, электронная почта </w:t>
      </w:r>
      <w:r w:rsidR="00610775">
        <w:rPr>
          <w:bCs/>
          <w:color w:val="000000"/>
        </w:rPr>
        <w:t>_________</w:t>
      </w:r>
    </w:p>
    <w:p w:rsidR="009D4E45" w:rsidRPr="008A286A" w:rsidRDefault="009D4E45" w:rsidP="009D4E45">
      <w:pPr>
        <w:tabs>
          <w:tab w:val="left" w:pos="1276"/>
        </w:tabs>
        <w:ind w:left="-142" w:firstLine="851"/>
        <w:jc w:val="both"/>
      </w:pPr>
      <w:r w:rsidRPr="008A286A">
        <w:t>Сторона, получившая уведомление о нарушении каких-либо положений пункта 8.3.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D4E45" w:rsidRPr="00607A3F" w:rsidRDefault="009D4E45" w:rsidP="009D4E45">
      <w:pPr>
        <w:numPr>
          <w:ilvl w:val="1"/>
          <w:numId w:val="44"/>
        </w:numPr>
        <w:tabs>
          <w:tab w:val="left" w:pos="1276"/>
        </w:tabs>
        <w:jc w:val="both"/>
      </w:pPr>
      <w:r w:rsidRPr="008A286A">
        <w:t xml:space="preserve">Стороны гарантируют осуществление надлежащего разбирательства по фактам нарушения положений пункта 8.3. настоящего Договора </w:t>
      </w:r>
      <w:r w:rsidRPr="008A286A">
        <w:rPr>
          <w:lang w:val="en-US"/>
        </w:rPr>
        <w:t>c</w:t>
      </w:r>
      <w:r w:rsidRPr="008A286A">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4E45" w:rsidRPr="00607A3F" w:rsidRDefault="009D4E45" w:rsidP="009D4E45">
      <w:pPr>
        <w:numPr>
          <w:ilvl w:val="1"/>
          <w:numId w:val="44"/>
        </w:numPr>
        <w:tabs>
          <w:tab w:val="left" w:pos="1276"/>
        </w:tabs>
        <w:jc w:val="both"/>
        <w:rPr>
          <w:b/>
          <w:bCs/>
        </w:rPr>
      </w:pPr>
      <w:r w:rsidRPr="008A286A">
        <w:t xml:space="preserve">В случае подтверждения факта нарушения одной Стороной положений пункта 8.3. настоящего Договора и/или неполучения другой Стороной информации об итогах рассмотрения уведомления о нарушении в соответствии с пунктом 8.4.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A286A">
        <w:rPr>
          <w:bCs/>
        </w:rPr>
        <w:t>30 (тридцать) календарных дней</w:t>
      </w:r>
      <w:r w:rsidRPr="008A286A">
        <w:t xml:space="preserve"> до даты прекращения действия настоящего Договора. </w:t>
      </w:r>
    </w:p>
    <w:p w:rsidR="009D4E45" w:rsidRPr="00BF1793" w:rsidRDefault="009D4E45" w:rsidP="009D4E45">
      <w:pPr>
        <w:numPr>
          <w:ilvl w:val="1"/>
          <w:numId w:val="44"/>
        </w:numPr>
        <w:autoSpaceDE w:val="0"/>
        <w:autoSpaceDN w:val="0"/>
        <w:adjustRightInd w:val="0"/>
        <w:spacing w:before="120"/>
        <w:jc w:val="both"/>
      </w:pPr>
      <w:r w:rsidRPr="00BF1793">
        <w:lastRenderedPageBreak/>
        <w:t>Заявление на обязательное страхование, а также приложения к заявлению на обязательное страхование и Правила обязательного страхования (стандартные) гражданской ответственности перевозчика за причинение вреда жизни, здоровью, имуществу пассажиров от «</w:t>
      </w:r>
      <w:r w:rsidR="00610775">
        <w:t>___</w:t>
      </w:r>
      <w:r w:rsidRPr="00BF1793">
        <w:t xml:space="preserve">» </w:t>
      </w:r>
      <w:r w:rsidR="00610775">
        <w:t>______</w:t>
      </w:r>
      <w:r w:rsidRPr="00BF1793">
        <w:t xml:space="preserve"> 20</w:t>
      </w:r>
      <w:r w:rsidR="00610775">
        <w:t>___</w:t>
      </w:r>
      <w:r w:rsidRPr="00BF1793">
        <w:t xml:space="preserve"> г. являются неотъемлемой частью настоящего договора и составляют единое целое.</w:t>
      </w:r>
    </w:p>
    <w:p w:rsidR="009D4E45" w:rsidRDefault="009D4E45" w:rsidP="009D4E45">
      <w:pPr>
        <w:autoSpaceDE w:val="0"/>
        <w:autoSpaceDN w:val="0"/>
        <w:adjustRightInd w:val="0"/>
        <w:spacing w:before="120"/>
        <w:ind w:right="4819"/>
        <w:jc w:val="both"/>
        <w:rPr>
          <w:sz w:val="20"/>
          <w:szCs w:val="20"/>
        </w:rPr>
      </w:pPr>
      <w:r w:rsidRPr="00B1383C">
        <w:rPr>
          <w:sz w:val="20"/>
          <w:szCs w:val="20"/>
        </w:rPr>
        <w:t>С</w:t>
      </w:r>
      <w:r>
        <w:rPr>
          <w:sz w:val="20"/>
          <w:szCs w:val="20"/>
        </w:rPr>
        <w:t>трахователь с</w:t>
      </w:r>
      <w:r w:rsidRPr="00B1383C">
        <w:rPr>
          <w:sz w:val="20"/>
          <w:szCs w:val="20"/>
        </w:rPr>
        <w:t xml:space="preserve"> Правилами обязательного страхования</w:t>
      </w:r>
      <w:r>
        <w:rPr>
          <w:sz w:val="20"/>
          <w:szCs w:val="20"/>
        </w:rPr>
        <w:t xml:space="preserve"> (стандартными)</w:t>
      </w:r>
      <w:r w:rsidRPr="00B1383C">
        <w:rPr>
          <w:sz w:val="20"/>
          <w:szCs w:val="20"/>
        </w:rPr>
        <w:t xml:space="preserve"> гражданской ответственности перевозчика за причинение вреда жизни, здоро</w:t>
      </w:r>
      <w:r>
        <w:rPr>
          <w:sz w:val="20"/>
          <w:szCs w:val="20"/>
        </w:rPr>
        <w:t>вью, имуществу пассажиров от «</w:t>
      </w:r>
      <w:r w:rsidR="00610775">
        <w:rPr>
          <w:sz w:val="20"/>
          <w:szCs w:val="20"/>
        </w:rPr>
        <w:t>___</w:t>
      </w:r>
      <w:r w:rsidRPr="00B1383C">
        <w:rPr>
          <w:sz w:val="20"/>
          <w:szCs w:val="20"/>
        </w:rPr>
        <w:t>»</w:t>
      </w:r>
      <w:r w:rsidRPr="00AA2879">
        <w:rPr>
          <w:sz w:val="20"/>
          <w:szCs w:val="20"/>
        </w:rPr>
        <w:t xml:space="preserve"> </w:t>
      </w:r>
      <w:r w:rsidR="00610775">
        <w:rPr>
          <w:sz w:val="20"/>
          <w:szCs w:val="20"/>
        </w:rPr>
        <w:t>_____</w:t>
      </w:r>
      <w:r>
        <w:rPr>
          <w:sz w:val="20"/>
          <w:szCs w:val="20"/>
        </w:rPr>
        <w:t xml:space="preserve"> </w:t>
      </w:r>
      <w:r w:rsidRPr="00B1383C">
        <w:rPr>
          <w:sz w:val="20"/>
          <w:szCs w:val="20"/>
        </w:rPr>
        <w:t>20</w:t>
      </w:r>
      <w:r w:rsidR="00610775">
        <w:rPr>
          <w:sz w:val="20"/>
          <w:szCs w:val="20"/>
        </w:rPr>
        <w:t>___</w:t>
      </w:r>
      <w:r>
        <w:rPr>
          <w:sz w:val="20"/>
          <w:szCs w:val="20"/>
        </w:rPr>
        <w:t xml:space="preserve"> </w:t>
      </w:r>
      <w:r w:rsidRPr="00B1383C">
        <w:rPr>
          <w:sz w:val="20"/>
          <w:szCs w:val="20"/>
        </w:rPr>
        <w:t>г. ознакомлен, согласен, Правила получил при заключении настоящего договора.</w:t>
      </w:r>
    </w:p>
    <w:p w:rsidR="009D4E45" w:rsidRDefault="009D4E45" w:rsidP="009D4E45">
      <w:pPr>
        <w:autoSpaceDE w:val="0"/>
        <w:autoSpaceDN w:val="0"/>
        <w:adjustRightInd w:val="0"/>
        <w:spacing w:before="120"/>
        <w:ind w:right="4819"/>
        <w:jc w:val="both"/>
        <w:rPr>
          <w:sz w:val="20"/>
          <w:szCs w:val="20"/>
        </w:rPr>
      </w:pPr>
    </w:p>
    <w:p w:rsidR="009D4E45" w:rsidRPr="00537E4B" w:rsidRDefault="009D4E45" w:rsidP="009D4E45">
      <w:pPr>
        <w:numPr>
          <w:ilvl w:val="0"/>
          <w:numId w:val="44"/>
        </w:numPr>
        <w:autoSpaceDE w:val="0"/>
        <w:autoSpaceDN w:val="0"/>
        <w:adjustRightInd w:val="0"/>
        <w:spacing w:before="120"/>
        <w:jc w:val="center"/>
        <w:rPr>
          <w:b/>
        </w:rPr>
      </w:pPr>
      <w:r w:rsidRPr="00537E4B">
        <w:rPr>
          <w:b/>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736"/>
      </w:tblGrid>
      <w:tr w:rsidR="009D4E45" w:rsidRPr="00044FA5" w:rsidTr="00647BF2">
        <w:tc>
          <w:tcPr>
            <w:tcW w:w="5102" w:type="dxa"/>
            <w:shd w:val="clear" w:color="auto" w:fill="auto"/>
          </w:tcPr>
          <w:p w:rsidR="009D4E45" w:rsidRDefault="009D4E45" w:rsidP="009B695E">
            <w:pPr>
              <w:autoSpaceDE w:val="0"/>
              <w:autoSpaceDN w:val="0"/>
              <w:adjustRightInd w:val="0"/>
              <w:spacing w:before="120"/>
            </w:pPr>
            <w:r w:rsidRPr="00044FA5">
              <w:t>Страховщик:</w:t>
            </w:r>
          </w:p>
          <w:p w:rsidR="009D4E45" w:rsidRPr="00044FA5" w:rsidRDefault="009D4E45" w:rsidP="009B695E">
            <w:pPr>
              <w:autoSpaceDE w:val="0"/>
              <w:autoSpaceDN w:val="0"/>
              <w:adjustRightInd w:val="0"/>
              <w:spacing w:before="120"/>
            </w:pPr>
          </w:p>
        </w:tc>
        <w:tc>
          <w:tcPr>
            <w:tcW w:w="4736" w:type="dxa"/>
            <w:shd w:val="clear" w:color="auto" w:fill="auto"/>
          </w:tcPr>
          <w:p w:rsidR="009D4E45" w:rsidRPr="00044FA5" w:rsidRDefault="009D4E45" w:rsidP="009B695E">
            <w:pPr>
              <w:autoSpaceDE w:val="0"/>
              <w:autoSpaceDN w:val="0"/>
              <w:adjustRightInd w:val="0"/>
              <w:spacing w:before="120"/>
            </w:pPr>
            <w:r w:rsidRPr="00044FA5">
              <w:t>Страхователь:</w:t>
            </w:r>
          </w:p>
        </w:tc>
      </w:tr>
      <w:tr w:rsidR="009D4E45" w:rsidRPr="004F6EFD" w:rsidTr="00647BF2">
        <w:trPr>
          <w:trHeight w:val="4458"/>
        </w:trPr>
        <w:tc>
          <w:tcPr>
            <w:tcW w:w="5102" w:type="dxa"/>
            <w:shd w:val="clear" w:color="auto" w:fill="auto"/>
          </w:tcPr>
          <w:p w:rsidR="009D4E45" w:rsidRPr="003F0CAC" w:rsidRDefault="009D4E45" w:rsidP="009B695E"/>
          <w:p w:rsidR="009D4E45" w:rsidRPr="003F0CAC" w:rsidRDefault="009D4E45" w:rsidP="00610775">
            <w:r w:rsidRPr="003F0CAC">
              <w:t xml:space="preserve">Юридический адрес: </w:t>
            </w:r>
          </w:p>
          <w:p w:rsidR="009D4E45" w:rsidRPr="003F0CAC" w:rsidRDefault="009D4E45" w:rsidP="00610775">
            <w:r w:rsidRPr="003F0CAC">
              <w:t xml:space="preserve">Почтовый адрес: </w:t>
            </w:r>
          </w:p>
          <w:p w:rsidR="00610775" w:rsidRDefault="009D4E45" w:rsidP="009B695E">
            <w:pPr>
              <w:rPr>
                <w:bCs/>
              </w:rPr>
            </w:pPr>
            <w:r w:rsidRPr="003F0CAC">
              <w:rPr>
                <w:bCs/>
              </w:rPr>
              <w:t xml:space="preserve">ИНН: </w:t>
            </w:r>
          </w:p>
          <w:p w:rsidR="009D4E45" w:rsidRPr="003F0CAC" w:rsidRDefault="009D4E45" w:rsidP="009B695E">
            <w:pPr>
              <w:rPr>
                <w:bCs/>
              </w:rPr>
            </w:pPr>
            <w:r w:rsidRPr="003F0CAC">
              <w:rPr>
                <w:bCs/>
              </w:rPr>
              <w:t xml:space="preserve">КПП: </w:t>
            </w:r>
          </w:p>
          <w:p w:rsidR="00610775" w:rsidRDefault="009D4E45" w:rsidP="009B695E">
            <w:pPr>
              <w:rPr>
                <w:bCs/>
              </w:rPr>
            </w:pPr>
            <w:r w:rsidRPr="003F0CAC">
              <w:rPr>
                <w:bCs/>
              </w:rPr>
              <w:t xml:space="preserve">Код по ОКПО: </w:t>
            </w:r>
          </w:p>
          <w:p w:rsidR="009D4E45" w:rsidRPr="003F0CAC" w:rsidRDefault="009D4E45" w:rsidP="009B695E">
            <w:pPr>
              <w:rPr>
                <w:bCs/>
              </w:rPr>
            </w:pPr>
            <w:r w:rsidRPr="003F0CAC">
              <w:t xml:space="preserve">ОКВЭД </w:t>
            </w:r>
          </w:p>
          <w:p w:rsidR="009D4E45" w:rsidRPr="003F0CAC" w:rsidRDefault="009D4E45" w:rsidP="009B695E">
            <w:pPr>
              <w:rPr>
                <w:bCs/>
              </w:rPr>
            </w:pPr>
            <w:r w:rsidRPr="003F0CAC">
              <w:rPr>
                <w:bCs/>
              </w:rPr>
              <w:t xml:space="preserve">Р/с </w:t>
            </w:r>
          </w:p>
          <w:p w:rsidR="009D4E45" w:rsidRPr="003F0CAC" w:rsidRDefault="009D4E45" w:rsidP="00610775">
            <w:pPr>
              <w:rPr>
                <w:bCs/>
              </w:rPr>
            </w:pPr>
            <w:r w:rsidRPr="003F0CAC">
              <w:rPr>
                <w:bCs/>
              </w:rPr>
              <w:t xml:space="preserve">в </w:t>
            </w:r>
            <w:r w:rsidR="00610775">
              <w:rPr>
                <w:bCs/>
              </w:rPr>
              <w:t>________</w:t>
            </w:r>
          </w:p>
          <w:p w:rsidR="00610775" w:rsidRDefault="009D4E45" w:rsidP="009B695E">
            <w:pPr>
              <w:rPr>
                <w:bCs/>
              </w:rPr>
            </w:pPr>
            <w:r w:rsidRPr="003F0CAC">
              <w:rPr>
                <w:bCs/>
              </w:rPr>
              <w:t xml:space="preserve">к/с  </w:t>
            </w:r>
          </w:p>
          <w:p w:rsidR="009D4E45" w:rsidRPr="003F0CAC" w:rsidRDefault="009D4E45" w:rsidP="009B695E">
            <w:pPr>
              <w:rPr>
                <w:bCs/>
              </w:rPr>
            </w:pPr>
            <w:r w:rsidRPr="003F0CAC">
              <w:rPr>
                <w:bCs/>
              </w:rPr>
              <w:t xml:space="preserve">БИК </w:t>
            </w:r>
          </w:p>
          <w:p w:rsidR="00610775" w:rsidRDefault="009D4E45" w:rsidP="009B695E">
            <w:pPr>
              <w:rPr>
                <w:bCs/>
              </w:rPr>
            </w:pPr>
            <w:r w:rsidRPr="003F0CAC">
              <w:rPr>
                <w:bCs/>
              </w:rPr>
              <w:t xml:space="preserve">Факс: </w:t>
            </w:r>
          </w:p>
          <w:p w:rsidR="009D4E45" w:rsidRPr="003F0CAC" w:rsidRDefault="009D4E45" w:rsidP="009B695E">
            <w:pPr>
              <w:rPr>
                <w:bCs/>
              </w:rPr>
            </w:pPr>
            <w:r w:rsidRPr="003F0CAC">
              <w:rPr>
                <w:bCs/>
              </w:rPr>
              <w:t xml:space="preserve">Телефон: </w:t>
            </w:r>
          </w:p>
          <w:p w:rsidR="009D4E45" w:rsidRDefault="009D4E45" w:rsidP="009B695E"/>
          <w:p w:rsidR="00610775" w:rsidRDefault="00610775" w:rsidP="009B695E"/>
          <w:p w:rsidR="00610775" w:rsidRDefault="00610775" w:rsidP="009B695E"/>
          <w:p w:rsidR="00610775" w:rsidRDefault="00610775" w:rsidP="009B695E"/>
          <w:p w:rsidR="00610775" w:rsidRPr="003F0CAC" w:rsidRDefault="00610775" w:rsidP="009B695E"/>
          <w:p w:rsidR="009D4E45" w:rsidRDefault="009D4E45" w:rsidP="009B695E">
            <w:r>
              <w:t xml:space="preserve">От имени </w:t>
            </w:r>
          </w:p>
          <w:p w:rsidR="009D4E45" w:rsidRDefault="009D4E45" w:rsidP="009B695E">
            <w:r>
              <w:t>Страховщика</w:t>
            </w:r>
          </w:p>
          <w:p w:rsidR="009D4E45" w:rsidRDefault="009D4E45" w:rsidP="009B695E"/>
          <w:p w:rsidR="00610775" w:rsidRPr="003F0CAC" w:rsidRDefault="00610775" w:rsidP="00647BF2">
            <w:r>
              <w:rPr>
                <w:b/>
              </w:rPr>
              <w:t xml:space="preserve">_________________ </w:t>
            </w:r>
          </w:p>
        </w:tc>
        <w:tc>
          <w:tcPr>
            <w:tcW w:w="4736" w:type="dxa"/>
            <w:shd w:val="clear" w:color="auto" w:fill="auto"/>
          </w:tcPr>
          <w:p w:rsidR="009D4E45" w:rsidRPr="003F0CAC" w:rsidRDefault="009D4E45" w:rsidP="009B695E">
            <w:pPr>
              <w:rPr>
                <w:b/>
              </w:rPr>
            </w:pPr>
            <w:r w:rsidRPr="003F0CAC">
              <w:rPr>
                <w:b/>
              </w:rPr>
              <w:t>Акционерное общество «Пригородная</w:t>
            </w:r>
          </w:p>
          <w:p w:rsidR="009D4E45" w:rsidRPr="003F0CAC" w:rsidRDefault="009D4E45" w:rsidP="009B695E">
            <w:pPr>
              <w:rPr>
                <w:b/>
              </w:rPr>
            </w:pPr>
            <w:r w:rsidRPr="003F0CAC">
              <w:rPr>
                <w:b/>
              </w:rPr>
              <w:t xml:space="preserve"> пассажирская компания «Черноземье»</w:t>
            </w:r>
          </w:p>
          <w:p w:rsidR="009D4E45" w:rsidRPr="003F0CAC" w:rsidRDefault="009D4E45" w:rsidP="009B695E">
            <w:r w:rsidRPr="003F0CAC">
              <w:t>Юридический адрес: 394043, г. Воронеж.,</w:t>
            </w:r>
          </w:p>
          <w:p w:rsidR="009D4E45" w:rsidRPr="003F0CAC" w:rsidRDefault="009D4E45" w:rsidP="009B695E">
            <w:r w:rsidRPr="003F0CAC">
              <w:t xml:space="preserve"> ул. Ленина, д.104 б, нежилое встроенное </w:t>
            </w:r>
          </w:p>
          <w:p w:rsidR="009D4E45" w:rsidRPr="003F0CAC" w:rsidRDefault="009D4E45" w:rsidP="009B695E">
            <w:r w:rsidRPr="003F0CAC">
              <w:t xml:space="preserve">помещение </w:t>
            </w:r>
            <w:r w:rsidRPr="003F0CAC">
              <w:rPr>
                <w:lang w:val="en-US"/>
              </w:rPr>
              <w:t>I</w:t>
            </w:r>
            <w:r w:rsidRPr="003F0CAC">
              <w:t xml:space="preserve"> в лит.1А, офис 915 </w:t>
            </w:r>
          </w:p>
          <w:p w:rsidR="009D4E45" w:rsidRPr="003F0CAC" w:rsidRDefault="009D4E45" w:rsidP="009B695E">
            <w:r w:rsidRPr="003F0CAC">
              <w:t xml:space="preserve"> Почтовый адрес: 394043, г. Воронеж., ул. Ленина, д.104 б, нежилое встроенное помещение </w:t>
            </w:r>
            <w:r w:rsidRPr="003F0CAC">
              <w:rPr>
                <w:lang w:val="en-US"/>
              </w:rPr>
              <w:t>I</w:t>
            </w:r>
            <w:r w:rsidRPr="003F0CAC">
              <w:t xml:space="preserve"> в лит.1А, офис 915 </w:t>
            </w:r>
          </w:p>
          <w:p w:rsidR="009D4E45" w:rsidRPr="003F0CAC" w:rsidRDefault="009D4E45" w:rsidP="009B695E">
            <w:r w:rsidRPr="003F0CAC">
              <w:t>Телефон/Факс: +7 (473)265-16-40</w:t>
            </w:r>
          </w:p>
          <w:p w:rsidR="009D4E45" w:rsidRPr="003F0CAC" w:rsidRDefault="009D4E45" w:rsidP="009B695E">
            <w:r w:rsidRPr="003F0CAC">
              <w:t>ИНН 3664108409</w:t>
            </w:r>
          </w:p>
          <w:p w:rsidR="009D4E45" w:rsidRPr="003F0CAC" w:rsidRDefault="009D4E45" w:rsidP="009B695E">
            <w:r w:rsidRPr="003F0CAC">
              <w:t>КПП 366401001</w:t>
            </w:r>
          </w:p>
          <w:p w:rsidR="009D4E45" w:rsidRPr="003F0CAC" w:rsidRDefault="009D4E45" w:rsidP="009B695E">
            <w:r w:rsidRPr="003F0CAC">
              <w:t>ОГРН 1103668042664</w:t>
            </w:r>
          </w:p>
          <w:p w:rsidR="009D4E45" w:rsidRPr="003F0CAC" w:rsidRDefault="009D4E45" w:rsidP="009B695E">
            <w:r w:rsidRPr="003F0CAC">
              <w:t>ОКПО 69485749</w:t>
            </w:r>
          </w:p>
          <w:p w:rsidR="009D4E45" w:rsidRPr="003F0CAC" w:rsidRDefault="009D4E45" w:rsidP="009B695E">
            <w:r w:rsidRPr="003F0CAC">
              <w:t>ОКВЭД 60.10.11</w:t>
            </w:r>
          </w:p>
          <w:p w:rsidR="009D4E45" w:rsidRPr="003F0CAC" w:rsidRDefault="009D4E45" w:rsidP="009B695E">
            <w:r w:rsidRPr="003F0CAC">
              <w:t xml:space="preserve">Расчетный счет: 40702810200250005057  </w:t>
            </w:r>
          </w:p>
          <w:p w:rsidR="009D4E45" w:rsidRPr="003F0CAC" w:rsidRDefault="009D4E45" w:rsidP="009B695E">
            <w:r w:rsidRPr="003F0CAC">
              <w:t xml:space="preserve">в   филиале Банка ВТБ (ПАО) в г. Воронеже </w:t>
            </w:r>
          </w:p>
          <w:p w:rsidR="009D4E45" w:rsidRPr="003F0CAC" w:rsidRDefault="009D4E45" w:rsidP="009B695E">
            <w:pPr>
              <w:autoSpaceDE w:val="0"/>
              <w:autoSpaceDN w:val="0"/>
              <w:adjustRightInd w:val="0"/>
              <w:spacing w:before="120"/>
            </w:pPr>
            <w:r w:rsidRPr="003F0CAC">
              <w:t>БИК 042007835</w:t>
            </w:r>
          </w:p>
          <w:p w:rsidR="009D4E45" w:rsidRDefault="009D4E45" w:rsidP="009B695E">
            <w:pPr>
              <w:autoSpaceDE w:val="0"/>
              <w:autoSpaceDN w:val="0"/>
              <w:adjustRightInd w:val="0"/>
              <w:spacing w:before="120"/>
            </w:pPr>
            <w:r>
              <w:t xml:space="preserve">От имени </w:t>
            </w:r>
          </w:p>
          <w:p w:rsidR="009D4E45" w:rsidRDefault="009D4E45" w:rsidP="009B695E">
            <w:pPr>
              <w:autoSpaceDE w:val="0"/>
              <w:autoSpaceDN w:val="0"/>
              <w:adjustRightInd w:val="0"/>
              <w:spacing w:before="120"/>
            </w:pPr>
            <w:r>
              <w:t>Страхователя</w:t>
            </w:r>
          </w:p>
          <w:p w:rsidR="009D4E45" w:rsidRPr="00610775" w:rsidRDefault="009D4E45" w:rsidP="00647BF2">
            <w:pPr>
              <w:autoSpaceDE w:val="0"/>
              <w:autoSpaceDN w:val="0"/>
              <w:adjustRightInd w:val="0"/>
              <w:spacing w:before="120"/>
            </w:pPr>
            <w:r w:rsidRPr="00E977F5">
              <w:rPr>
                <w:b/>
              </w:rPr>
              <w:t>___________________(Шульгин В.И)</w:t>
            </w:r>
          </w:p>
        </w:tc>
      </w:tr>
    </w:tbl>
    <w:p w:rsidR="00C64154" w:rsidRDefault="00647BF2" w:rsidP="00647BF2">
      <w:pPr>
        <w:tabs>
          <w:tab w:val="left" w:pos="6705"/>
        </w:tabs>
        <w:autoSpaceDE w:val="0"/>
        <w:autoSpaceDN w:val="0"/>
        <w:adjustRightInd w:val="0"/>
        <w:ind w:firstLine="708"/>
        <w:jc w:val="right"/>
      </w:pPr>
      <w:r>
        <w:tab/>
      </w: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C64154" w:rsidRDefault="00C64154" w:rsidP="00647BF2">
      <w:pPr>
        <w:tabs>
          <w:tab w:val="left" w:pos="6705"/>
        </w:tabs>
        <w:autoSpaceDE w:val="0"/>
        <w:autoSpaceDN w:val="0"/>
        <w:adjustRightInd w:val="0"/>
        <w:ind w:firstLine="708"/>
        <w:jc w:val="right"/>
      </w:pPr>
    </w:p>
    <w:p w:rsidR="00647BF2" w:rsidRDefault="00647BF2" w:rsidP="00C64154">
      <w:pPr>
        <w:tabs>
          <w:tab w:val="left" w:pos="6705"/>
        </w:tabs>
        <w:autoSpaceDE w:val="0"/>
        <w:autoSpaceDN w:val="0"/>
        <w:adjustRightInd w:val="0"/>
        <w:ind w:firstLine="708"/>
      </w:pPr>
      <w:r w:rsidRPr="00647BF2">
        <w:lastRenderedPageBreak/>
        <w:t xml:space="preserve">Приложение №1 к договору обязательного страхования гражданской ответственности </w:t>
      </w:r>
    </w:p>
    <w:p w:rsidR="00647BF2" w:rsidRDefault="00647BF2" w:rsidP="00647BF2">
      <w:pPr>
        <w:tabs>
          <w:tab w:val="left" w:pos="6705"/>
        </w:tabs>
        <w:autoSpaceDE w:val="0"/>
        <w:autoSpaceDN w:val="0"/>
        <w:adjustRightInd w:val="0"/>
        <w:ind w:firstLine="708"/>
        <w:jc w:val="right"/>
      </w:pPr>
      <w:r w:rsidRPr="00647BF2">
        <w:t>перевозчика за причинение вреда жизни, здоровью, имуществу пассажиров</w:t>
      </w:r>
      <w:r w:rsidRPr="00647BF2">
        <w:br/>
        <w:t>№_______________</w:t>
      </w:r>
    </w:p>
    <w:p w:rsidR="00647BF2" w:rsidRDefault="00647BF2" w:rsidP="00647BF2">
      <w:pPr>
        <w:tabs>
          <w:tab w:val="left" w:pos="6705"/>
        </w:tabs>
        <w:autoSpaceDE w:val="0"/>
        <w:autoSpaceDN w:val="0"/>
        <w:adjustRightInd w:val="0"/>
        <w:ind w:firstLine="708"/>
        <w:jc w:val="right"/>
      </w:pPr>
    </w:p>
    <w:p w:rsidR="00647BF2" w:rsidRDefault="00647BF2" w:rsidP="00647BF2">
      <w:pPr>
        <w:tabs>
          <w:tab w:val="left" w:pos="6705"/>
        </w:tabs>
        <w:autoSpaceDE w:val="0"/>
        <w:autoSpaceDN w:val="0"/>
        <w:adjustRightInd w:val="0"/>
        <w:ind w:firstLine="708"/>
        <w:jc w:val="right"/>
      </w:pPr>
    </w:p>
    <w:p w:rsidR="00647BF2" w:rsidRDefault="00647BF2" w:rsidP="00647BF2">
      <w:pPr>
        <w:tabs>
          <w:tab w:val="left" w:pos="6705"/>
        </w:tabs>
        <w:autoSpaceDE w:val="0"/>
        <w:autoSpaceDN w:val="0"/>
        <w:adjustRightInd w:val="0"/>
        <w:ind w:firstLine="708"/>
        <w:jc w:val="right"/>
      </w:pPr>
    </w:p>
    <w:p w:rsidR="00647BF2" w:rsidRPr="009A770C" w:rsidRDefault="00647BF2" w:rsidP="00647BF2">
      <w:pPr>
        <w:jc w:val="center"/>
        <w:rPr>
          <w:rFonts w:eastAsia="MS Mincho"/>
          <w:b/>
          <w:sz w:val="25"/>
          <w:szCs w:val="25"/>
        </w:rPr>
      </w:pPr>
      <w:r w:rsidRPr="009A770C">
        <w:rPr>
          <w:rFonts w:eastAsia="MS Mincho"/>
          <w:b/>
          <w:sz w:val="25"/>
          <w:szCs w:val="25"/>
        </w:rPr>
        <w:t>Правила</w:t>
      </w:r>
      <w:r w:rsidRPr="009A770C">
        <w:rPr>
          <w:rFonts w:eastAsia="MS Mincho"/>
          <w:b/>
          <w:sz w:val="25"/>
          <w:szCs w:val="25"/>
        </w:rPr>
        <w:br/>
        <w:t>обязательного страхования (стандартные)</w:t>
      </w:r>
    </w:p>
    <w:p w:rsidR="00647BF2" w:rsidRPr="009A770C" w:rsidRDefault="00647BF2" w:rsidP="00647BF2">
      <w:pPr>
        <w:jc w:val="center"/>
        <w:rPr>
          <w:rFonts w:eastAsia="MS Mincho"/>
          <w:b/>
          <w:sz w:val="25"/>
          <w:szCs w:val="25"/>
        </w:rPr>
      </w:pPr>
      <w:r w:rsidRPr="009A770C">
        <w:rPr>
          <w:rFonts w:eastAsia="MS Mincho"/>
          <w:b/>
          <w:sz w:val="25"/>
          <w:szCs w:val="25"/>
        </w:rPr>
        <w:t>гражданской ответственности перевозчика за причинение вреда жизни, здоровью, имуществу пассажиров</w:t>
      </w:r>
    </w:p>
    <w:p w:rsidR="00647BF2" w:rsidRPr="00647BF2" w:rsidRDefault="00647BF2" w:rsidP="00647BF2">
      <w:pPr>
        <w:tabs>
          <w:tab w:val="left" w:pos="6705"/>
        </w:tabs>
        <w:autoSpaceDE w:val="0"/>
        <w:autoSpaceDN w:val="0"/>
        <w:adjustRightInd w:val="0"/>
        <w:ind w:firstLine="708"/>
        <w:jc w:val="center"/>
      </w:pPr>
    </w:p>
    <w:p w:rsidR="009D4E45" w:rsidRPr="00647BF2" w:rsidRDefault="00647BF2" w:rsidP="00647BF2">
      <w:pPr>
        <w:tabs>
          <w:tab w:val="left" w:pos="6705"/>
        </w:tabs>
        <w:autoSpaceDE w:val="0"/>
        <w:autoSpaceDN w:val="0"/>
        <w:adjustRightInd w:val="0"/>
        <w:spacing w:before="120"/>
        <w:ind w:firstLine="708"/>
        <w:jc w:val="both"/>
        <w:rPr>
          <w:i/>
        </w:rPr>
      </w:pPr>
      <w:r w:rsidRPr="00647BF2">
        <w:rPr>
          <w:i/>
        </w:rPr>
        <w:t>Правила предоставляются Страховщиком Страхователю при заключении договора</w:t>
      </w:r>
    </w:p>
    <w:p w:rsidR="009D4E45" w:rsidRDefault="009D4E45" w:rsidP="00E106A3">
      <w:pPr>
        <w:pStyle w:val="a9"/>
        <w:jc w:val="center"/>
        <w:rPr>
          <w:sz w:val="28"/>
          <w:szCs w:val="28"/>
        </w:rPr>
      </w:pPr>
    </w:p>
    <w:p w:rsidR="009D4E45" w:rsidRDefault="009D4E45" w:rsidP="00E106A3">
      <w:pPr>
        <w:pStyle w:val="a9"/>
        <w:jc w:val="center"/>
        <w:rPr>
          <w:sz w:val="28"/>
          <w:szCs w:val="28"/>
        </w:rPr>
      </w:pPr>
    </w:p>
    <w:p w:rsidR="009D4E45" w:rsidRDefault="009D4E45" w:rsidP="00E106A3">
      <w:pPr>
        <w:pStyle w:val="a9"/>
        <w:jc w:val="center"/>
        <w:rPr>
          <w:sz w:val="28"/>
          <w:szCs w:val="28"/>
        </w:rPr>
      </w:pPr>
    </w:p>
    <w:p w:rsidR="009D4E45" w:rsidRDefault="009D4E45" w:rsidP="00E106A3">
      <w:pPr>
        <w:pStyle w:val="a9"/>
        <w:jc w:val="center"/>
        <w:rPr>
          <w:sz w:val="28"/>
          <w:szCs w:val="28"/>
        </w:rPr>
      </w:pPr>
    </w:p>
    <w:p w:rsidR="009D4E45" w:rsidRPr="00DA5DA3" w:rsidRDefault="009D4E45" w:rsidP="00E106A3">
      <w:pPr>
        <w:pStyle w:val="a9"/>
        <w:jc w:val="center"/>
        <w:rPr>
          <w:sz w:val="28"/>
          <w:szCs w:val="28"/>
        </w:rPr>
      </w:pPr>
    </w:p>
    <w:p w:rsidR="00E106A3" w:rsidRPr="00DA5DA3" w:rsidRDefault="00E106A3" w:rsidP="00E106A3">
      <w:pPr>
        <w:pStyle w:val="a9"/>
        <w:rPr>
          <w:sz w:val="28"/>
          <w:szCs w:val="28"/>
        </w:rPr>
      </w:pPr>
    </w:p>
    <w:p w:rsidR="007C4669" w:rsidRDefault="007C4669"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Default="00647BF2" w:rsidP="00647BF2">
      <w:pPr>
        <w:tabs>
          <w:tab w:val="left" w:pos="6705"/>
        </w:tabs>
        <w:autoSpaceDE w:val="0"/>
        <w:autoSpaceDN w:val="0"/>
        <w:adjustRightInd w:val="0"/>
        <w:ind w:firstLine="708"/>
        <w:jc w:val="right"/>
      </w:pPr>
      <w:r w:rsidRPr="00647BF2">
        <w:lastRenderedPageBreak/>
        <w:t>Приложение №</w:t>
      </w:r>
      <w:r>
        <w:t xml:space="preserve">2 </w:t>
      </w:r>
      <w:r w:rsidRPr="00647BF2">
        <w:t xml:space="preserve">к договору </w:t>
      </w:r>
    </w:p>
    <w:p w:rsidR="00647BF2" w:rsidRDefault="00647BF2" w:rsidP="00647BF2">
      <w:pPr>
        <w:tabs>
          <w:tab w:val="left" w:pos="6705"/>
        </w:tabs>
        <w:autoSpaceDE w:val="0"/>
        <w:autoSpaceDN w:val="0"/>
        <w:adjustRightInd w:val="0"/>
        <w:ind w:firstLine="708"/>
        <w:jc w:val="right"/>
      </w:pPr>
      <w:r w:rsidRPr="00647BF2">
        <w:t xml:space="preserve">обязательного страхования гражданской ответственности </w:t>
      </w:r>
    </w:p>
    <w:p w:rsidR="00647BF2" w:rsidRDefault="00647BF2" w:rsidP="00647BF2">
      <w:pPr>
        <w:tabs>
          <w:tab w:val="left" w:pos="6705"/>
        </w:tabs>
        <w:autoSpaceDE w:val="0"/>
        <w:autoSpaceDN w:val="0"/>
        <w:adjustRightInd w:val="0"/>
        <w:ind w:firstLine="708"/>
        <w:jc w:val="right"/>
      </w:pPr>
      <w:r w:rsidRPr="00647BF2">
        <w:t>перевозчика за причинение вреда жизни, здоровью, имуществу пассажиров</w:t>
      </w:r>
      <w:r w:rsidRPr="00647BF2">
        <w:br/>
        <w:t>№_______________</w:t>
      </w:r>
    </w:p>
    <w:p w:rsidR="00647BF2" w:rsidRDefault="00647BF2" w:rsidP="00503987">
      <w:pPr>
        <w:pStyle w:val="a9"/>
        <w:ind w:left="992" w:firstLine="0"/>
      </w:pPr>
    </w:p>
    <w:p w:rsidR="00647BF2" w:rsidRDefault="00647BF2" w:rsidP="00503987">
      <w:pPr>
        <w:pStyle w:val="a9"/>
        <w:ind w:left="992" w:firstLine="0"/>
      </w:pPr>
    </w:p>
    <w:p w:rsidR="00647BF2" w:rsidRDefault="00647BF2" w:rsidP="00503987">
      <w:pPr>
        <w:pStyle w:val="a9"/>
        <w:ind w:left="992" w:firstLine="0"/>
      </w:pPr>
    </w:p>
    <w:p w:rsidR="00647BF2" w:rsidRPr="00647BF2" w:rsidRDefault="00647BF2" w:rsidP="00647BF2"/>
    <w:p w:rsidR="00647BF2" w:rsidRDefault="00647BF2" w:rsidP="00647BF2"/>
    <w:p w:rsidR="00647BF2" w:rsidRDefault="00647BF2" w:rsidP="00647BF2">
      <w:pPr>
        <w:contextualSpacing/>
        <w:jc w:val="center"/>
        <w:rPr>
          <w:sz w:val="26"/>
          <w:szCs w:val="26"/>
        </w:rPr>
      </w:pPr>
      <w:r w:rsidRPr="00FB3F68">
        <w:rPr>
          <w:sz w:val="28"/>
          <w:szCs w:val="28"/>
        </w:rPr>
        <w:t>ЗАЯВЛЕНИЕ</w:t>
      </w:r>
      <w:r w:rsidRPr="00FB3F68">
        <w:rPr>
          <w:sz w:val="28"/>
          <w:szCs w:val="28"/>
        </w:rPr>
        <w:br/>
      </w:r>
      <w:r w:rsidRPr="0003436F">
        <w:rPr>
          <w:sz w:val="26"/>
          <w:szCs w:val="26"/>
        </w:rPr>
        <w:t>на обязательное страхование гражданской ответственности перевозчика за причинение вреда жизни, здоровью, имуществу пассажиров</w:t>
      </w:r>
      <w:r w:rsidRPr="0003436F">
        <w:rPr>
          <w:sz w:val="26"/>
          <w:szCs w:val="26"/>
        </w:rPr>
        <w:br/>
      </w:r>
      <w:r w:rsidRPr="003155F2">
        <w:rPr>
          <w:sz w:val="26"/>
          <w:szCs w:val="26"/>
        </w:rPr>
        <w:t xml:space="preserve">от </w:t>
      </w:r>
      <w:r>
        <w:rPr>
          <w:sz w:val="26"/>
          <w:szCs w:val="26"/>
        </w:rPr>
        <w:t>_____________2024</w:t>
      </w:r>
      <w:r w:rsidRPr="003155F2">
        <w:rPr>
          <w:sz w:val="26"/>
          <w:szCs w:val="26"/>
        </w:rPr>
        <w:t xml:space="preserve"> г.</w:t>
      </w:r>
    </w:p>
    <w:p w:rsidR="00647BF2" w:rsidRDefault="00647BF2" w:rsidP="00647BF2">
      <w:pPr>
        <w:contextualSpacing/>
        <w:jc w:val="center"/>
        <w:rPr>
          <w:sz w:val="26"/>
          <w:szCs w:val="26"/>
        </w:rPr>
      </w:pPr>
    </w:p>
    <w:p w:rsidR="00647BF2" w:rsidRPr="009A770C" w:rsidRDefault="00647BF2" w:rsidP="00647BF2">
      <w:pPr>
        <w:spacing w:before="120"/>
        <w:jc w:val="center"/>
        <w:rPr>
          <w:rFonts w:eastAsia="Calibri"/>
          <w:i/>
          <w:sz w:val="25"/>
          <w:szCs w:val="25"/>
          <w:lang w:eastAsia="en-US"/>
        </w:rPr>
      </w:pPr>
      <w:r w:rsidRPr="009A770C">
        <w:rPr>
          <w:rFonts w:eastAsia="Calibri"/>
          <w:i/>
          <w:sz w:val="25"/>
          <w:szCs w:val="25"/>
          <w:lang w:eastAsia="en-US"/>
        </w:rPr>
        <w:t>Заявление предоставляется Страховщиком Страхователю для заполнения при заключении договора</w:t>
      </w:r>
    </w:p>
    <w:p w:rsidR="00647BF2" w:rsidRDefault="00647BF2" w:rsidP="00647BF2">
      <w:pPr>
        <w:contextualSpacing/>
        <w:jc w:val="center"/>
        <w:rPr>
          <w:sz w:val="26"/>
          <w:szCs w:val="26"/>
        </w:rPr>
      </w:pPr>
    </w:p>
    <w:p w:rsidR="00647BF2" w:rsidRPr="0003436F" w:rsidRDefault="00647BF2" w:rsidP="00647BF2">
      <w:pPr>
        <w:contextualSpacing/>
        <w:jc w:val="center"/>
        <w:rPr>
          <w:sz w:val="26"/>
          <w:szCs w:val="26"/>
        </w:rPr>
      </w:pPr>
    </w:p>
    <w:p w:rsidR="00647BF2" w:rsidRDefault="00647BF2" w:rsidP="00647BF2">
      <w:pPr>
        <w:jc w:val="center"/>
      </w:pPr>
    </w:p>
    <w:p w:rsidR="00647BF2" w:rsidRPr="00647BF2" w:rsidRDefault="00647BF2" w:rsidP="00647BF2">
      <w:pPr>
        <w:tabs>
          <w:tab w:val="center" w:pos="4924"/>
        </w:tabs>
        <w:sectPr w:rsidR="00647BF2" w:rsidRPr="00647BF2" w:rsidSect="00E106A3">
          <w:pgSz w:w="11906" w:h="16838" w:code="9"/>
          <w:pgMar w:top="1134" w:right="924" w:bottom="992" w:left="1134" w:header="794" w:footer="794" w:gutter="0"/>
          <w:pgNumType w:start="24"/>
          <w:cols w:space="708"/>
          <w:titlePg/>
          <w:docGrid w:linePitch="360"/>
        </w:sectPr>
      </w:pPr>
      <w:r>
        <w:tab/>
      </w:r>
    </w:p>
    <w:p w:rsidR="00550B60" w:rsidRDefault="00E352F9">
      <w:pPr>
        <w:pStyle w:val="a9"/>
        <w:suppressAutoHyphens/>
        <w:ind w:left="9072" w:right="2521" w:firstLine="0"/>
        <w:rPr>
          <w:rFonts w:eastAsia="Times New Roman"/>
          <w:sz w:val="28"/>
          <w:szCs w:val="28"/>
        </w:rPr>
      </w:pPr>
      <w:r w:rsidRPr="00E352F9">
        <w:rPr>
          <w:rFonts w:eastAsia="Times New Roman"/>
          <w:sz w:val="28"/>
          <w:szCs w:val="28"/>
        </w:rPr>
        <w:lastRenderedPageBreak/>
        <w:t>Приложение № 1.3</w:t>
      </w:r>
    </w:p>
    <w:p w:rsidR="00E106A3" w:rsidRPr="00DA5DA3" w:rsidRDefault="00E106A3" w:rsidP="0007137D">
      <w:pPr>
        <w:ind w:left="9072"/>
        <w:rPr>
          <w:sz w:val="28"/>
          <w:szCs w:val="28"/>
        </w:rPr>
      </w:pPr>
      <w:r w:rsidRPr="00DA5DA3">
        <w:rPr>
          <w:sz w:val="28"/>
          <w:szCs w:val="28"/>
        </w:rPr>
        <w:t>к документации</w:t>
      </w:r>
      <w:r w:rsidR="0007137D">
        <w:rPr>
          <w:sz w:val="28"/>
          <w:szCs w:val="28"/>
        </w:rPr>
        <w:t xml:space="preserve"> о закупке</w:t>
      </w:r>
    </w:p>
    <w:p w:rsidR="00E106A3" w:rsidRPr="00DA5DA3" w:rsidRDefault="007C249D" w:rsidP="00E106A3">
      <w:pPr>
        <w:jc w:val="center"/>
        <w:rPr>
          <w:b/>
          <w:sz w:val="28"/>
          <w:szCs w:val="28"/>
        </w:rPr>
      </w:pPr>
      <w:r>
        <w:rPr>
          <w:noProof/>
        </w:rPr>
        <mc:AlternateContent>
          <mc:Choice Requires="wps">
            <w:drawing>
              <wp:anchor distT="0" distB="0" distL="114300" distR="114300" simplePos="0" relativeHeight="251652608" behindDoc="1" locked="0" layoutInCell="1" allowOverlap="1">
                <wp:simplePos x="0" y="0"/>
                <wp:positionH relativeFrom="column">
                  <wp:posOffset>1537335</wp:posOffset>
                </wp:positionH>
                <wp:positionV relativeFrom="paragraph">
                  <wp:posOffset>1473835</wp:posOffset>
                </wp:positionV>
                <wp:extent cx="3406775" cy="643890"/>
                <wp:effectExtent l="0" t="0" r="0" b="0"/>
                <wp:wrapNone/>
                <wp:docPr id="44"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32254">
                          <a:off x="0" y="0"/>
                          <a:ext cx="3406775" cy="643890"/>
                        </a:xfrm>
                        <a:prstGeom prst="rect">
                          <a:avLst/>
                        </a:prstGeom>
                        <a:extLst>
                          <a:ext uri="{AF507438-7753-43E0-B8FC-AC1667EBCBE1}">
                            <a14:hiddenEffects xmlns:a14="http://schemas.microsoft.com/office/drawing/2010/main">
                              <a:effectLst/>
                            </a14:hiddenEffects>
                          </a:ext>
                        </a:extLst>
                      </wps:spPr>
                      <wps:txbx>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8" o:spid="_x0000_s1026" type="#_x0000_t202" style="position:absolute;left:0;text-align:left;margin-left:121.05pt;margin-top:116.05pt;width:268.25pt;height:50.7pt;rotation:-3421257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l9CQIAAOoDAAAOAAAAZHJzL2Uyb0RvYy54bWysU8tu2zAQvBfoPxC8x5KfcQXLgZs0vaRt&#10;gLjIeU1SllpRy5K0Jf99lzTjBO2tqA+EuSRnZ2ZHq5tBt+yorGuwK/l4lHOmOoGy6fYl/769v1py&#10;5jx0ElrsVMlPyvGb9ft3q94UaoI1tlJZRiCdK3pT8tp7U2SZE7XS4EZoVEeHFVoNnrZ2n0kLPaHr&#10;Npvk+SLr0UpjUSjnqHp3PuTriF9VSvhvVeWUZ23JiZuPq43rLqzZegXF3oKpG5FowD+w0NB01PQC&#10;dQce2ME2f0HpRlh0WPmRQJ1hVTVCRQ2kZpz/oeapBqOiFjLHmYtN7v/Biq/HR8saWfLZjLMONM3o&#10;mSzdWM+my2BPb1xBt54M3fPDRxxozFGqMw8ofjrW4W0N3V5trMW+ViCJ3piwUjmK2J4MAcfqVg3+&#10;k2xoEuMAn73BPzdzodOu/4KSnsDBY+w2VFYzi/TsajqeTibzWSyTg4wY0WhPl3FSAyaoOJ3li+vr&#10;OWeCzhaz6fJDnHcGRQAL0zLW+c8KNQt/Sm4pLhEVjg/OB3KvVxLTQO5M0w+7IdmzQ3kizj3FqOTu&#10;1wGsIv0HfYuUOhJdWdTJ1LB/6bwdnsGa1NsT68f2JUaRQMyTTEMB+YOAdEvpPELL5jn9on9QpMuJ&#10;7Bk1vHVmQ+7dN1FJsPnMMymhQEWBKfwhsW/38dbrJ7r+DQAA//8DAFBLAwQUAAYACAAAACEAOrP9&#10;5d8AAAAKAQAADwAAAGRycy9kb3ducmV2LnhtbEyPwU7DMAyG70i8Q2QkbiwtWgeUphNC7DAuaAUO&#10;3NLGayMSpzTZVt4ec4Kbrf/T78/VevZOHHGKNpCCfJGBQOqCsdQreHvdXN2CiEmT0S4QKvjGCOv6&#10;/KzSpQkn2uGxSb3gEoqlVjCkNJZSxm5Ar+MijEic7cPkdeJ16qWZ9InLvZPXWbaSXlviC4Me8XHA&#10;7rM5eAXUb15a/9Tsn/3H17vTzdba7ajU5cX8cA8i4Zz+YPjVZ3Wo2akNBzJROAXL4u6GUQ6WBQgG&#10;ilWeg2h5KPIMZF3J/y/UPwAAAP//AwBQSwECLQAUAAYACAAAACEAtoM4kv4AAADhAQAAEwAAAAAA&#10;AAAAAAAAAAAAAAAAW0NvbnRlbnRfVHlwZXNdLnhtbFBLAQItABQABgAIAAAAIQA4/SH/1gAAAJQB&#10;AAALAAAAAAAAAAAAAAAAAC8BAABfcmVscy8ucmVsc1BLAQItABQABgAIAAAAIQBRaUl9CQIAAOoD&#10;AAAOAAAAAAAAAAAAAAAAAC4CAABkcnMvZTJvRG9jLnhtbFBLAQItABQABgAIAAAAIQA6s/3l3wAA&#10;AAoBAAAPAAAAAAAAAAAAAAAAAGMEAABkcnMvZG93bnJldi54bWxQSwUGAAAAAAQABADzAAAAbwUA&#10;AAAA&#10;" filled="f" stroked="f">
                <o:lock v:ext="edit" shapetype="t"/>
                <v:textbox style="mso-fit-shape-to-text:t">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v:textbox>
              </v:shape>
            </w:pict>
          </mc:Fallback>
        </mc:AlternateContent>
      </w:r>
    </w:p>
    <w:p w:rsidR="00E106A3" w:rsidRPr="00DA5DA3" w:rsidRDefault="00E106A3" w:rsidP="00E106A3">
      <w:pPr>
        <w:jc w:val="center"/>
        <w:rPr>
          <w:b/>
          <w:sz w:val="28"/>
          <w:szCs w:val="28"/>
        </w:rPr>
      </w:pPr>
      <w:r w:rsidRPr="00DA5DA3">
        <w:rPr>
          <w:b/>
          <w:sz w:val="28"/>
          <w:szCs w:val="28"/>
        </w:rPr>
        <w:t xml:space="preserve">Формы документов, предоставляемых </w:t>
      </w:r>
      <w:r w:rsidR="00525FC0" w:rsidRPr="00DA5DA3">
        <w:rPr>
          <w:b/>
          <w:sz w:val="28"/>
          <w:szCs w:val="28"/>
        </w:rPr>
        <w:t>участник</w:t>
      </w:r>
      <w:r w:rsidR="00525FC0">
        <w:rPr>
          <w:b/>
          <w:sz w:val="28"/>
          <w:szCs w:val="28"/>
        </w:rPr>
        <w:t>ом</w:t>
      </w:r>
    </w:p>
    <w:p w:rsidR="00E106A3" w:rsidRPr="00DA5DA3" w:rsidRDefault="00E106A3" w:rsidP="00E106A3">
      <w:pPr>
        <w:jc w:val="center"/>
        <w:rPr>
          <w:b/>
          <w:sz w:val="28"/>
          <w:szCs w:val="28"/>
        </w:rPr>
      </w:pPr>
    </w:p>
    <w:p w:rsidR="00CB6F6C" w:rsidRPr="00DA5DA3" w:rsidRDefault="00CB6F6C" w:rsidP="00CB6F6C">
      <w:pPr>
        <w:jc w:val="center"/>
        <w:rPr>
          <w:b/>
          <w:sz w:val="28"/>
          <w:szCs w:val="28"/>
        </w:rPr>
      </w:pPr>
      <w:r w:rsidRPr="00DA5DA3">
        <w:rPr>
          <w:b/>
          <w:sz w:val="28"/>
          <w:szCs w:val="28"/>
        </w:rPr>
        <w:t>Форма заявки участника</w:t>
      </w:r>
    </w:p>
    <w:p w:rsidR="00CB6F6C" w:rsidRPr="00DA5DA3" w:rsidRDefault="00CB6F6C" w:rsidP="00CB6F6C"/>
    <w:p w:rsidR="002F7C31" w:rsidRDefault="00CB6F6C" w:rsidP="00CB6F6C">
      <w:pPr>
        <w:jc w:val="center"/>
        <w:rPr>
          <w:i/>
          <w:sz w:val="28"/>
          <w:szCs w:val="28"/>
        </w:rPr>
      </w:pPr>
      <w:r w:rsidRPr="00DA5DA3">
        <w:rPr>
          <w:i/>
          <w:sz w:val="28"/>
          <w:szCs w:val="28"/>
        </w:rPr>
        <w:t>На бланке участника</w:t>
      </w:r>
    </w:p>
    <w:p w:rsidR="00DF26E0" w:rsidRPr="00DA5DA3" w:rsidRDefault="00DF26E0" w:rsidP="00CB6F6C">
      <w:pPr>
        <w:jc w:val="center"/>
        <w:rPr>
          <w:i/>
          <w:sz w:val="28"/>
          <w:szCs w:val="28"/>
        </w:rPr>
      </w:pPr>
    </w:p>
    <w:p w:rsidR="00CB6F6C" w:rsidRPr="00DA5DA3" w:rsidRDefault="00CB6F6C" w:rsidP="00CB6F6C">
      <w:pPr>
        <w:pStyle w:val="2"/>
        <w:suppressAutoHyphens/>
        <w:spacing w:before="0" w:after="0"/>
        <w:jc w:val="center"/>
        <w:rPr>
          <w:rFonts w:ascii="Times New Roman" w:hAnsi="Times New Roman"/>
          <w:b w:val="0"/>
          <w:i w:val="0"/>
        </w:rPr>
      </w:pPr>
      <w:r w:rsidRPr="00DA5DA3">
        <w:rPr>
          <w:rFonts w:ascii="Times New Roman" w:hAnsi="Times New Roman"/>
          <w:b w:val="0"/>
          <w:i w:val="0"/>
          <w:iCs w:val="0"/>
        </w:rPr>
        <w:t xml:space="preserve">ЗАЯВКА </w:t>
      </w:r>
      <w:r w:rsidRPr="00DA5DA3">
        <w:rPr>
          <w:rFonts w:ascii="Times New Roman" w:hAnsi="Times New Roman"/>
          <w:b w:val="0"/>
          <w:i w:val="0"/>
        </w:rPr>
        <w:t>НА УЧАСТИЕ</w:t>
      </w:r>
      <w:r w:rsidRPr="00DA5DA3">
        <w:rPr>
          <w:rFonts w:ascii="Times New Roman" w:hAnsi="Times New Roman"/>
          <w:b w:val="0"/>
        </w:rPr>
        <w:t xml:space="preserve"> </w:t>
      </w:r>
      <w:r w:rsidRPr="00DA5DA3">
        <w:rPr>
          <w:rFonts w:ascii="Times New Roman" w:hAnsi="Times New Roman"/>
          <w:b w:val="0"/>
          <w:i w:val="0"/>
        </w:rPr>
        <w:t>В КОНКУРСЕ № ____ по лоту № ___</w:t>
      </w:r>
    </w:p>
    <w:p w:rsidR="00CB6F6C" w:rsidRPr="00DA5DA3" w:rsidRDefault="00CB6F6C" w:rsidP="00CB6F6C"/>
    <w:p w:rsidR="00CB6F6C" w:rsidRDefault="00CB6F6C" w:rsidP="00CB6F6C">
      <w:pPr>
        <w:ind w:firstLine="708"/>
        <w:rPr>
          <w:bCs/>
          <w:i/>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07137D" w:rsidRPr="0007137D" w:rsidRDefault="0007137D" w:rsidP="00CB6F6C">
      <w:pPr>
        <w:ind w:firstLine="708"/>
        <w:rPr>
          <w:i/>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10773"/>
      </w:tblGrid>
      <w:tr w:rsidR="000D33E1" w:rsidRPr="00D378AE" w:rsidTr="007F6180">
        <w:tc>
          <w:tcPr>
            <w:tcW w:w="710" w:type="dxa"/>
          </w:tcPr>
          <w:p w:rsidR="000D33E1" w:rsidRPr="00D378AE" w:rsidRDefault="000D33E1" w:rsidP="00E1634C">
            <w:pPr>
              <w:jc w:val="both"/>
              <w:rPr>
                <w:rFonts w:eastAsia="MS Mincho"/>
                <w:sz w:val="28"/>
                <w:szCs w:val="28"/>
              </w:rPr>
            </w:pPr>
            <w:r w:rsidRPr="00D378AE">
              <w:rPr>
                <w:rFonts w:eastAsia="MS Mincho"/>
                <w:sz w:val="28"/>
                <w:szCs w:val="28"/>
              </w:rPr>
              <w:t>№ п/п</w:t>
            </w:r>
          </w:p>
        </w:tc>
        <w:tc>
          <w:tcPr>
            <w:tcW w:w="14600" w:type="dxa"/>
            <w:gridSpan w:val="2"/>
          </w:tcPr>
          <w:p w:rsidR="000D33E1" w:rsidRPr="00D378AE" w:rsidRDefault="000D33E1" w:rsidP="00E1634C">
            <w:pPr>
              <w:jc w:val="both"/>
              <w:rPr>
                <w:rFonts w:eastAsia="MS Mincho"/>
                <w:sz w:val="28"/>
                <w:szCs w:val="28"/>
              </w:rPr>
            </w:pPr>
            <w:r w:rsidRPr="00D378AE">
              <w:rPr>
                <w:rFonts w:eastAsia="MS Mincho"/>
                <w:sz w:val="28"/>
                <w:szCs w:val="28"/>
              </w:rPr>
              <w:t>Сведения об участнике</w:t>
            </w:r>
            <w:r>
              <w:rPr>
                <w:rFonts w:eastAsia="MS Mincho"/>
                <w:sz w:val="28"/>
                <w:szCs w:val="28"/>
              </w:rPr>
              <w:t xml:space="preserve"> / лице, выступающем на стороне участника</w:t>
            </w:r>
          </w:p>
        </w:tc>
      </w:tr>
      <w:tr w:rsidR="0007137D" w:rsidRPr="00D378AE" w:rsidTr="00E1634C">
        <w:tc>
          <w:tcPr>
            <w:tcW w:w="710" w:type="dxa"/>
          </w:tcPr>
          <w:p w:rsidR="0007137D" w:rsidRPr="00D378AE" w:rsidRDefault="0007137D" w:rsidP="00E1634C">
            <w:pPr>
              <w:jc w:val="both"/>
              <w:rPr>
                <w:rFonts w:eastAsia="MS Mincho"/>
                <w:sz w:val="28"/>
                <w:szCs w:val="28"/>
              </w:rPr>
            </w:pPr>
          </w:p>
        </w:tc>
        <w:tc>
          <w:tcPr>
            <w:tcW w:w="3827" w:type="dxa"/>
          </w:tcPr>
          <w:p w:rsidR="0007137D" w:rsidRPr="00D378AE" w:rsidRDefault="0007137D" w:rsidP="00E1634C">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07137D" w:rsidRPr="00D378AE" w:rsidRDefault="0007137D" w:rsidP="00E1634C">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Pr>
          <w:p w:rsidR="0007137D" w:rsidRPr="00D378AE" w:rsidRDefault="0007137D" w:rsidP="00E1634C">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07137D" w:rsidRPr="00D378AE" w:rsidRDefault="0007137D" w:rsidP="00E1634C">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07137D" w:rsidRPr="00D378AE" w:rsidRDefault="0007137D" w:rsidP="00E1634C">
            <w:pPr>
              <w:rPr>
                <w:sz w:val="28"/>
                <w:szCs w:val="28"/>
              </w:rPr>
            </w:pPr>
            <w:r w:rsidRPr="00D378AE">
              <w:rPr>
                <w:sz w:val="28"/>
                <w:szCs w:val="28"/>
              </w:rPr>
              <w:t>Адрес электронной почты: ________________ Телефон: _______________________</w:t>
            </w:r>
          </w:p>
          <w:p w:rsidR="0007137D" w:rsidRPr="00D378AE" w:rsidRDefault="0007137D" w:rsidP="00E1634C">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003F5CC4">
              <w:rPr>
                <w:i/>
                <w:sz w:val="28"/>
                <w:szCs w:val="28"/>
              </w:rPr>
              <w:t>банковской</w:t>
            </w:r>
            <w:r w:rsidR="003F5CC4" w:rsidRPr="00D378AE">
              <w:rPr>
                <w:i/>
                <w:sz w:val="28"/>
                <w:szCs w:val="28"/>
              </w:rPr>
              <w:t xml:space="preserve"> </w:t>
            </w:r>
            <w:r w:rsidRPr="00D378AE">
              <w:rPr>
                <w:i/>
                <w:sz w:val="28"/>
                <w:szCs w:val="28"/>
              </w:rPr>
              <w:t>гарантии) _____________________________________</w:t>
            </w:r>
          </w:p>
          <w:p w:rsidR="0007137D" w:rsidRPr="00D378AE" w:rsidRDefault="0007137D" w:rsidP="00E1634C">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07137D" w:rsidRPr="00D378AE" w:rsidRDefault="00C83B42" w:rsidP="00E1634C">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Микропредприятие</w:t>
            </w:r>
          </w:p>
          <w:p w:rsidR="0007137D" w:rsidRPr="00D378AE" w:rsidRDefault="00C83B42" w:rsidP="00E1634C">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Малое предприятие</w:t>
            </w:r>
          </w:p>
          <w:p w:rsidR="0007137D" w:rsidRPr="00D378AE" w:rsidRDefault="00C83B42" w:rsidP="00E1634C">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Среднее предприятие</w:t>
            </w:r>
          </w:p>
          <w:p w:rsidR="0007137D" w:rsidRPr="00D378AE" w:rsidRDefault="00C83B42" w:rsidP="00E1634C">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Не является субъектом малого и среднего предпринимательства</w:t>
            </w:r>
          </w:p>
        </w:tc>
      </w:tr>
      <w:tr w:rsidR="0007137D" w:rsidRPr="00D378AE" w:rsidTr="00E1634C">
        <w:tc>
          <w:tcPr>
            <w:tcW w:w="710" w:type="dxa"/>
          </w:tcPr>
          <w:p w:rsidR="0007137D" w:rsidRPr="00D378AE" w:rsidRDefault="0007137D" w:rsidP="00E1634C">
            <w:pPr>
              <w:jc w:val="both"/>
              <w:rPr>
                <w:rFonts w:eastAsia="MS Mincho"/>
                <w:sz w:val="28"/>
                <w:szCs w:val="28"/>
              </w:rPr>
            </w:pPr>
          </w:p>
        </w:tc>
        <w:tc>
          <w:tcPr>
            <w:tcW w:w="3827" w:type="dxa"/>
          </w:tcPr>
          <w:p w:rsidR="0007137D" w:rsidRDefault="0007137D" w:rsidP="00E1634C">
            <w:pPr>
              <w:jc w:val="both"/>
              <w:rPr>
                <w:rFonts w:eastAsia="MS Mincho"/>
                <w:i/>
                <w:sz w:val="28"/>
                <w:szCs w:val="28"/>
              </w:rPr>
            </w:pPr>
            <w:r w:rsidRPr="00D378AE">
              <w:rPr>
                <w:rFonts w:eastAsia="MS Mincho"/>
                <w:i/>
                <w:sz w:val="28"/>
                <w:szCs w:val="28"/>
              </w:rPr>
              <w:t xml:space="preserve">Указать сведения в отношении каждого лица, </w:t>
            </w:r>
            <w:r w:rsidRPr="00D378AE">
              <w:rPr>
                <w:rFonts w:eastAsia="MS Mincho"/>
                <w:i/>
                <w:sz w:val="28"/>
                <w:szCs w:val="28"/>
              </w:rPr>
              <w:lastRenderedPageBreak/>
              <w:t>выступающего на стороне участника</w:t>
            </w:r>
          </w:p>
          <w:p w:rsidR="000D33E1" w:rsidRPr="00D378AE" w:rsidRDefault="000D33E1" w:rsidP="00E1634C">
            <w:pPr>
              <w:jc w:val="both"/>
              <w:rPr>
                <w:rFonts w:eastAsia="MS Mincho"/>
                <w:i/>
                <w:sz w:val="28"/>
                <w:szCs w:val="28"/>
              </w:rPr>
            </w:pPr>
            <w:r>
              <w:rPr>
                <w:rFonts w:eastAsia="MS Mincho"/>
                <w:i/>
                <w:sz w:val="28"/>
                <w:szCs w:val="28"/>
              </w:rPr>
              <w:t>В</w:t>
            </w:r>
            <w:r w:rsidRPr="00443FDA">
              <w:rPr>
                <w:rFonts w:eastAsia="MS Mincho"/>
                <w:i/>
                <w:sz w:val="28"/>
                <w:szCs w:val="28"/>
              </w:rPr>
              <w:t xml:space="preserve"> случае отсутствия </w:t>
            </w:r>
            <w:r>
              <w:rPr>
                <w:rFonts w:eastAsia="MS Mincho"/>
                <w:i/>
                <w:sz w:val="28"/>
                <w:szCs w:val="28"/>
              </w:rPr>
              <w:t xml:space="preserve">лиц, выступающих </w:t>
            </w:r>
            <w:r w:rsidRPr="00443FDA">
              <w:rPr>
                <w:rFonts w:eastAsia="MS Mincho"/>
                <w:i/>
                <w:sz w:val="28"/>
                <w:szCs w:val="28"/>
              </w:rPr>
              <w:t xml:space="preserve">на стороне </w:t>
            </w:r>
            <w:r>
              <w:rPr>
                <w:rFonts w:eastAsia="MS Mincho"/>
                <w:i/>
                <w:sz w:val="28"/>
                <w:szCs w:val="28"/>
              </w:rPr>
              <w:t>участника,</w:t>
            </w:r>
            <w:r w:rsidRPr="00443FDA">
              <w:rPr>
                <w:rFonts w:eastAsia="MS Mincho"/>
                <w:i/>
                <w:sz w:val="28"/>
                <w:szCs w:val="28"/>
              </w:rPr>
              <w:t xml:space="preserve"> не </w:t>
            </w:r>
            <w:r>
              <w:rPr>
                <w:rFonts w:eastAsia="MS Mincho"/>
                <w:i/>
                <w:sz w:val="28"/>
                <w:szCs w:val="28"/>
              </w:rPr>
              <w:t>подлежит заполнению</w:t>
            </w:r>
          </w:p>
        </w:tc>
        <w:tc>
          <w:tcPr>
            <w:tcW w:w="10773" w:type="dxa"/>
          </w:tcPr>
          <w:p w:rsidR="0007137D" w:rsidRDefault="0007137D" w:rsidP="00E1634C">
            <w:pPr>
              <w:jc w:val="both"/>
              <w:rPr>
                <w:rFonts w:eastAsia="MS Mincho"/>
                <w:i/>
                <w:sz w:val="28"/>
                <w:szCs w:val="28"/>
              </w:rPr>
            </w:pPr>
            <w:r w:rsidRPr="00D378AE">
              <w:rPr>
                <w:sz w:val="28"/>
                <w:szCs w:val="28"/>
              </w:rPr>
              <w:lastRenderedPageBreak/>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07137D" w:rsidRPr="00D378AE" w:rsidRDefault="0007137D" w:rsidP="00E1634C">
            <w:pPr>
              <w:jc w:val="both"/>
              <w:rPr>
                <w:sz w:val="28"/>
                <w:szCs w:val="28"/>
              </w:rPr>
            </w:pPr>
            <w:r w:rsidRPr="00D378AE">
              <w:rPr>
                <w:sz w:val="28"/>
                <w:szCs w:val="28"/>
              </w:rPr>
              <w:lastRenderedPageBreak/>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Телеф</w:t>
            </w:r>
            <w:r>
              <w:rPr>
                <w:sz w:val="28"/>
                <w:szCs w:val="28"/>
              </w:rPr>
              <w:t>он: ___________________________</w:t>
            </w:r>
            <w:r w:rsidRPr="00D378AE">
              <w:rPr>
                <w:sz w:val="28"/>
                <w:szCs w:val="28"/>
              </w:rPr>
              <w:t xml:space="preserve"> Адрес электронной почты: ________________</w:t>
            </w:r>
          </w:p>
          <w:p w:rsidR="0007137D" w:rsidRPr="00D378AE" w:rsidRDefault="0007137D" w:rsidP="00E1634C">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07137D" w:rsidRPr="00D378AE" w:rsidRDefault="00C83B42" w:rsidP="00E1634C">
            <w:pPr>
              <w:jc w:val="both"/>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Микропредприятие</w:t>
            </w:r>
          </w:p>
          <w:p w:rsidR="0007137D" w:rsidRPr="00D378AE" w:rsidRDefault="00C83B42" w:rsidP="00E1634C">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Малое предприятие</w:t>
            </w:r>
          </w:p>
          <w:p w:rsidR="0007137D" w:rsidRPr="00D378AE" w:rsidRDefault="00C83B42" w:rsidP="00E1634C">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Среднее предприятие</w:t>
            </w:r>
          </w:p>
          <w:p w:rsidR="0007137D" w:rsidRPr="00D378AE" w:rsidRDefault="00C83B42" w:rsidP="00E1634C">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07137D" w:rsidRPr="00D378AE">
              <w:rPr>
                <w:rFonts w:eastAsia="MS Mincho"/>
                <w:sz w:val="28"/>
                <w:szCs w:val="28"/>
              </w:rPr>
              <w:instrText xml:space="preserve"> FORMCHECKBOX </w:instrText>
            </w:r>
            <w:r w:rsidR="007C249D">
              <w:rPr>
                <w:rFonts w:eastAsia="MS Mincho"/>
                <w:sz w:val="28"/>
                <w:szCs w:val="28"/>
              </w:rPr>
            </w:r>
            <w:r w:rsidR="007C249D">
              <w:rPr>
                <w:rFonts w:eastAsia="MS Mincho"/>
                <w:sz w:val="28"/>
                <w:szCs w:val="28"/>
              </w:rPr>
              <w:fldChar w:fldCharType="separate"/>
            </w:r>
            <w:r w:rsidRPr="00D378AE">
              <w:rPr>
                <w:rFonts w:eastAsia="MS Mincho"/>
                <w:sz w:val="28"/>
                <w:szCs w:val="28"/>
              </w:rPr>
              <w:fldChar w:fldCharType="end"/>
            </w:r>
            <w:r w:rsidR="0007137D" w:rsidRPr="00D378AE">
              <w:rPr>
                <w:rFonts w:eastAsia="MS Mincho"/>
                <w:sz w:val="28"/>
                <w:szCs w:val="28"/>
              </w:rPr>
              <w:t xml:space="preserve"> Не является субъектом малого и среднего предпринимательства</w:t>
            </w:r>
          </w:p>
        </w:tc>
      </w:tr>
    </w:tbl>
    <w:p w:rsidR="0007137D" w:rsidRDefault="0007137D" w:rsidP="00CB6F6C">
      <w:pPr>
        <w:pStyle w:val="11"/>
        <w:ind w:firstLine="708"/>
        <w:rPr>
          <w:szCs w:val="28"/>
        </w:rPr>
      </w:pPr>
      <w:r>
        <w:rPr>
          <w:szCs w:val="28"/>
        </w:rPr>
        <w:lastRenderedPageBreak/>
        <w:t>Участник подтверждает</w:t>
      </w:r>
      <w:r w:rsidR="00CB6F6C" w:rsidRPr="00DA5DA3">
        <w:rPr>
          <w:szCs w:val="28"/>
        </w:rPr>
        <w:t>, что</w:t>
      </w:r>
      <w:r>
        <w:rPr>
          <w:szCs w:val="28"/>
        </w:rPr>
        <w:t>:</w:t>
      </w:r>
    </w:p>
    <w:p w:rsidR="00550B60" w:rsidRDefault="0007137D">
      <w:pPr>
        <w:pStyle w:val="11"/>
        <w:numPr>
          <w:ilvl w:val="0"/>
          <w:numId w:val="36"/>
        </w:numPr>
        <w:ind w:left="0" w:firstLine="708"/>
        <w:rPr>
          <w:szCs w:val="28"/>
        </w:rPr>
      </w:pPr>
      <w:r>
        <w:rPr>
          <w:szCs w:val="28"/>
        </w:rPr>
        <w:t>О</w:t>
      </w:r>
      <w:r w:rsidRPr="00DA5DA3">
        <w:rPr>
          <w:szCs w:val="28"/>
        </w:rPr>
        <w:t xml:space="preserve">знакомился </w:t>
      </w:r>
      <w:r w:rsidR="00CB6F6C" w:rsidRPr="00DA5DA3">
        <w:rPr>
          <w:szCs w:val="28"/>
        </w:rPr>
        <w:t>с условиями документации</w:t>
      </w:r>
      <w:r>
        <w:rPr>
          <w:szCs w:val="28"/>
        </w:rPr>
        <w:t xml:space="preserve"> о закупке</w:t>
      </w:r>
      <w:r w:rsidR="00CB6F6C" w:rsidRPr="00DA5DA3">
        <w:rPr>
          <w:szCs w:val="28"/>
        </w:rPr>
        <w:t xml:space="preserve">, согласен </w:t>
      </w:r>
      <w:r w:rsidR="00C244B1" w:rsidRPr="00DA5DA3">
        <w:rPr>
          <w:szCs w:val="28"/>
        </w:rPr>
        <w:t xml:space="preserve">с ними </w:t>
      </w:r>
      <w:r w:rsidR="00CB6F6C" w:rsidRPr="00DA5DA3">
        <w:rPr>
          <w:szCs w:val="28"/>
        </w:rPr>
        <w:t>и возражений не имеет.</w:t>
      </w:r>
    </w:p>
    <w:p w:rsidR="00550B60" w:rsidRDefault="00FA7610">
      <w:pPr>
        <w:pStyle w:val="11"/>
        <w:numPr>
          <w:ilvl w:val="0"/>
          <w:numId w:val="36"/>
        </w:numPr>
        <w:ind w:left="0" w:firstLine="708"/>
        <w:rPr>
          <w:szCs w:val="28"/>
        </w:rPr>
      </w:pPr>
      <w:r>
        <w:rPr>
          <w:szCs w:val="28"/>
        </w:rPr>
        <w:t>С</w:t>
      </w:r>
      <w:r w:rsidR="0007137D" w:rsidRPr="00D378AE">
        <w:rPr>
          <w:szCs w:val="28"/>
        </w:rPr>
        <w:t xml:space="preserve">ведения, представленные в настоящей заявке, являются полными, точными и верными. Участник </w:t>
      </w:r>
      <w:r w:rsidR="00C244B1">
        <w:rPr>
          <w:szCs w:val="28"/>
        </w:rPr>
        <w:t xml:space="preserve">закупки </w:t>
      </w:r>
      <w:r w:rsidR="00C244B1" w:rsidRPr="004B5B34">
        <w:rPr>
          <w:szCs w:val="28"/>
        </w:rPr>
        <w:t>(в том числе лица, выступающие на стороне участника)</w:t>
      </w:r>
      <w:r w:rsidR="00C244B1">
        <w:rPr>
          <w:szCs w:val="28"/>
        </w:rPr>
        <w:t xml:space="preserve"> </w:t>
      </w:r>
      <w:r w:rsidR="0007137D" w:rsidRPr="00D378AE">
        <w:rPr>
          <w:szCs w:val="28"/>
        </w:rPr>
        <w:t>подтверждает и гарантирует подлинность всех документов, представленных в составе заявки</w:t>
      </w:r>
      <w:r w:rsidR="0007137D">
        <w:rPr>
          <w:szCs w:val="28"/>
        </w:rPr>
        <w:t>.</w:t>
      </w:r>
    </w:p>
    <w:p w:rsidR="00CB6F6C" w:rsidRPr="00DA5DA3" w:rsidRDefault="00CB6F6C" w:rsidP="00CB6F6C">
      <w:pPr>
        <w:pStyle w:val="a9"/>
        <w:rPr>
          <w:rFonts w:eastAsia="Times New Roman"/>
          <w:sz w:val="28"/>
          <w:szCs w:val="20"/>
        </w:rPr>
      </w:pPr>
      <w:r w:rsidRPr="00DA5DA3">
        <w:rPr>
          <w:rFonts w:eastAsia="Times New Roman"/>
          <w:sz w:val="28"/>
          <w:szCs w:val="20"/>
        </w:rPr>
        <w:t>Участник подтверждает, что:</w:t>
      </w:r>
    </w:p>
    <w:p w:rsidR="00CB6F6C" w:rsidRPr="00DA5DA3" w:rsidRDefault="00CB6F6C" w:rsidP="00CB6F6C">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CB6F6C" w:rsidRPr="00DA5DA3" w:rsidRDefault="00CB6F6C" w:rsidP="00CB6F6C">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CB6F6C" w:rsidRPr="00DA5DA3" w:rsidRDefault="00CB6F6C" w:rsidP="00CB6F6C">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CB6F6C" w:rsidRDefault="00CB6F6C" w:rsidP="00CB6F6C">
      <w:pPr>
        <w:pStyle w:val="a9"/>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07137D" w:rsidRPr="00DA5DA3">
        <w:rPr>
          <w:sz w:val="28"/>
          <w:szCs w:val="20"/>
        </w:rPr>
        <w:t>»</w:t>
      </w:r>
      <w:r w:rsidR="00FB62E6">
        <w:rPr>
          <w:sz w:val="28"/>
          <w:szCs w:val="20"/>
        </w:rPr>
        <w:t>;</w:t>
      </w:r>
    </w:p>
    <w:p w:rsidR="00FB62E6" w:rsidRPr="006C2090" w:rsidRDefault="00FB62E6" w:rsidP="00FB62E6">
      <w:pPr>
        <w:pStyle w:val="a9"/>
        <w:rPr>
          <w:rFonts w:eastAsia="Times New Roman"/>
          <w:bCs/>
          <w:sz w:val="28"/>
          <w:szCs w:val="28"/>
        </w:rPr>
      </w:pPr>
      <w:r>
        <w:rPr>
          <w:sz w:val="28"/>
          <w:szCs w:val="20"/>
        </w:rPr>
        <w:t xml:space="preserve">- </w:t>
      </w:r>
      <w:r>
        <w:rPr>
          <w:rFonts w:eastAsia="Times New Roman"/>
          <w:bCs/>
          <w:sz w:val="28"/>
          <w:szCs w:val="28"/>
        </w:rPr>
        <w:t xml:space="preserve">участник обладает исключительными правами на результаты интеллектуальной деятельности </w:t>
      </w:r>
      <w:r w:rsidR="00DA716A" w:rsidRPr="00DA716A">
        <w:rPr>
          <w:rFonts w:eastAsia="Times New Roman"/>
          <w:bCs/>
          <w:sz w:val="28"/>
          <w:szCs w:val="28"/>
        </w:rPr>
        <w:t>(если в связи с исполнением договора заказчик приобретает права на такие результаты)</w:t>
      </w:r>
      <w:r w:rsidRPr="006C2090">
        <w:rPr>
          <w:rFonts w:eastAsia="Times New Roman"/>
          <w:bCs/>
          <w:sz w:val="28"/>
          <w:szCs w:val="28"/>
        </w:rPr>
        <w:t>;</w:t>
      </w:r>
    </w:p>
    <w:p w:rsidR="00FB62E6" w:rsidRPr="006C2090" w:rsidRDefault="00FB62E6" w:rsidP="00FB62E6">
      <w:pPr>
        <w:pStyle w:val="a9"/>
        <w:rPr>
          <w:sz w:val="28"/>
          <w:szCs w:val="20"/>
        </w:rPr>
      </w:pPr>
      <w:r>
        <w:rPr>
          <w:rFonts w:eastAsia="Times New Roman"/>
          <w:bCs/>
          <w:sz w:val="28"/>
          <w:szCs w:val="28"/>
        </w:rPr>
        <w:t xml:space="preserve">- участник обладает правами использования результата интеллектуальной деятельности </w:t>
      </w:r>
      <w:r w:rsidR="00DA716A" w:rsidRPr="00DA716A">
        <w:rPr>
          <w:rFonts w:eastAsia="Times New Roman"/>
          <w:bCs/>
          <w:sz w:val="28"/>
          <w:szCs w:val="28"/>
        </w:rPr>
        <w:t>(в случае использования такого результата при исполнении договора, заключаемого по результатам закупки)</w:t>
      </w:r>
      <w:r w:rsidRPr="006C2090">
        <w:rPr>
          <w:rFonts w:eastAsia="Times New Roman"/>
          <w:bCs/>
          <w:sz w:val="28"/>
          <w:szCs w:val="28"/>
        </w:rPr>
        <w:t>.</w:t>
      </w:r>
    </w:p>
    <w:p w:rsidR="00E01A6F" w:rsidRPr="002204DB" w:rsidRDefault="00E01A6F" w:rsidP="00E01A6F">
      <w:pPr>
        <w:ind w:firstLine="709"/>
        <w:jc w:val="both"/>
        <w:rPr>
          <w:sz w:val="28"/>
          <w:szCs w:val="28"/>
        </w:rPr>
      </w:pPr>
      <w:r w:rsidRPr="00D23DC6">
        <w:rPr>
          <w:sz w:val="28"/>
          <w:szCs w:val="20"/>
        </w:rPr>
        <w:t>Участник подтверждает, что сведения о регистрационном номере лицензии(ий), выданной(ых)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D23DC6">
        <w:rPr>
          <w:sz w:val="28"/>
          <w:szCs w:val="28"/>
        </w:rPr>
        <w:t xml:space="preserve">: </w:t>
      </w:r>
      <w:r w:rsidRPr="002204DB">
        <w:rPr>
          <w:sz w:val="28"/>
          <w:szCs w:val="28"/>
        </w:rPr>
        <w:t>__________________________________</w:t>
      </w:r>
      <w:r w:rsidR="002204DB">
        <w:rPr>
          <w:sz w:val="28"/>
          <w:szCs w:val="28"/>
        </w:rPr>
        <w:t>______________________________________</w:t>
      </w:r>
      <w:r w:rsidRPr="002204DB">
        <w:rPr>
          <w:sz w:val="28"/>
          <w:szCs w:val="28"/>
        </w:rPr>
        <w:t>________________________________</w:t>
      </w:r>
    </w:p>
    <w:p w:rsidR="00E01A6F" w:rsidRPr="002204DB" w:rsidRDefault="00E352F9" w:rsidP="00E01A6F">
      <w:pPr>
        <w:jc w:val="both"/>
        <w:rPr>
          <w:sz w:val="28"/>
          <w:szCs w:val="28"/>
        </w:rPr>
      </w:pPr>
      <w:r w:rsidRPr="00E352F9">
        <w:rPr>
          <w:i/>
          <w:sz w:val="28"/>
          <w:szCs w:val="28"/>
        </w:rPr>
        <w:t xml:space="preserve">                                               (указать официальный(ые) сайт(ы) в сети «Интернет»)</w:t>
      </w:r>
    </w:p>
    <w:p w:rsidR="00E01A6F" w:rsidRPr="002204DB" w:rsidRDefault="00E352F9" w:rsidP="00E01A6F">
      <w:pPr>
        <w:pStyle w:val="11"/>
        <w:ind w:firstLine="0"/>
        <w:rPr>
          <w:szCs w:val="26"/>
        </w:rPr>
      </w:pPr>
      <w:r w:rsidRPr="00E352F9">
        <w:rPr>
          <w:i/>
          <w:iCs/>
          <w:szCs w:val="26"/>
        </w:rPr>
        <w:lastRenderedPageBreak/>
        <w:t>(применимо, если</w:t>
      </w:r>
      <w:r w:rsidRPr="00E352F9">
        <w:rPr>
          <w:i/>
          <w:szCs w:val="26"/>
        </w:rPr>
        <w:t xml:space="preserve"> </w:t>
      </w:r>
      <w:r w:rsidRPr="00E352F9">
        <w:rPr>
          <w:i/>
          <w:iCs/>
          <w:szCs w:val="26"/>
        </w:rPr>
        <w:t xml:space="preserve">условиями закупки установлено требование о наличии у участника разрешительных документов </w:t>
      </w:r>
      <w:r w:rsidRPr="00E352F9">
        <w:rPr>
          <w:i/>
          <w:szCs w:val="26"/>
        </w:rPr>
        <w:t>на право осуществления деятельности, предусмотренной документацией о закупке)</w:t>
      </w:r>
    </w:p>
    <w:p w:rsidR="00CB6F6C" w:rsidRPr="00DA5DA3" w:rsidRDefault="00CB6F6C" w:rsidP="00CB6F6C">
      <w:pPr>
        <w:pStyle w:val="11"/>
        <w:rPr>
          <w:szCs w:val="28"/>
        </w:rPr>
      </w:pPr>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DA5DA3">
        <w:rPr>
          <w:szCs w:val="28"/>
        </w:rPr>
        <w:t xml:space="preserve">статьи 55.16 Градостроительного кодекса Российской Федерации </w:t>
      </w:r>
      <w:r w:rsidR="00E352F9" w:rsidRPr="00E352F9">
        <w:rPr>
          <w:i/>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szCs w:val="28"/>
        </w:rPr>
        <w:t>.</w:t>
      </w:r>
    </w:p>
    <w:p w:rsidR="0086306D" w:rsidRPr="00E52E03" w:rsidRDefault="0086306D" w:rsidP="00CB6F6C">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2D0FE2" w:rsidRPr="00DA5DA3" w:rsidRDefault="002D0FE2" w:rsidP="00CB6F6C">
      <w:pPr>
        <w:pStyle w:val="11"/>
        <w:ind w:firstLine="709"/>
        <w:rPr>
          <w:bCs/>
          <w:szCs w:val="28"/>
        </w:rPr>
      </w:pPr>
    </w:p>
    <w:p w:rsidR="00CB6F6C" w:rsidRPr="00DA5DA3" w:rsidRDefault="00CB6F6C" w:rsidP="00CB6F6C">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2D0FE2" w:rsidRPr="00DA5DA3">
        <w:rPr>
          <w:rStyle w:val="ad"/>
          <w:bCs/>
          <w:szCs w:val="28"/>
        </w:rPr>
        <w:footnoteReference w:id="3"/>
      </w:r>
      <w:r w:rsidRPr="00DA5DA3">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2424"/>
        <w:gridCol w:w="2728"/>
        <w:gridCol w:w="2728"/>
        <w:gridCol w:w="2475"/>
      </w:tblGrid>
      <w:tr w:rsidR="00CB6F6C" w:rsidRPr="00DA5DA3" w:rsidTr="005B10F7">
        <w:tc>
          <w:tcPr>
            <w:tcW w:w="1561" w:type="pct"/>
            <w:vMerge w:val="restart"/>
          </w:tcPr>
          <w:p w:rsidR="00CB6F6C" w:rsidRPr="00DA5DA3" w:rsidRDefault="00CB6F6C" w:rsidP="002E0519">
            <w:pPr>
              <w:jc w:val="both"/>
              <w:rPr>
                <w:sz w:val="28"/>
                <w:szCs w:val="28"/>
              </w:rPr>
            </w:pPr>
            <w:r w:rsidRPr="00DA5DA3">
              <w:rPr>
                <w:b/>
                <w:sz w:val="22"/>
                <w:szCs w:val="22"/>
              </w:rPr>
              <w:t>Наименование показателя</w:t>
            </w:r>
          </w:p>
        </w:tc>
        <w:tc>
          <w:tcPr>
            <w:tcW w:w="805" w:type="pct"/>
            <w:vMerge w:val="restart"/>
          </w:tcPr>
          <w:p w:rsidR="00CB6F6C" w:rsidRPr="00DA5DA3" w:rsidRDefault="00CB6F6C" w:rsidP="002204DB">
            <w:pPr>
              <w:jc w:val="both"/>
              <w:rPr>
                <w:sz w:val="28"/>
                <w:szCs w:val="28"/>
              </w:rPr>
            </w:pPr>
            <w:r w:rsidRPr="00DA5DA3">
              <w:rPr>
                <w:b/>
                <w:sz w:val="22"/>
                <w:szCs w:val="22"/>
              </w:rPr>
              <w:t xml:space="preserve">Общая </w:t>
            </w:r>
            <w:r w:rsidR="002204DB">
              <w:rPr>
                <w:b/>
                <w:sz w:val="22"/>
                <w:szCs w:val="22"/>
              </w:rPr>
              <w:t>стоимость</w:t>
            </w:r>
          </w:p>
        </w:tc>
        <w:tc>
          <w:tcPr>
            <w:tcW w:w="2634" w:type="pct"/>
            <w:gridSpan w:val="3"/>
          </w:tcPr>
          <w:p w:rsidR="00CB6F6C" w:rsidRPr="00DA5DA3" w:rsidRDefault="00CB6F6C" w:rsidP="002204DB">
            <w:pPr>
              <w:jc w:val="both"/>
              <w:rPr>
                <w:sz w:val="28"/>
                <w:szCs w:val="28"/>
              </w:rPr>
            </w:pPr>
            <w:r w:rsidRPr="00DA5DA3">
              <w:rPr>
                <w:b/>
                <w:sz w:val="22"/>
                <w:szCs w:val="22"/>
              </w:rPr>
              <w:t>в том числе</w:t>
            </w:r>
            <w:r w:rsidRPr="00DA5DA3">
              <w:rPr>
                <w:rStyle w:val="ad"/>
                <w:b/>
                <w:sz w:val="22"/>
                <w:szCs w:val="22"/>
              </w:rPr>
              <w:footnoteReference w:id="4"/>
            </w:r>
            <w:r w:rsidRPr="00DA5DA3">
              <w:rPr>
                <w:b/>
                <w:sz w:val="22"/>
                <w:szCs w:val="22"/>
              </w:rPr>
              <w:t xml:space="preserve">: </w:t>
            </w:r>
            <w:r w:rsidRPr="00DA5DA3">
              <w:rPr>
                <w:b/>
                <w:i/>
                <w:sz w:val="22"/>
                <w:szCs w:val="22"/>
              </w:rPr>
              <w:t xml:space="preserve">(указать сведения о </w:t>
            </w:r>
            <w:r w:rsidR="002204DB">
              <w:rPr>
                <w:b/>
                <w:i/>
                <w:sz w:val="22"/>
                <w:szCs w:val="22"/>
              </w:rPr>
              <w:t>стоимости</w:t>
            </w:r>
            <w:r w:rsidR="002204DB" w:rsidRPr="00DA5DA3">
              <w:rPr>
                <w:b/>
                <w:i/>
                <w:sz w:val="22"/>
                <w:szCs w:val="22"/>
              </w:rPr>
              <w:t xml:space="preserve"> </w:t>
            </w:r>
            <w:r w:rsidRPr="00DA5DA3">
              <w:rPr>
                <w:b/>
                <w:i/>
                <w:sz w:val="22"/>
                <w:szCs w:val="22"/>
              </w:rPr>
              <w:t>на каждый год, в котором выполняются работы, оказываются услуги, поставляются товары</w:t>
            </w:r>
            <w:r w:rsidRPr="00DA5DA3">
              <w:rPr>
                <w:b/>
                <w:sz w:val="22"/>
                <w:szCs w:val="22"/>
              </w:rPr>
              <w:t>)</w:t>
            </w:r>
          </w:p>
        </w:tc>
      </w:tr>
      <w:tr w:rsidR="00CB6F6C" w:rsidRPr="00DA5DA3" w:rsidTr="005B10F7">
        <w:tc>
          <w:tcPr>
            <w:tcW w:w="1561" w:type="pct"/>
            <w:vMerge/>
          </w:tcPr>
          <w:p w:rsidR="00CB6F6C" w:rsidRPr="00DA5DA3" w:rsidRDefault="00CB6F6C" w:rsidP="002E0519">
            <w:pPr>
              <w:jc w:val="both"/>
              <w:rPr>
                <w:sz w:val="28"/>
                <w:szCs w:val="28"/>
              </w:rPr>
            </w:pPr>
          </w:p>
        </w:tc>
        <w:tc>
          <w:tcPr>
            <w:tcW w:w="805" w:type="pct"/>
            <w:vMerge/>
          </w:tcPr>
          <w:p w:rsidR="00CB6F6C" w:rsidRPr="00DA5DA3" w:rsidRDefault="00CB6F6C" w:rsidP="002E0519">
            <w:pPr>
              <w:jc w:val="both"/>
              <w:rPr>
                <w:sz w:val="28"/>
                <w:szCs w:val="28"/>
              </w:rPr>
            </w:pPr>
          </w:p>
        </w:tc>
        <w:tc>
          <w:tcPr>
            <w:tcW w:w="906" w:type="pct"/>
          </w:tcPr>
          <w:p w:rsidR="00CB6F6C" w:rsidRPr="00DA5DA3" w:rsidRDefault="00CB6F6C" w:rsidP="002E0519">
            <w:pPr>
              <w:jc w:val="both"/>
              <w:rPr>
                <w:sz w:val="28"/>
                <w:szCs w:val="28"/>
              </w:rPr>
            </w:pPr>
            <w:r w:rsidRPr="00DA5DA3">
              <w:rPr>
                <w:sz w:val="22"/>
                <w:szCs w:val="22"/>
              </w:rPr>
              <w:t>на 20___ г.</w:t>
            </w:r>
          </w:p>
        </w:tc>
        <w:tc>
          <w:tcPr>
            <w:tcW w:w="906" w:type="pct"/>
          </w:tcPr>
          <w:p w:rsidR="00CB6F6C" w:rsidRPr="00DA5DA3" w:rsidRDefault="00CB6F6C" w:rsidP="002E0519">
            <w:pPr>
              <w:jc w:val="both"/>
              <w:rPr>
                <w:sz w:val="28"/>
                <w:szCs w:val="28"/>
              </w:rPr>
            </w:pPr>
            <w:r w:rsidRPr="00DA5DA3">
              <w:rPr>
                <w:sz w:val="22"/>
                <w:szCs w:val="22"/>
              </w:rPr>
              <w:t>на 20___ г.</w:t>
            </w:r>
          </w:p>
        </w:tc>
        <w:tc>
          <w:tcPr>
            <w:tcW w:w="822" w:type="pct"/>
          </w:tcPr>
          <w:p w:rsidR="00CB6F6C" w:rsidRPr="00DA5DA3" w:rsidRDefault="00CB6F6C" w:rsidP="002E0519">
            <w:pPr>
              <w:jc w:val="both"/>
              <w:rPr>
                <w:sz w:val="28"/>
                <w:szCs w:val="28"/>
              </w:rPr>
            </w:pPr>
            <w:r w:rsidRPr="00DA5DA3">
              <w:rPr>
                <w:sz w:val="22"/>
                <w:szCs w:val="22"/>
              </w:rPr>
              <w:t>и т.д.</w:t>
            </w:r>
          </w:p>
        </w:tc>
      </w:tr>
      <w:tr w:rsidR="002204DB" w:rsidRPr="00DA5DA3" w:rsidTr="005B10F7">
        <w:tc>
          <w:tcPr>
            <w:tcW w:w="1561" w:type="pct"/>
          </w:tcPr>
          <w:p w:rsidR="002204DB" w:rsidRPr="00E52E03" w:rsidRDefault="002204DB" w:rsidP="002204DB">
            <w:pPr>
              <w:jc w:val="both"/>
              <w:rPr>
                <w:sz w:val="22"/>
                <w:szCs w:val="22"/>
              </w:rPr>
            </w:pPr>
            <w:r>
              <w:rPr>
                <w:sz w:val="22"/>
                <w:szCs w:val="22"/>
              </w:rPr>
              <w:t>Стоимость</w:t>
            </w:r>
            <w:r w:rsidRPr="00BF69BD">
              <w:rPr>
                <w:sz w:val="22"/>
                <w:szCs w:val="22"/>
              </w:rPr>
              <w:t xml:space="preserve"> товаров, работ, услуг, являющихся инновационными и (или) </w:t>
            </w:r>
            <w:r w:rsidRPr="00BF69BD">
              <w:rPr>
                <w:sz w:val="22"/>
                <w:szCs w:val="22"/>
              </w:rPr>
              <w:lastRenderedPageBreak/>
              <w:t xml:space="preserve">высокотехнологичными из общего </w:t>
            </w:r>
            <w:r w:rsidRPr="00E52E03">
              <w:rPr>
                <w:sz w:val="22"/>
                <w:szCs w:val="22"/>
              </w:rPr>
              <w:t xml:space="preserve">объема предлагаемых товаров, работ, услуг </w:t>
            </w:r>
            <w:r>
              <w:rPr>
                <w:sz w:val="22"/>
                <w:szCs w:val="22"/>
              </w:rPr>
              <w:t>с учетом НДС, рублей</w:t>
            </w:r>
            <w:r w:rsidRPr="00BF69BD">
              <w:rPr>
                <w:rStyle w:val="ad"/>
                <w:sz w:val="22"/>
                <w:szCs w:val="22"/>
              </w:rPr>
              <w:footnoteReference w:id="5"/>
            </w:r>
          </w:p>
        </w:tc>
        <w:tc>
          <w:tcPr>
            <w:tcW w:w="805" w:type="pct"/>
          </w:tcPr>
          <w:p w:rsidR="002204DB" w:rsidRPr="00DA5DA3" w:rsidRDefault="002204DB" w:rsidP="0055256F">
            <w:pPr>
              <w:jc w:val="both"/>
              <w:rPr>
                <w:sz w:val="28"/>
                <w:szCs w:val="28"/>
              </w:rPr>
            </w:pPr>
            <w:r w:rsidRPr="00484F1A">
              <w:rPr>
                <w:i/>
                <w:szCs w:val="28"/>
              </w:rPr>
              <w:lastRenderedPageBreak/>
              <w:t xml:space="preserve">Указать стоимость в рублях с учетом </w:t>
            </w:r>
            <w:r w:rsidRPr="00484F1A">
              <w:rPr>
                <w:i/>
                <w:szCs w:val="28"/>
              </w:rPr>
              <w:lastRenderedPageBreak/>
              <w:t>НДС</w:t>
            </w:r>
          </w:p>
        </w:tc>
        <w:tc>
          <w:tcPr>
            <w:tcW w:w="906" w:type="pct"/>
          </w:tcPr>
          <w:p w:rsidR="002204DB" w:rsidRPr="00DA5DA3" w:rsidRDefault="002204DB" w:rsidP="0055256F">
            <w:pPr>
              <w:jc w:val="both"/>
              <w:rPr>
                <w:sz w:val="28"/>
                <w:szCs w:val="28"/>
              </w:rPr>
            </w:pPr>
            <w:r w:rsidRPr="00484F1A">
              <w:rPr>
                <w:i/>
                <w:szCs w:val="28"/>
              </w:rPr>
              <w:lastRenderedPageBreak/>
              <w:t>Указать стоимость в рублях с учетом НДС</w:t>
            </w:r>
          </w:p>
        </w:tc>
        <w:tc>
          <w:tcPr>
            <w:tcW w:w="906"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822"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r>
      <w:tr w:rsidR="002204DB" w:rsidRPr="00DA5DA3" w:rsidTr="005B10F7">
        <w:tc>
          <w:tcPr>
            <w:tcW w:w="1561" w:type="pct"/>
          </w:tcPr>
          <w:p w:rsidR="002204DB" w:rsidRPr="00E52E03" w:rsidRDefault="002204DB" w:rsidP="0055256F">
            <w:pPr>
              <w:jc w:val="both"/>
              <w:rPr>
                <w:sz w:val="22"/>
                <w:szCs w:val="22"/>
              </w:rPr>
            </w:pPr>
            <w:r>
              <w:rPr>
                <w:sz w:val="22"/>
                <w:szCs w:val="22"/>
              </w:rPr>
              <w:t>Стоимость</w:t>
            </w:r>
            <w:r w:rsidRPr="00BF69BD">
              <w:rPr>
                <w:sz w:val="22"/>
                <w:szCs w:val="22"/>
              </w:rPr>
              <w:t xml:space="preserve"> товаров, произведенных в Российской Федерации, из общего объема </w:t>
            </w:r>
            <w:r w:rsidRPr="00881735">
              <w:rPr>
                <w:sz w:val="22"/>
                <w:szCs w:val="22"/>
              </w:rPr>
              <w:t>предлагаемых товаров с учетом НДС, рублей</w:t>
            </w:r>
          </w:p>
        </w:tc>
        <w:tc>
          <w:tcPr>
            <w:tcW w:w="805"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906"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906"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822"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r>
      <w:tr w:rsidR="002204DB" w:rsidRPr="00DA5DA3" w:rsidTr="005B10F7">
        <w:tc>
          <w:tcPr>
            <w:tcW w:w="1561" w:type="pct"/>
          </w:tcPr>
          <w:p w:rsidR="002204DB" w:rsidRPr="00E52E03" w:rsidRDefault="002204DB" w:rsidP="0055256F">
            <w:pPr>
              <w:jc w:val="both"/>
              <w:rPr>
                <w:sz w:val="22"/>
                <w:szCs w:val="22"/>
              </w:rPr>
            </w:pPr>
            <w:r>
              <w:rPr>
                <w:sz w:val="22"/>
                <w:szCs w:val="22"/>
              </w:rPr>
              <w:t>Стоимость</w:t>
            </w:r>
            <w:r w:rsidRPr="00BF69BD">
              <w:rPr>
                <w:sz w:val="22"/>
                <w:szCs w:val="22"/>
              </w:rPr>
              <w:t xml:space="preserve"> товаров, по которым участник является производителем, из общего объема </w:t>
            </w:r>
            <w:r w:rsidRPr="00FD43FA">
              <w:rPr>
                <w:sz w:val="22"/>
                <w:szCs w:val="22"/>
              </w:rPr>
              <w:t>предлагаемых товаров с учетом НДС, рублей</w:t>
            </w:r>
          </w:p>
        </w:tc>
        <w:tc>
          <w:tcPr>
            <w:tcW w:w="805"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906"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906"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c>
          <w:tcPr>
            <w:tcW w:w="822" w:type="pct"/>
          </w:tcPr>
          <w:p w:rsidR="002204DB" w:rsidRPr="00DA5DA3" w:rsidRDefault="002204DB" w:rsidP="0055256F">
            <w:pPr>
              <w:jc w:val="both"/>
              <w:rPr>
                <w:sz w:val="28"/>
                <w:szCs w:val="28"/>
              </w:rPr>
            </w:pPr>
            <w:r w:rsidRPr="00484F1A">
              <w:rPr>
                <w:i/>
                <w:szCs w:val="28"/>
              </w:rPr>
              <w:t>Указать стоимость в рублях с учетом НДС</w:t>
            </w:r>
          </w:p>
        </w:tc>
      </w:tr>
      <w:tr w:rsidR="002204DB" w:rsidRPr="00DA5DA3" w:rsidTr="005B10F7">
        <w:tc>
          <w:tcPr>
            <w:tcW w:w="1561" w:type="pct"/>
          </w:tcPr>
          <w:p w:rsidR="002204DB" w:rsidRPr="00E52E03" w:rsidRDefault="002204DB" w:rsidP="005B10F7">
            <w:pPr>
              <w:jc w:val="both"/>
              <w:rPr>
                <w:sz w:val="22"/>
                <w:szCs w:val="22"/>
              </w:rPr>
            </w:pPr>
            <w:r>
              <w:rPr>
                <w:sz w:val="22"/>
                <w:szCs w:val="22"/>
              </w:rPr>
              <w:t>Стоимость</w:t>
            </w:r>
            <w:r w:rsidRPr="00BF69BD">
              <w:rPr>
                <w:sz w:val="22"/>
                <w:szCs w:val="22"/>
              </w:rPr>
              <w:t xml:space="preserve"> работ (услуг), по которым участник является подрядчиком (исполнителем), из общего объема </w:t>
            </w:r>
            <w:r w:rsidRPr="00FD43FA">
              <w:rPr>
                <w:sz w:val="22"/>
                <w:szCs w:val="22"/>
              </w:rPr>
              <w:t>предлагаемых товаров с учетом НДС, рублей</w:t>
            </w:r>
          </w:p>
        </w:tc>
        <w:tc>
          <w:tcPr>
            <w:tcW w:w="805" w:type="pct"/>
          </w:tcPr>
          <w:p w:rsidR="002204DB" w:rsidRPr="00DA5DA3" w:rsidRDefault="002204DB" w:rsidP="0055256F">
            <w:pPr>
              <w:jc w:val="both"/>
              <w:rPr>
                <w:i/>
              </w:rPr>
            </w:pPr>
            <w:r w:rsidRPr="00484F1A">
              <w:rPr>
                <w:i/>
                <w:szCs w:val="28"/>
              </w:rPr>
              <w:t>Указать стоимость в рублях с учетом НДС</w:t>
            </w:r>
          </w:p>
        </w:tc>
        <w:tc>
          <w:tcPr>
            <w:tcW w:w="906" w:type="pct"/>
          </w:tcPr>
          <w:p w:rsidR="002204DB" w:rsidRPr="00DA5DA3" w:rsidRDefault="002204DB" w:rsidP="0055256F">
            <w:pPr>
              <w:jc w:val="both"/>
              <w:rPr>
                <w:i/>
              </w:rPr>
            </w:pPr>
            <w:r w:rsidRPr="00484F1A">
              <w:rPr>
                <w:i/>
                <w:szCs w:val="28"/>
              </w:rPr>
              <w:t>Указать стоимость в рублях с учетом НДС</w:t>
            </w:r>
          </w:p>
        </w:tc>
        <w:tc>
          <w:tcPr>
            <w:tcW w:w="906" w:type="pct"/>
          </w:tcPr>
          <w:p w:rsidR="002204DB" w:rsidRPr="00DA5DA3" w:rsidRDefault="002204DB" w:rsidP="0055256F">
            <w:pPr>
              <w:jc w:val="both"/>
              <w:rPr>
                <w:i/>
              </w:rPr>
            </w:pPr>
            <w:r w:rsidRPr="00484F1A">
              <w:rPr>
                <w:i/>
                <w:szCs w:val="28"/>
              </w:rPr>
              <w:t>Указать стоимость в рублях с учетом НДС</w:t>
            </w:r>
          </w:p>
        </w:tc>
        <w:tc>
          <w:tcPr>
            <w:tcW w:w="822" w:type="pct"/>
          </w:tcPr>
          <w:p w:rsidR="002204DB" w:rsidRPr="00DA5DA3" w:rsidRDefault="002204DB" w:rsidP="0055256F">
            <w:pPr>
              <w:jc w:val="both"/>
              <w:rPr>
                <w:i/>
              </w:rPr>
            </w:pPr>
            <w:r w:rsidRPr="00484F1A">
              <w:rPr>
                <w:i/>
                <w:szCs w:val="28"/>
              </w:rPr>
              <w:t>Указать стоимость в рублях с учетом НДС</w:t>
            </w:r>
          </w:p>
        </w:tc>
      </w:tr>
    </w:tbl>
    <w:p w:rsidR="00DF18FE" w:rsidRDefault="00DF18FE"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Default="00D22D2A" w:rsidP="00E106A3">
      <w:pPr>
        <w:rPr>
          <w:sz w:val="28"/>
          <w:szCs w:val="28"/>
        </w:rPr>
      </w:pPr>
    </w:p>
    <w:p w:rsidR="00D22D2A" w:rsidRPr="00DA5DA3" w:rsidRDefault="00D22D2A" w:rsidP="00E106A3">
      <w:pPr>
        <w:rPr>
          <w:sz w:val="28"/>
          <w:szCs w:val="28"/>
        </w:rPr>
        <w:sectPr w:rsidR="00D22D2A" w:rsidRPr="00DA5DA3" w:rsidSect="0007137D">
          <w:pgSz w:w="16838" w:h="11906" w:orient="landscape"/>
          <w:pgMar w:top="1418" w:right="1134" w:bottom="1134" w:left="1134" w:header="709" w:footer="709" w:gutter="0"/>
          <w:cols w:space="708"/>
          <w:docGrid w:linePitch="360"/>
        </w:sectPr>
      </w:pPr>
    </w:p>
    <w:p w:rsidR="00726457" w:rsidRPr="00DA5DA3" w:rsidRDefault="00726457" w:rsidP="00726457">
      <w:pPr>
        <w:jc w:val="center"/>
        <w:rPr>
          <w:b/>
          <w:sz w:val="28"/>
          <w:szCs w:val="28"/>
        </w:rPr>
      </w:pPr>
      <w:r w:rsidRPr="00DA5DA3">
        <w:rPr>
          <w:b/>
          <w:sz w:val="28"/>
          <w:szCs w:val="28"/>
        </w:rPr>
        <w:lastRenderedPageBreak/>
        <w:t>Форма технического предложения участника</w:t>
      </w:r>
    </w:p>
    <w:p w:rsidR="00A33EFA" w:rsidRPr="00DA5DA3" w:rsidRDefault="00A33EFA" w:rsidP="00726457">
      <w:pPr>
        <w:jc w:val="center"/>
        <w:rPr>
          <w:b/>
        </w:rPr>
      </w:pPr>
    </w:p>
    <w:p w:rsidR="00A33EFA" w:rsidRPr="00DA5DA3" w:rsidRDefault="00A33EFA" w:rsidP="00726457">
      <w:pPr>
        <w:jc w:val="both"/>
        <w:rPr>
          <w:bCs/>
          <w:sz w:val="28"/>
          <w:szCs w:val="28"/>
          <w:u w:val="single"/>
        </w:rPr>
      </w:pPr>
      <w:r w:rsidRPr="00DA5DA3">
        <w:rPr>
          <w:bCs/>
          <w:sz w:val="28"/>
          <w:szCs w:val="28"/>
          <w:u w:val="single"/>
        </w:rPr>
        <w:t>Инструкция по заполнению формы технического предложения:</w:t>
      </w:r>
    </w:p>
    <w:p w:rsidR="00726457" w:rsidRPr="00DA5DA3" w:rsidRDefault="00904163" w:rsidP="00726457">
      <w:pPr>
        <w:jc w:val="both"/>
        <w:rPr>
          <w:bCs/>
          <w:i/>
          <w:sz w:val="28"/>
          <w:szCs w:val="28"/>
        </w:rPr>
      </w:pPr>
      <w:r w:rsidRPr="00DA5DA3">
        <w:rPr>
          <w:bCs/>
          <w:i/>
          <w:sz w:val="28"/>
          <w:szCs w:val="28"/>
        </w:rPr>
        <w:t>Техническое предложение</w:t>
      </w:r>
      <w:r w:rsidR="00A33EFA" w:rsidRPr="00DA5DA3">
        <w:rPr>
          <w:bCs/>
          <w:i/>
          <w:sz w:val="28"/>
          <w:szCs w:val="28"/>
        </w:rPr>
        <w:t xml:space="preserve"> о</w:t>
      </w:r>
      <w:r w:rsidR="00726457" w:rsidRPr="00DA5DA3">
        <w:rPr>
          <w:bCs/>
          <w:i/>
          <w:sz w:val="28"/>
          <w:szCs w:val="28"/>
        </w:rPr>
        <w:t xml:space="preserve">формляется участником отдельно по каждому лоту и предоставляется </w:t>
      </w:r>
      <w:r w:rsidR="00E65803" w:rsidRPr="008A7A74">
        <w:rPr>
          <w:bCs/>
          <w:i/>
          <w:sz w:val="28"/>
          <w:szCs w:val="28"/>
        </w:rPr>
        <w:t xml:space="preserve">в составе заявки на участие в закупке </w:t>
      </w:r>
      <w:r w:rsidR="00726457" w:rsidRPr="00DA5DA3">
        <w:rPr>
          <w:bCs/>
          <w:i/>
          <w:sz w:val="28"/>
          <w:szCs w:val="28"/>
        </w:rPr>
        <w:t>в форм</w:t>
      </w:r>
      <w:r w:rsidR="00D215E7" w:rsidRPr="00DA5DA3">
        <w:rPr>
          <w:bCs/>
          <w:i/>
          <w:sz w:val="28"/>
          <w:szCs w:val="28"/>
        </w:rPr>
        <w:t>ате</w:t>
      </w:r>
      <w:r w:rsidR="00726457" w:rsidRPr="00DA5DA3">
        <w:rPr>
          <w:bCs/>
          <w:i/>
          <w:sz w:val="28"/>
          <w:szCs w:val="28"/>
        </w:rPr>
        <w:t xml:space="preserve"> </w:t>
      </w:r>
      <w:r w:rsidRPr="00DA5DA3">
        <w:rPr>
          <w:bCs/>
          <w:i/>
          <w:sz w:val="28"/>
          <w:szCs w:val="28"/>
          <w:lang w:val="en-US"/>
        </w:rPr>
        <w:t>MS</w:t>
      </w:r>
      <w:r w:rsidRPr="00DA5DA3">
        <w:rPr>
          <w:bCs/>
          <w:i/>
          <w:sz w:val="28"/>
          <w:szCs w:val="28"/>
        </w:rPr>
        <w:t xml:space="preserve"> </w:t>
      </w:r>
      <w:r w:rsidR="00726457" w:rsidRPr="00DA5DA3">
        <w:rPr>
          <w:bCs/>
          <w:i/>
          <w:sz w:val="28"/>
          <w:szCs w:val="28"/>
          <w:lang w:val="en-US"/>
        </w:rPr>
        <w:t>Word</w:t>
      </w:r>
    </w:p>
    <w:p w:rsidR="00726457" w:rsidRPr="00DA5DA3" w:rsidRDefault="00E87423" w:rsidP="00726457">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w:t>
      </w:r>
      <w:r w:rsidR="00BE3D87" w:rsidRPr="00DA5DA3">
        <w:rPr>
          <w:bCs/>
          <w:i/>
          <w:sz w:val="28"/>
          <w:szCs w:val="28"/>
        </w:rPr>
        <w:t xml:space="preserve"> для участников процедур закупок. </w:t>
      </w:r>
      <w:r w:rsidR="00BE3D87" w:rsidRPr="00DA5DA3">
        <w:rPr>
          <w:bCs/>
          <w:i/>
          <w:sz w:val="28"/>
          <w:szCs w:val="28"/>
          <w:lang w:val="en-US"/>
        </w:rPr>
        <w:t>II</w:t>
      </w:r>
      <w:r w:rsidR="00BE3D87" w:rsidRPr="00DA5DA3">
        <w:rPr>
          <w:bCs/>
          <w:i/>
          <w:sz w:val="28"/>
          <w:szCs w:val="28"/>
        </w:rPr>
        <w:t xml:space="preserve"> часть заполняется участником с учетом требований технического задания и </w:t>
      </w:r>
      <w:r w:rsidR="00695F79" w:rsidRPr="00DA5DA3">
        <w:rPr>
          <w:bCs/>
          <w:i/>
          <w:sz w:val="28"/>
          <w:szCs w:val="28"/>
        </w:rPr>
        <w:t>характеристик предлагаемых товаров, работ, услуг.</w:t>
      </w:r>
    </w:p>
    <w:p w:rsidR="00726457" w:rsidRPr="00DA5DA3" w:rsidRDefault="007C249D" w:rsidP="00726457">
      <w:pPr>
        <w:jc w:val="both"/>
        <w:rPr>
          <w:bCs/>
          <w:i/>
          <w:sz w:val="28"/>
          <w:szCs w:val="28"/>
        </w:rPr>
      </w:pPr>
      <w:r>
        <w:rPr>
          <w:bCs/>
          <w:i/>
          <w:noProof/>
          <w:sz w:val="28"/>
          <w:szCs w:val="28"/>
        </w:rPr>
        <mc:AlternateContent>
          <mc:Choice Requires="wps">
            <w:drawing>
              <wp:anchor distT="0" distB="0" distL="114300" distR="114300" simplePos="0" relativeHeight="251653632" behindDoc="1" locked="0" layoutInCell="1" allowOverlap="1">
                <wp:simplePos x="0" y="0"/>
                <wp:positionH relativeFrom="column">
                  <wp:posOffset>1734820</wp:posOffset>
                </wp:positionH>
                <wp:positionV relativeFrom="paragraph">
                  <wp:posOffset>783590</wp:posOffset>
                </wp:positionV>
                <wp:extent cx="6908800" cy="735965"/>
                <wp:effectExtent l="0" t="0" r="0" b="0"/>
                <wp:wrapNone/>
                <wp:docPr id="43"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983712">
                          <a:off x="0" y="0"/>
                          <a:ext cx="6908800" cy="735965"/>
                        </a:xfrm>
                        <a:prstGeom prst="rect">
                          <a:avLst/>
                        </a:prstGeom>
                        <a:extLst>
                          <a:ext uri="{AF507438-7753-43E0-B8FC-AC1667EBCBE1}">
                            <a14:hiddenEffects xmlns:a14="http://schemas.microsoft.com/office/drawing/2010/main">
                              <a:effectLst/>
                            </a14:hiddenEffects>
                          </a:ext>
                        </a:extLst>
                      </wps:spPr>
                      <wps:txbx>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9" o:spid="_x0000_s1027" type="#_x0000_t202" style="position:absolute;left:0;text-align:left;margin-left:136.6pt;margin-top:61.7pt;width:544pt;height:57.95pt;rotation:-1511382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t1CwIAAPIDAAAOAAAAZHJzL2Uyb0RvYy54bWysU8Fu2zAMvQ/YPwi6N3aSpU2MOEXWrrt0&#10;W4Fm6FmR5NibJWqUEjt/P0pxk2K7DfNBsCjq8b1Hannbm5YdNPoGbMnHo5wzbSWoxu5K/n3zcDXn&#10;zAdhlWjB6pIftee3q/fvlp0r9ARqaJVGRiDWF50reR2CK7LMy1ob4UfgtKXDCtCIQFvcZQpFR+im&#10;zSZ5fp11gMohSO09Re9Ph3yV8KtKy/CtqrwOrC05cQtpxbRu45qtlqLYoXB1Iwca4h9YGNFYKnqG&#10;uhdBsD02f0GZRiJ4qMJIgsmgqhqpkwZSM87/UPNcC6eTFjLHu7NN/v/Byq+HJ2SNKvmHKWdWGOrR&#10;C1m6xsCmi2hP53xBWc+O8kL/EXpqc5Lq3SPIn55ZuKuF3ek1InS1ForojQlrCCcRm6Mj4BTd6D58&#10;Ug11Yhzhszf4p2I+Vtp2X0DRFbEPkKr1FRqGQNeuJpPFfHoznqQ4WciIEvX2eO4nVWCSgteLfD7P&#10;6UjS2c10triepZKiiGixXQ59+KzBsPhTcqR5Saji8OhDZHdJGahGdieeod/2ybmkI8rYgjoS947G&#10;qeT+116gJh/25g5o+kh8hWAGc+P+lcCmfxHoBgqByD+1r+OUeKS5UkNzhPpBQKalKT2Ils1y+gZR&#10;Q/LA+YQa73q3JhcfmiTownMQRIOVdA6PIE7u233KujzV1W8AAAD//wMAUEsDBBQABgAIAAAAIQCr&#10;2Y9L4AAAAAwBAAAPAAAAZHJzL2Rvd25yZXYueG1sTI/BTsMwDIbvSLxDZCQuaEubTusoTacKiRsc&#10;GAhpN7cJbUWTVEm6FZ4e7wRH+/v1+3O5X8zITtqHwVkJ6ToBpm3r1GA7Ce9vT6sdsBDRKhyd1RK+&#10;dYB9dX1VYqHc2b7q0yF2jEpsKFBCH+NUcB7aXhsMazdpS+zTeYORRt9x5fFM5WbkIkm23OBg6UKP&#10;k37sdft1mI2Ecao3yH/8x0udHvPnHGexa+6kvL1Z6gdgUS/xLwwXfVKHipwaN1sV2ChB5JmgKAGR&#10;bYBdEtk2pVVDLLvPgFcl//9E9QsAAP//AwBQSwECLQAUAAYACAAAACEAtoM4kv4AAADhAQAAEwAA&#10;AAAAAAAAAAAAAAAAAAAAW0NvbnRlbnRfVHlwZXNdLnhtbFBLAQItABQABgAIAAAAIQA4/SH/1gAA&#10;AJQBAAALAAAAAAAAAAAAAAAAAC8BAABfcmVscy8ucmVsc1BLAQItABQABgAIAAAAIQAzjXt1CwIA&#10;APIDAAAOAAAAAAAAAAAAAAAAAC4CAABkcnMvZTJvRG9jLnhtbFBLAQItABQABgAIAAAAIQCr2Y9L&#10;4AAAAAwBAAAPAAAAAAAAAAAAAAAAAGUEAABkcnMvZG93bnJldi54bWxQSwUGAAAAAAQABADzAAAA&#10;cgUAAAAA&#10;" filled="f" stroked="f">
                <o:lock v:ext="edit" shapetype="t"/>
                <v:textbox style="mso-fit-shape-to-text:t">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v:textbox>
              </v:shape>
            </w:pict>
          </mc:Fallback>
        </mc:AlternateContent>
      </w:r>
      <w:r w:rsidR="00726457" w:rsidRPr="00DA5DA3">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750483" w:rsidRPr="00DA5DA3">
        <w:rPr>
          <w:bCs/>
          <w:i/>
          <w:sz w:val="28"/>
          <w:szCs w:val="28"/>
        </w:rPr>
        <w:t>При поставке товаров в техническом предложении должны быть указаны наименования предлагаемого товара, марка (при наличии),</w:t>
      </w:r>
      <w:r w:rsidR="000A2C6C" w:rsidRPr="00DA5DA3">
        <w:rPr>
          <w:bCs/>
          <w:i/>
          <w:sz w:val="28"/>
          <w:szCs w:val="28"/>
        </w:rPr>
        <w:t xml:space="preserve"> модель</w:t>
      </w:r>
      <w:r w:rsidR="00F6726E">
        <w:rPr>
          <w:bCs/>
          <w:i/>
          <w:sz w:val="28"/>
          <w:szCs w:val="28"/>
        </w:rPr>
        <w:t xml:space="preserve"> (при наличии)</w:t>
      </w:r>
      <w:r w:rsidR="000A2C6C" w:rsidRPr="00DA5DA3">
        <w:rPr>
          <w:bCs/>
          <w:i/>
          <w:sz w:val="28"/>
          <w:szCs w:val="28"/>
        </w:rPr>
        <w:t>,</w:t>
      </w:r>
      <w:r w:rsidR="00750483" w:rsidRPr="00DA5DA3">
        <w:rPr>
          <w:bCs/>
          <w:i/>
          <w:sz w:val="28"/>
          <w:szCs w:val="28"/>
        </w:rPr>
        <w:t xml:space="preserve"> наименование производителя</w:t>
      </w:r>
      <w:r w:rsidR="00666D4F" w:rsidRPr="00DA5DA3">
        <w:rPr>
          <w:bCs/>
          <w:i/>
          <w:sz w:val="28"/>
          <w:szCs w:val="28"/>
        </w:rPr>
        <w:t xml:space="preserve"> (если такое требование предусмотрено формой технического предложения)</w:t>
      </w:r>
      <w:r w:rsidR="00750483" w:rsidRPr="00DA5DA3">
        <w:rPr>
          <w:bCs/>
          <w:i/>
          <w:sz w:val="28"/>
          <w:szCs w:val="28"/>
        </w:rPr>
        <w:t xml:space="preserve"> по каждой номенклатурной позиции. </w:t>
      </w:r>
    </w:p>
    <w:p w:rsidR="00E65803" w:rsidRDefault="00E65803">
      <w:r>
        <w:br w:type="page"/>
      </w:r>
    </w:p>
    <w:p w:rsidR="00683299" w:rsidRPr="008A7A74" w:rsidRDefault="00683299" w:rsidP="00683299">
      <w:pPr>
        <w:jc w:val="center"/>
        <w:rPr>
          <w:b/>
          <w:bCs/>
          <w:sz w:val="28"/>
          <w:szCs w:val="28"/>
        </w:rPr>
      </w:pPr>
      <w:r w:rsidRPr="008A7A74">
        <w:rPr>
          <w:b/>
          <w:bCs/>
          <w:sz w:val="28"/>
          <w:szCs w:val="28"/>
        </w:rPr>
        <w:lastRenderedPageBreak/>
        <w:t>Техническое предложение</w:t>
      </w:r>
    </w:p>
    <w:p w:rsidR="00683299" w:rsidRPr="008A7A74" w:rsidRDefault="00683299" w:rsidP="00683299">
      <w:pPr>
        <w:jc w:val="center"/>
        <w:rPr>
          <w:bCs/>
        </w:rPr>
      </w:pPr>
    </w:p>
    <w:p w:rsidR="00683299" w:rsidRPr="008A7A74" w:rsidRDefault="00683299" w:rsidP="00683299">
      <w:pPr>
        <w:jc w:val="center"/>
        <w:rPr>
          <w:b/>
          <w:bCs/>
          <w:sz w:val="28"/>
          <w:szCs w:val="28"/>
        </w:rPr>
      </w:pPr>
      <w:r w:rsidRPr="008A7A74">
        <w:rPr>
          <w:b/>
          <w:bCs/>
          <w:sz w:val="28"/>
          <w:szCs w:val="28"/>
          <w:lang w:val="en-US"/>
        </w:rPr>
        <w:t>I</w:t>
      </w:r>
      <w:r w:rsidRPr="008A7A74">
        <w:rPr>
          <w:b/>
          <w:bCs/>
          <w:sz w:val="28"/>
          <w:szCs w:val="28"/>
        </w:rPr>
        <w:t xml:space="preserve"> часть </w:t>
      </w:r>
    </w:p>
    <w:p w:rsidR="00683299" w:rsidRPr="008A7A74" w:rsidRDefault="00683299" w:rsidP="00683299">
      <w:pPr>
        <w:rPr>
          <w:bCs/>
        </w:rPr>
      </w:pPr>
    </w:p>
    <w:p w:rsidR="00683299" w:rsidRPr="008A7A74" w:rsidRDefault="00683299" w:rsidP="00683299">
      <w:pPr>
        <w:ind w:firstLine="709"/>
        <w:jc w:val="both"/>
      </w:pPr>
      <w:r w:rsidRPr="008A7A74">
        <w:rPr>
          <w:b/>
        </w:rPr>
        <w:t>Номер закупки, номер и предмет лота</w:t>
      </w:r>
    </w:p>
    <w:p w:rsidR="00683299" w:rsidRPr="008A7A74" w:rsidRDefault="00683299" w:rsidP="00683299">
      <w:pPr>
        <w:ind w:firstLine="709"/>
        <w:jc w:val="both"/>
        <w:rPr>
          <w:i/>
        </w:rPr>
      </w:pPr>
      <w:r w:rsidRPr="008A7A74">
        <w:rPr>
          <w:i/>
        </w:rPr>
        <w:t>(участник должен указать номер конкурса, номер и предмет лота, соответствующие указанным в документации)</w:t>
      </w:r>
    </w:p>
    <w:p w:rsidR="00683299" w:rsidRPr="008A7A74" w:rsidRDefault="00683299" w:rsidP="00683299">
      <w:pPr>
        <w:ind w:firstLine="709"/>
        <w:jc w:val="both"/>
        <w:rPr>
          <w:i/>
        </w:rPr>
      </w:pPr>
    </w:p>
    <w:p w:rsidR="00683299" w:rsidRPr="008A7A74" w:rsidRDefault="00683299" w:rsidP="00683299">
      <w:pPr>
        <w:ind w:firstLine="709"/>
      </w:pPr>
      <w:r w:rsidRPr="008A7A74">
        <w:t>1. Подавая настоящее техническое предложение, обязуюсь:</w:t>
      </w:r>
    </w:p>
    <w:p w:rsidR="00683299" w:rsidRPr="008A7A74" w:rsidRDefault="00683299" w:rsidP="00683299">
      <w:pPr>
        <w:ind w:firstLine="709"/>
      </w:pPr>
      <w:r w:rsidRPr="008A7A74">
        <w:t xml:space="preserve">а) выполнить работы </w:t>
      </w:r>
      <w:r>
        <w:t>(</w:t>
      </w:r>
      <w:r w:rsidRPr="008A7A74">
        <w:t>оказать услуги</w:t>
      </w:r>
      <w:r>
        <w:t>)</w:t>
      </w:r>
      <w:r w:rsidRPr="008A7A74">
        <w:t>, предусмотренные настоящим техническим предложением, в полном соответствии с:</w:t>
      </w:r>
    </w:p>
    <w:p w:rsidR="00683299" w:rsidRPr="008A7A74" w:rsidRDefault="00683299" w:rsidP="00683299">
      <w:pPr>
        <w:pStyle w:val="a6"/>
        <w:ind w:left="0" w:firstLine="709"/>
        <w:jc w:val="both"/>
      </w:pPr>
      <w:r w:rsidRPr="008A7A74">
        <w:t>нормативными документами, перечисленными в техническом задании документации</w:t>
      </w:r>
      <w:r>
        <w:t xml:space="preserve"> </w:t>
      </w:r>
      <w:r>
        <w:rPr>
          <w:bCs/>
        </w:rPr>
        <w:t>о закупке</w:t>
      </w:r>
      <w:r w:rsidRPr="008A7A74">
        <w:t>;</w:t>
      </w:r>
    </w:p>
    <w:p w:rsidR="00683299" w:rsidRPr="008A7A74" w:rsidRDefault="00683299" w:rsidP="00683299">
      <w:pPr>
        <w:pStyle w:val="a6"/>
        <w:ind w:left="0" w:firstLine="709"/>
        <w:jc w:val="both"/>
      </w:pPr>
      <w:r w:rsidRPr="008A7A74">
        <w:t>требованиями к безопасности</w:t>
      </w:r>
      <w:r>
        <w:t xml:space="preserve"> выполняемых</w:t>
      </w:r>
      <w:r w:rsidRPr="008A7A74">
        <w:t xml:space="preserve"> работ</w:t>
      </w:r>
      <w:r>
        <w:t xml:space="preserve"> (оказываемых</w:t>
      </w:r>
      <w:r w:rsidRPr="008A7A74">
        <w:t xml:space="preserve"> услуг</w:t>
      </w:r>
      <w:r>
        <w:t>)</w:t>
      </w:r>
      <w:r w:rsidRPr="008A7A74">
        <w:t>, указанными в техническом задании документации</w:t>
      </w:r>
      <w:r>
        <w:t xml:space="preserve"> </w:t>
      </w:r>
      <w:r>
        <w:rPr>
          <w:bCs/>
        </w:rPr>
        <w:t>о закупке</w:t>
      </w:r>
      <w:r w:rsidRPr="008A7A74">
        <w:t>;</w:t>
      </w:r>
    </w:p>
    <w:p w:rsidR="00683299" w:rsidRPr="008A7A74" w:rsidRDefault="00683299" w:rsidP="00683299">
      <w:pPr>
        <w:pStyle w:val="a6"/>
        <w:ind w:left="0" w:firstLine="709"/>
        <w:jc w:val="both"/>
      </w:pPr>
      <w:r w:rsidRPr="008A7A74">
        <w:t xml:space="preserve">требованиями к качеству выполняемых работ </w:t>
      </w:r>
      <w:r>
        <w:t>(</w:t>
      </w:r>
      <w:r w:rsidRPr="008A7A74">
        <w:t>оказываемых услуг</w:t>
      </w:r>
      <w:r>
        <w:t>)</w:t>
      </w:r>
      <w:r w:rsidRPr="008A7A74">
        <w:t>, указанными в техническом задании документации</w:t>
      </w:r>
      <w:r>
        <w:t xml:space="preserve"> </w:t>
      </w:r>
      <w:r>
        <w:rPr>
          <w:bCs/>
        </w:rPr>
        <w:t>о закупке</w:t>
      </w:r>
      <w:r w:rsidRPr="008A7A74">
        <w:t>;</w:t>
      </w:r>
    </w:p>
    <w:p w:rsidR="00683299" w:rsidRPr="008A7A74" w:rsidRDefault="00683299" w:rsidP="00683299">
      <w:pPr>
        <w:pStyle w:val="a6"/>
        <w:ind w:left="0" w:firstLine="709"/>
        <w:jc w:val="both"/>
      </w:pPr>
      <w:r w:rsidRPr="008A7A74">
        <w:t>требованиями к результату выполн</w:t>
      </w:r>
      <w:r>
        <w:t>яемых</w:t>
      </w:r>
      <w:r w:rsidRPr="008A7A74">
        <w:t xml:space="preserve"> работ </w:t>
      </w:r>
      <w:r>
        <w:t>(</w:t>
      </w:r>
      <w:r w:rsidRPr="008A7A74">
        <w:t>оказ</w:t>
      </w:r>
      <w:r>
        <w:t>ываемых</w:t>
      </w:r>
      <w:r w:rsidRPr="008A7A74">
        <w:t xml:space="preserve"> услуг</w:t>
      </w:r>
      <w:r>
        <w:t>)</w:t>
      </w:r>
      <w:r w:rsidRPr="008A7A74">
        <w:t>, указанными в техническом задании документации</w:t>
      </w:r>
      <w:r>
        <w:t xml:space="preserve"> </w:t>
      </w:r>
      <w:r>
        <w:rPr>
          <w:bCs/>
        </w:rPr>
        <w:t>о закупке</w:t>
      </w:r>
      <w:r w:rsidRPr="008A7A74">
        <w:t>;</w:t>
      </w:r>
    </w:p>
    <w:p w:rsidR="00683299" w:rsidRPr="008A7A74" w:rsidRDefault="00683299" w:rsidP="00683299">
      <w:pPr>
        <w:pStyle w:val="a6"/>
        <w:ind w:left="0" w:firstLine="709"/>
        <w:jc w:val="both"/>
        <w:rPr>
          <w:bCs/>
        </w:rPr>
      </w:pPr>
      <w:r>
        <w:rPr>
          <w:bCs/>
        </w:rPr>
        <w:t>б</w:t>
      </w:r>
      <w:r w:rsidRPr="008A7A74">
        <w:rPr>
          <w:bCs/>
        </w:rPr>
        <w:t xml:space="preserve">) </w:t>
      </w:r>
      <w:r>
        <w:rPr>
          <w:bCs/>
        </w:rPr>
        <w:t>выполнить работы (</w:t>
      </w:r>
      <w:r w:rsidRPr="008A7A74">
        <w:rPr>
          <w:bCs/>
        </w:rPr>
        <w:t>оказать услуги</w:t>
      </w:r>
      <w:r>
        <w:rPr>
          <w:bCs/>
        </w:rPr>
        <w:t>)</w:t>
      </w:r>
      <w:r w:rsidRPr="008A7A74">
        <w:rPr>
          <w:bCs/>
        </w:rPr>
        <w:t xml:space="preserve"> в месте(ах) выполнения работ</w:t>
      </w:r>
      <w:r>
        <w:rPr>
          <w:bCs/>
        </w:rPr>
        <w:t xml:space="preserve"> (</w:t>
      </w:r>
      <w:r w:rsidRPr="008A7A74">
        <w:rPr>
          <w:bCs/>
        </w:rPr>
        <w:t>оказания услуг</w:t>
      </w:r>
      <w:r>
        <w:rPr>
          <w:bCs/>
        </w:rPr>
        <w:t>)</w:t>
      </w:r>
      <w:r w:rsidRPr="008A7A74">
        <w:rPr>
          <w:bCs/>
        </w:rPr>
        <w:t>, предусмотренном(ых) в техническом задании</w:t>
      </w:r>
      <w:r w:rsidRPr="008A7A74">
        <w:t xml:space="preserve"> документации</w:t>
      </w:r>
      <w:r>
        <w:t xml:space="preserve"> </w:t>
      </w:r>
      <w:r>
        <w:rPr>
          <w:bCs/>
        </w:rPr>
        <w:t>о закупке</w:t>
      </w:r>
      <w:r w:rsidRPr="008A7A74">
        <w:rPr>
          <w:bCs/>
        </w:rPr>
        <w:t>;</w:t>
      </w:r>
    </w:p>
    <w:p w:rsidR="00683299" w:rsidRPr="008A7A74" w:rsidRDefault="00683299" w:rsidP="00683299">
      <w:pPr>
        <w:pStyle w:val="a6"/>
        <w:ind w:left="0" w:firstLine="709"/>
        <w:jc w:val="both"/>
        <w:rPr>
          <w:bCs/>
        </w:rPr>
      </w:pPr>
      <w:r>
        <w:rPr>
          <w:bCs/>
        </w:rPr>
        <w:t>в</w:t>
      </w:r>
      <w:r w:rsidRPr="008A7A74">
        <w:rPr>
          <w:bCs/>
        </w:rPr>
        <w:t xml:space="preserve">) выполнить работы </w:t>
      </w:r>
      <w:r>
        <w:rPr>
          <w:bCs/>
        </w:rPr>
        <w:t>(</w:t>
      </w:r>
      <w:r w:rsidRPr="008A7A74">
        <w:rPr>
          <w:bCs/>
        </w:rPr>
        <w:t>оказать услуги</w:t>
      </w:r>
      <w:r>
        <w:rPr>
          <w:bCs/>
        </w:rPr>
        <w:t>)</w:t>
      </w:r>
      <w:r w:rsidRPr="008A7A74">
        <w:rPr>
          <w:bCs/>
        </w:rPr>
        <w:t xml:space="preserve"> в соответствии с условиями и порядком выполнения работ </w:t>
      </w:r>
      <w:r>
        <w:rPr>
          <w:bCs/>
        </w:rPr>
        <w:t>(</w:t>
      </w:r>
      <w:r w:rsidRPr="008A7A74">
        <w:rPr>
          <w:bCs/>
        </w:rPr>
        <w:t>оказания услуг</w:t>
      </w:r>
      <w:r>
        <w:rPr>
          <w:bCs/>
        </w:rPr>
        <w:t>)</w:t>
      </w:r>
      <w:r w:rsidRPr="008A7A74">
        <w:rPr>
          <w:bCs/>
        </w:rPr>
        <w:t>, указанными в техническом задании документации</w:t>
      </w:r>
      <w:r>
        <w:rPr>
          <w:bCs/>
        </w:rPr>
        <w:t xml:space="preserve"> о закупке</w:t>
      </w:r>
      <w:r w:rsidRPr="008A7A74">
        <w:rPr>
          <w:bCs/>
        </w:rPr>
        <w:t>.</w:t>
      </w:r>
    </w:p>
    <w:p w:rsidR="00683299" w:rsidRPr="008A7A74" w:rsidRDefault="00683299" w:rsidP="00683299">
      <w:pPr>
        <w:pStyle w:val="a6"/>
        <w:ind w:left="0" w:firstLine="709"/>
        <w:jc w:val="both"/>
        <w:rPr>
          <w:bCs/>
        </w:rPr>
      </w:pPr>
      <w:r w:rsidRPr="008A7A74">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w:t>
      </w:r>
      <w:r>
        <w:rPr>
          <w:bCs/>
        </w:rPr>
        <w:t xml:space="preserve"> о закупке</w:t>
      </w:r>
      <w:r w:rsidRPr="008A7A74">
        <w:rPr>
          <w:bCs/>
        </w:rPr>
        <w:t>.</w:t>
      </w:r>
    </w:p>
    <w:p w:rsidR="00683299" w:rsidRPr="008A7A74" w:rsidRDefault="00683299" w:rsidP="00683299">
      <w:pPr>
        <w:pStyle w:val="a6"/>
        <w:ind w:left="0" w:firstLine="709"/>
        <w:jc w:val="both"/>
        <w:rPr>
          <w:bCs/>
        </w:rPr>
      </w:pPr>
      <w:r w:rsidRPr="008A7A74">
        <w:rPr>
          <w:bCs/>
        </w:rPr>
        <w:t>3. Подавая настоящее техническое предложение, подтверждаю, что:</w:t>
      </w:r>
    </w:p>
    <w:p w:rsidR="00683299" w:rsidRPr="008A7A74" w:rsidRDefault="00683299" w:rsidP="00683299">
      <w:pPr>
        <w:pStyle w:val="a6"/>
        <w:ind w:left="0" w:firstLine="709"/>
        <w:jc w:val="both"/>
        <w:rPr>
          <w:bCs/>
        </w:rPr>
      </w:pPr>
      <w:r w:rsidRPr="008A7A74">
        <w:rPr>
          <w:bCs/>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r>
        <w:rPr>
          <w:bCs/>
        </w:rPr>
        <w:t xml:space="preserve"> о закупке</w:t>
      </w:r>
      <w:r w:rsidRPr="008A7A74">
        <w:rPr>
          <w:bCs/>
        </w:rPr>
        <w:t>;</w:t>
      </w:r>
    </w:p>
    <w:p w:rsidR="00683299" w:rsidRPr="00C27671" w:rsidRDefault="00683299" w:rsidP="00683299">
      <w:pPr>
        <w:pStyle w:val="a9"/>
        <w:rPr>
          <w:rFonts w:eastAsia="Times New Roman"/>
          <w:bCs/>
          <w:sz w:val="24"/>
        </w:rPr>
      </w:pPr>
      <w:r w:rsidRPr="00C27671">
        <w:rPr>
          <w:rFonts w:eastAsia="Times New Roman"/>
          <w:bCs/>
          <w:sz w:val="24"/>
        </w:rPr>
        <w:t>2) предлагаемые работы (услуги) соответствуют техническим</w:t>
      </w:r>
      <w:r>
        <w:rPr>
          <w:rFonts w:eastAsia="Times New Roman"/>
          <w:bCs/>
          <w:sz w:val="24"/>
        </w:rPr>
        <w:t>,</w:t>
      </w:r>
      <w:r w:rsidRPr="00C27671">
        <w:rPr>
          <w:rFonts w:eastAsia="Times New Roman"/>
          <w:bCs/>
          <w:sz w:val="24"/>
        </w:rPr>
        <w:t xml:space="preserve"> функциональным</w:t>
      </w:r>
      <w:r>
        <w:rPr>
          <w:rFonts w:eastAsia="Times New Roman"/>
          <w:bCs/>
          <w:sz w:val="24"/>
        </w:rPr>
        <w:t xml:space="preserve"> и иным</w:t>
      </w:r>
      <w:r w:rsidRPr="00C27671">
        <w:rPr>
          <w:rFonts w:eastAsia="Times New Roman"/>
          <w:bCs/>
          <w:sz w:val="24"/>
        </w:rPr>
        <w:t xml:space="preserve"> требованиям к работам (услугам), указанным в техническом зада</w:t>
      </w:r>
      <w:r>
        <w:rPr>
          <w:rFonts w:eastAsia="Times New Roman"/>
          <w:bCs/>
          <w:sz w:val="24"/>
        </w:rPr>
        <w:t>нии документации о закупке;</w:t>
      </w:r>
    </w:p>
    <w:p w:rsidR="00683299" w:rsidRPr="00DF2406" w:rsidRDefault="00683299" w:rsidP="00683299">
      <w:pPr>
        <w:pStyle w:val="a9"/>
        <w:rPr>
          <w:rFonts w:eastAsia="Times New Roman"/>
          <w:sz w:val="24"/>
          <w:szCs w:val="20"/>
        </w:rPr>
      </w:pPr>
      <w:r>
        <w:rPr>
          <w:rFonts w:eastAsia="Times New Roman"/>
          <w:sz w:val="24"/>
          <w:szCs w:val="20"/>
        </w:rPr>
        <w:t xml:space="preserve">3) </w:t>
      </w:r>
      <w:r w:rsidRPr="008A7A74">
        <w:rPr>
          <w:rFonts w:eastAsia="Times New Roman"/>
          <w:sz w:val="24"/>
          <w:szCs w:val="20"/>
        </w:rPr>
        <w:t xml:space="preserve">результаты </w:t>
      </w:r>
      <w:r>
        <w:rPr>
          <w:rFonts w:eastAsia="Times New Roman"/>
          <w:sz w:val="24"/>
          <w:szCs w:val="20"/>
        </w:rPr>
        <w:t xml:space="preserve">выполняемых </w:t>
      </w:r>
      <w:r w:rsidRPr="008A7A74">
        <w:rPr>
          <w:rFonts w:eastAsia="Times New Roman"/>
          <w:sz w:val="24"/>
          <w:szCs w:val="20"/>
        </w:rPr>
        <w:t>работ</w:t>
      </w:r>
      <w:r>
        <w:rPr>
          <w:rFonts w:eastAsia="Times New Roman"/>
          <w:sz w:val="24"/>
          <w:szCs w:val="20"/>
        </w:rPr>
        <w:t xml:space="preserve"> (оказываемых услуг)</w:t>
      </w:r>
      <w:r w:rsidRPr="008A7A74">
        <w:rPr>
          <w:rFonts w:eastAsia="Times New Roman"/>
          <w:sz w:val="24"/>
          <w:szCs w:val="20"/>
        </w:rPr>
        <w:t>, услуг свободны от любых прав со стороны третьих лиц, участник согласен передать все права на результаты работ</w:t>
      </w:r>
      <w:r>
        <w:rPr>
          <w:rFonts w:eastAsia="Times New Roman"/>
          <w:sz w:val="24"/>
          <w:szCs w:val="20"/>
        </w:rPr>
        <w:t xml:space="preserve"> (</w:t>
      </w:r>
      <w:r w:rsidRPr="008A7A74">
        <w:rPr>
          <w:rFonts w:eastAsia="Times New Roman"/>
          <w:sz w:val="24"/>
          <w:szCs w:val="20"/>
        </w:rPr>
        <w:t>услуг</w:t>
      </w:r>
      <w:r>
        <w:rPr>
          <w:rFonts w:eastAsia="Times New Roman"/>
          <w:sz w:val="24"/>
          <w:szCs w:val="20"/>
        </w:rPr>
        <w:t>)</w:t>
      </w:r>
      <w:r w:rsidRPr="008A7A74">
        <w:rPr>
          <w:rFonts w:eastAsia="Times New Roman"/>
          <w:sz w:val="24"/>
          <w:szCs w:val="20"/>
        </w:rPr>
        <w:t xml:space="preserve"> в случае признания победителем, заказчику</w:t>
      </w:r>
      <w:r w:rsidRPr="00DF2406">
        <w:rPr>
          <w:bCs/>
        </w:rPr>
        <w:t>.</w:t>
      </w:r>
    </w:p>
    <w:p w:rsidR="00683299" w:rsidRDefault="00683299" w:rsidP="00683299">
      <w:pPr>
        <w:ind w:firstLine="709"/>
        <w:jc w:val="center"/>
        <w:rPr>
          <w:b/>
          <w:bCs/>
          <w:sz w:val="28"/>
          <w:szCs w:val="28"/>
        </w:rPr>
      </w:pPr>
    </w:p>
    <w:p w:rsidR="00683299" w:rsidRPr="008A7A74" w:rsidRDefault="00683299" w:rsidP="00683299">
      <w:pPr>
        <w:ind w:firstLine="709"/>
        <w:jc w:val="center"/>
        <w:rPr>
          <w:b/>
          <w:bCs/>
          <w:sz w:val="28"/>
          <w:szCs w:val="28"/>
        </w:rPr>
      </w:pPr>
      <w:r w:rsidRPr="008A7A74">
        <w:rPr>
          <w:b/>
          <w:bCs/>
          <w:sz w:val="28"/>
          <w:szCs w:val="28"/>
          <w:lang w:val="en-US"/>
        </w:rPr>
        <w:t>II</w:t>
      </w:r>
      <w:r w:rsidRPr="008A7A74">
        <w:rPr>
          <w:b/>
          <w:bCs/>
          <w:sz w:val="28"/>
          <w:szCs w:val="28"/>
        </w:rPr>
        <w:t xml:space="preserve"> часть</w:t>
      </w:r>
    </w:p>
    <w:p w:rsidR="00683299" w:rsidRDefault="00683299" w:rsidP="00683299"/>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535"/>
        <w:gridCol w:w="1389"/>
        <w:gridCol w:w="1588"/>
        <w:gridCol w:w="1843"/>
        <w:gridCol w:w="1701"/>
        <w:gridCol w:w="1559"/>
        <w:gridCol w:w="1701"/>
      </w:tblGrid>
      <w:tr w:rsidR="00683299" w:rsidRPr="003A5656" w:rsidTr="007F6180">
        <w:tc>
          <w:tcPr>
            <w:tcW w:w="14851" w:type="dxa"/>
            <w:gridSpan w:val="8"/>
          </w:tcPr>
          <w:p w:rsidR="00683299" w:rsidRPr="003A5656" w:rsidRDefault="00683299" w:rsidP="007F6180">
            <w:r w:rsidRPr="003A5656">
              <w:rPr>
                <w:b/>
                <w:bCs/>
              </w:rPr>
              <w:t>4.Наименование</w:t>
            </w:r>
            <w:r w:rsidRPr="003A5656">
              <w:rPr>
                <w:rStyle w:val="ad"/>
                <w:b/>
                <w:bCs/>
              </w:rPr>
              <w:footnoteReference w:id="6"/>
            </w:r>
            <w:r w:rsidRPr="003A5656">
              <w:rPr>
                <w:b/>
                <w:bCs/>
              </w:rPr>
              <w:t xml:space="preserve"> работ (услуг), их объем и предлагаемая цена договора</w:t>
            </w:r>
          </w:p>
        </w:tc>
      </w:tr>
      <w:tr w:rsidR="000A4BCC" w:rsidRPr="003A5656" w:rsidTr="007F6180">
        <w:tc>
          <w:tcPr>
            <w:tcW w:w="5070" w:type="dxa"/>
            <w:gridSpan w:val="2"/>
          </w:tcPr>
          <w:p w:rsidR="000A4BCC" w:rsidRPr="003A5656" w:rsidRDefault="000A4BCC" w:rsidP="000A4BCC">
            <w:r w:rsidRPr="003A5656">
              <w:rPr>
                <w:b/>
              </w:rPr>
              <w:lastRenderedPageBreak/>
              <w:t>Наименование работы (услуги)</w:t>
            </w:r>
          </w:p>
        </w:tc>
        <w:tc>
          <w:tcPr>
            <w:tcW w:w="1389" w:type="dxa"/>
          </w:tcPr>
          <w:p w:rsidR="000A4BCC" w:rsidRPr="003A5656" w:rsidRDefault="000A4BCC" w:rsidP="000A4BCC">
            <w:r w:rsidRPr="003A5656">
              <w:rPr>
                <w:b/>
              </w:rPr>
              <w:t>Ед.изм.</w:t>
            </w:r>
          </w:p>
        </w:tc>
        <w:tc>
          <w:tcPr>
            <w:tcW w:w="1588" w:type="dxa"/>
          </w:tcPr>
          <w:p w:rsidR="000A4BCC" w:rsidRPr="003A5656" w:rsidRDefault="000A4BCC" w:rsidP="000A4BCC">
            <w:r w:rsidRPr="003A5656">
              <w:rPr>
                <w:b/>
              </w:rPr>
              <w:t>Объем</w:t>
            </w:r>
          </w:p>
        </w:tc>
        <w:tc>
          <w:tcPr>
            <w:tcW w:w="1843" w:type="dxa"/>
          </w:tcPr>
          <w:p w:rsidR="000A4BCC" w:rsidRPr="00DA5DA3" w:rsidRDefault="000A4BCC" w:rsidP="000A4BCC">
            <w:pPr>
              <w:jc w:val="center"/>
              <w:rPr>
                <w:b/>
              </w:rPr>
            </w:pPr>
            <w:r w:rsidRPr="00E36109">
              <w:rPr>
                <w:b/>
              </w:rPr>
              <w:t>Страховая сумма на одного пассажира, руб.</w:t>
            </w:r>
          </w:p>
        </w:tc>
        <w:tc>
          <w:tcPr>
            <w:tcW w:w="1701" w:type="dxa"/>
          </w:tcPr>
          <w:p w:rsidR="000A4BCC" w:rsidRPr="00DA5DA3" w:rsidRDefault="000A4BCC" w:rsidP="000A4BCC">
            <w:pPr>
              <w:jc w:val="center"/>
              <w:rPr>
                <w:b/>
              </w:rPr>
            </w:pPr>
            <w:r w:rsidRPr="00E36109">
              <w:rPr>
                <w:b/>
              </w:rPr>
              <w:t>Страховые тарифы в %</w:t>
            </w:r>
          </w:p>
        </w:tc>
        <w:tc>
          <w:tcPr>
            <w:tcW w:w="1559" w:type="dxa"/>
          </w:tcPr>
          <w:p w:rsidR="000A4BCC" w:rsidRPr="00E36109" w:rsidRDefault="000A4BCC" w:rsidP="000A4BCC">
            <w:pPr>
              <w:jc w:val="center"/>
              <w:rPr>
                <w:b/>
              </w:rPr>
            </w:pPr>
            <w:r w:rsidRPr="00E36109">
              <w:rPr>
                <w:b/>
              </w:rPr>
              <w:t xml:space="preserve">Количество пассажиров, </w:t>
            </w:r>
            <w:r>
              <w:rPr>
                <w:b/>
              </w:rPr>
              <w:t>отправленных</w:t>
            </w:r>
            <w:r w:rsidRPr="00E36109">
              <w:rPr>
                <w:b/>
              </w:rPr>
              <w:t xml:space="preserve"> в 2023</w:t>
            </w:r>
            <w:r>
              <w:rPr>
                <w:b/>
              </w:rPr>
              <w:t xml:space="preserve"> </w:t>
            </w:r>
            <w:r w:rsidRPr="00E36109">
              <w:rPr>
                <w:b/>
              </w:rPr>
              <w:t>году, чел.</w:t>
            </w:r>
          </w:p>
          <w:p w:rsidR="000A4BCC" w:rsidRPr="00DA5DA3" w:rsidRDefault="000A4BCC" w:rsidP="000A4BCC">
            <w:pPr>
              <w:jc w:val="center"/>
              <w:rPr>
                <w:b/>
              </w:rPr>
            </w:pPr>
          </w:p>
        </w:tc>
        <w:tc>
          <w:tcPr>
            <w:tcW w:w="1701" w:type="dxa"/>
          </w:tcPr>
          <w:p w:rsidR="000A4BCC" w:rsidRPr="006C4F1E" w:rsidRDefault="000A4BCC" w:rsidP="000A4BCC">
            <w:pPr>
              <w:jc w:val="center"/>
              <w:rPr>
                <w:b/>
              </w:rPr>
            </w:pPr>
            <w:r w:rsidRPr="006C4F1E">
              <w:rPr>
                <w:b/>
              </w:rPr>
              <w:t>ИТОГО</w:t>
            </w:r>
          </w:p>
          <w:p w:rsidR="000A4BCC" w:rsidRPr="006C4F1E" w:rsidRDefault="000A4BCC" w:rsidP="000A4BCC">
            <w:pPr>
              <w:jc w:val="center"/>
              <w:rPr>
                <w:b/>
              </w:rPr>
            </w:pPr>
            <w:r w:rsidRPr="006C4F1E">
              <w:rPr>
                <w:b/>
              </w:rPr>
              <w:t>размер страховой премии, руб. (без НДС)</w:t>
            </w:r>
          </w:p>
          <w:p w:rsidR="000A4BCC" w:rsidRPr="00DA5DA3" w:rsidRDefault="000A4BCC" w:rsidP="000A4BCC">
            <w:pPr>
              <w:jc w:val="center"/>
              <w:rPr>
                <w:b/>
              </w:rPr>
            </w:pPr>
          </w:p>
        </w:tc>
      </w:tr>
      <w:tr w:rsidR="003A5FC0" w:rsidRPr="003A5656" w:rsidTr="000B500C">
        <w:tc>
          <w:tcPr>
            <w:tcW w:w="2535" w:type="dxa"/>
            <w:vMerge w:val="restart"/>
          </w:tcPr>
          <w:p w:rsidR="003A5FC0" w:rsidRPr="003A5656" w:rsidRDefault="003A5FC0" w:rsidP="003A5FC0">
            <w:r w:rsidRPr="003A5656">
              <w:t>Указать наименование работы (услуги)</w:t>
            </w:r>
          </w:p>
        </w:tc>
        <w:tc>
          <w:tcPr>
            <w:tcW w:w="2535" w:type="dxa"/>
            <w:tcBorders>
              <w:top w:val="single" w:sz="4" w:space="0" w:color="auto"/>
              <w:left w:val="single" w:sz="4" w:space="0" w:color="auto"/>
              <w:bottom w:val="single" w:sz="4" w:space="0" w:color="auto"/>
              <w:right w:val="single" w:sz="4" w:space="0" w:color="auto"/>
            </w:tcBorders>
          </w:tcPr>
          <w:p w:rsidR="003A5FC0" w:rsidRPr="00957447" w:rsidRDefault="003A5FC0" w:rsidP="003A5FC0">
            <w:pPr>
              <w:spacing w:line="276" w:lineRule="auto"/>
              <w:jc w:val="both"/>
            </w:pPr>
            <w:r w:rsidRPr="00957447">
              <w:t>Обязательное страхование гражданской ответственности перевозчика за причинение вреда жизни пассажира</w:t>
            </w:r>
          </w:p>
        </w:tc>
        <w:tc>
          <w:tcPr>
            <w:tcW w:w="1389" w:type="dxa"/>
          </w:tcPr>
          <w:p w:rsidR="003A5FC0" w:rsidRPr="003A5656" w:rsidRDefault="003A5FC0" w:rsidP="003A5FC0">
            <w:r w:rsidRPr="003A5656">
              <w:t>Указать ед. изм. согласно ОКЕИ</w:t>
            </w:r>
          </w:p>
        </w:tc>
        <w:tc>
          <w:tcPr>
            <w:tcW w:w="1588" w:type="dxa"/>
          </w:tcPr>
          <w:p w:rsidR="003A5FC0" w:rsidRDefault="003A5FC0" w:rsidP="003A5FC0">
            <w:r w:rsidRPr="00383747">
              <w:t>Указать объем согласно единицам измерения</w:t>
            </w:r>
          </w:p>
        </w:tc>
        <w:tc>
          <w:tcPr>
            <w:tcW w:w="1843" w:type="dxa"/>
          </w:tcPr>
          <w:p w:rsidR="0089298D" w:rsidRDefault="0089298D" w:rsidP="003A5FC0"/>
          <w:p w:rsidR="0089298D" w:rsidRDefault="0089298D" w:rsidP="003A5FC0"/>
          <w:p w:rsidR="0089298D" w:rsidRDefault="0089298D" w:rsidP="003A5FC0"/>
          <w:p w:rsidR="003A5FC0" w:rsidRDefault="003A5FC0" w:rsidP="003A5FC0">
            <w:r w:rsidRPr="006E2AAB">
              <w:t>Указать цену в рублях</w:t>
            </w:r>
          </w:p>
        </w:tc>
        <w:tc>
          <w:tcPr>
            <w:tcW w:w="1701" w:type="dxa"/>
          </w:tcPr>
          <w:p w:rsidR="003A5FC0" w:rsidRPr="003A5656" w:rsidRDefault="003A5FC0" w:rsidP="003A5FC0"/>
          <w:p w:rsidR="0089298D" w:rsidRDefault="0089298D" w:rsidP="003A5FC0"/>
          <w:p w:rsidR="0089298D" w:rsidRDefault="0089298D" w:rsidP="003A5FC0"/>
          <w:p w:rsidR="003A5FC0" w:rsidRPr="003A5656" w:rsidRDefault="003A5FC0" w:rsidP="003A5FC0">
            <w:r w:rsidRPr="003A5656">
              <w:t xml:space="preserve">Указать </w:t>
            </w:r>
            <w:r>
              <w:t>тариф</w:t>
            </w:r>
          </w:p>
        </w:tc>
        <w:tc>
          <w:tcPr>
            <w:tcW w:w="1559" w:type="dxa"/>
            <w:vAlign w:val="center"/>
          </w:tcPr>
          <w:p w:rsidR="003A5FC0" w:rsidRPr="00957447" w:rsidRDefault="003A5FC0" w:rsidP="003A5FC0">
            <w:pPr>
              <w:jc w:val="center"/>
            </w:pPr>
            <w:r w:rsidRPr="00957447">
              <w:t>7 198 700</w:t>
            </w:r>
          </w:p>
        </w:tc>
        <w:tc>
          <w:tcPr>
            <w:tcW w:w="1701" w:type="dxa"/>
          </w:tcPr>
          <w:p w:rsidR="003A5FC0" w:rsidRPr="003A5656" w:rsidRDefault="003A5FC0" w:rsidP="003A5FC0">
            <w:pPr>
              <w:rPr>
                <w:i/>
              </w:rPr>
            </w:pPr>
          </w:p>
          <w:p w:rsidR="003A5FC0" w:rsidRPr="003A5656" w:rsidRDefault="003A5FC0" w:rsidP="003A5FC0">
            <w:r w:rsidRPr="003A5656">
              <w:t>Указать цену в рублях</w:t>
            </w:r>
          </w:p>
        </w:tc>
      </w:tr>
      <w:tr w:rsidR="003A5FC0" w:rsidRPr="003A5656" w:rsidTr="000B500C">
        <w:tc>
          <w:tcPr>
            <w:tcW w:w="2535" w:type="dxa"/>
            <w:vMerge/>
          </w:tcPr>
          <w:p w:rsidR="003A5FC0" w:rsidRPr="003A5656" w:rsidRDefault="003A5FC0" w:rsidP="003A5FC0"/>
        </w:tc>
        <w:tc>
          <w:tcPr>
            <w:tcW w:w="2535" w:type="dxa"/>
            <w:tcBorders>
              <w:top w:val="single" w:sz="4" w:space="0" w:color="auto"/>
              <w:left w:val="single" w:sz="4" w:space="0" w:color="auto"/>
              <w:bottom w:val="single" w:sz="4" w:space="0" w:color="auto"/>
              <w:right w:val="single" w:sz="4" w:space="0" w:color="auto"/>
            </w:tcBorders>
          </w:tcPr>
          <w:p w:rsidR="003A5FC0" w:rsidRPr="00957447" w:rsidRDefault="003A5FC0" w:rsidP="003A5FC0">
            <w:pPr>
              <w:spacing w:line="276" w:lineRule="auto"/>
              <w:jc w:val="both"/>
            </w:pPr>
            <w:r w:rsidRPr="00957447">
              <w:t>Обязательное страхование гражданской ответственности перевозчика за причинение вреда здоровью пассажира</w:t>
            </w:r>
          </w:p>
        </w:tc>
        <w:tc>
          <w:tcPr>
            <w:tcW w:w="1389" w:type="dxa"/>
          </w:tcPr>
          <w:p w:rsidR="003A5FC0" w:rsidRPr="003A5656" w:rsidRDefault="003A5FC0" w:rsidP="003A5FC0">
            <w:r w:rsidRPr="003A5656">
              <w:t>Указать ед. изм. согласно ОКЕИ</w:t>
            </w:r>
          </w:p>
        </w:tc>
        <w:tc>
          <w:tcPr>
            <w:tcW w:w="1588" w:type="dxa"/>
          </w:tcPr>
          <w:p w:rsidR="003A5FC0" w:rsidRDefault="003A5FC0" w:rsidP="003A5FC0">
            <w:r w:rsidRPr="00383747">
              <w:t>Указать объем согласно единицам измерения</w:t>
            </w:r>
          </w:p>
        </w:tc>
        <w:tc>
          <w:tcPr>
            <w:tcW w:w="1843" w:type="dxa"/>
          </w:tcPr>
          <w:p w:rsidR="0089298D" w:rsidRDefault="0089298D" w:rsidP="003A5FC0"/>
          <w:p w:rsidR="0089298D" w:rsidRDefault="0089298D" w:rsidP="003A5FC0"/>
          <w:p w:rsidR="0089298D" w:rsidRDefault="0089298D" w:rsidP="003A5FC0"/>
          <w:p w:rsidR="003A5FC0" w:rsidRDefault="003A5FC0" w:rsidP="003A5FC0">
            <w:r w:rsidRPr="006E2AAB">
              <w:t>Указать цену в рублях</w:t>
            </w:r>
          </w:p>
        </w:tc>
        <w:tc>
          <w:tcPr>
            <w:tcW w:w="1701" w:type="dxa"/>
          </w:tcPr>
          <w:p w:rsidR="003A5FC0" w:rsidRPr="003A5656" w:rsidRDefault="003A5FC0" w:rsidP="003A5FC0"/>
          <w:p w:rsidR="0089298D" w:rsidRDefault="0089298D" w:rsidP="003A5FC0"/>
          <w:p w:rsidR="0089298D" w:rsidRDefault="0089298D" w:rsidP="003A5FC0"/>
          <w:p w:rsidR="003A5FC0" w:rsidRPr="003A5656" w:rsidRDefault="003A5FC0" w:rsidP="003A5FC0">
            <w:r w:rsidRPr="003A5656">
              <w:t xml:space="preserve">Указать </w:t>
            </w:r>
            <w:r>
              <w:t>тариф</w:t>
            </w:r>
          </w:p>
        </w:tc>
        <w:tc>
          <w:tcPr>
            <w:tcW w:w="1559" w:type="dxa"/>
            <w:vAlign w:val="center"/>
          </w:tcPr>
          <w:p w:rsidR="003A5FC0" w:rsidRPr="00957447" w:rsidRDefault="003A5FC0" w:rsidP="003A5FC0">
            <w:pPr>
              <w:jc w:val="center"/>
            </w:pPr>
            <w:r w:rsidRPr="00957447">
              <w:t>7 198 700</w:t>
            </w:r>
          </w:p>
        </w:tc>
        <w:tc>
          <w:tcPr>
            <w:tcW w:w="1701" w:type="dxa"/>
          </w:tcPr>
          <w:p w:rsidR="003A5FC0" w:rsidRPr="003A5656" w:rsidRDefault="003A5FC0" w:rsidP="003A5FC0">
            <w:pPr>
              <w:rPr>
                <w:i/>
              </w:rPr>
            </w:pPr>
            <w:r w:rsidRPr="003A5656">
              <w:t>Указать цену в рублях</w:t>
            </w:r>
          </w:p>
        </w:tc>
      </w:tr>
      <w:tr w:rsidR="003A5FC0" w:rsidRPr="003A5656" w:rsidTr="000B500C">
        <w:tc>
          <w:tcPr>
            <w:tcW w:w="2535" w:type="dxa"/>
            <w:vMerge/>
          </w:tcPr>
          <w:p w:rsidR="003A5FC0" w:rsidRPr="003A5656" w:rsidRDefault="003A5FC0" w:rsidP="003A5FC0"/>
        </w:tc>
        <w:tc>
          <w:tcPr>
            <w:tcW w:w="2535" w:type="dxa"/>
            <w:tcBorders>
              <w:top w:val="single" w:sz="4" w:space="0" w:color="auto"/>
              <w:left w:val="single" w:sz="4" w:space="0" w:color="auto"/>
              <w:bottom w:val="single" w:sz="4" w:space="0" w:color="auto"/>
              <w:right w:val="single" w:sz="4" w:space="0" w:color="auto"/>
            </w:tcBorders>
          </w:tcPr>
          <w:p w:rsidR="003A5FC0" w:rsidRPr="00957447" w:rsidRDefault="003A5FC0" w:rsidP="003A5FC0">
            <w:pPr>
              <w:spacing w:line="276" w:lineRule="auto"/>
              <w:jc w:val="both"/>
            </w:pPr>
            <w:r w:rsidRPr="00957447">
              <w:t>Обязательное страхование гражданской ответственности перевозчика за причинение вреда имуществу пассажира</w:t>
            </w:r>
          </w:p>
        </w:tc>
        <w:tc>
          <w:tcPr>
            <w:tcW w:w="1389" w:type="dxa"/>
          </w:tcPr>
          <w:p w:rsidR="003A5FC0" w:rsidRPr="003A5656" w:rsidRDefault="003A5FC0" w:rsidP="003A5FC0">
            <w:r w:rsidRPr="003A5656">
              <w:t>Указать ед. изм. согласно ОКЕИ</w:t>
            </w:r>
          </w:p>
        </w:tc>
        <w:tc>
          <w:tcPr>
            <w:tcW w:w="1588" w:type="dxa"/>
          </w:tcPr>
          <w:p w:rsidR="003A5FC0" w:rsidRPr="003A5656" w:rsidRDefault="003A5FC0" w:rsidP="003A5FC0">
            <w:r w:rsidRPr="003A5656">
              <w:t>Указать объем согласно единицам измерения</w:t>
            </w:r>
          </w:p>
        </w:tc>
        <w:tc>
          <w:tcPr>
            <w:tcW w:w="1843" w:type="dxa"/>
          </w:tcPr>
          <w:p w:rsidR="0089298D" w:rsidRDefault="0089298D" w:rsidP="003A5FC0"/>
          <w:p w:rsidR="0089298D" w:rsidRDefault="0089298D" w:rsidP="003A5FC0"/>
          <w:p w:rsidR="0089298D" w:rsidRDefault="0089298D" w:rsidP="003A5FC0"/>
          <w:p w:rsidR="003A5FC0" w:rsidRPr="003A5656" w:rsidRDefault="003A5FC0" w:rsidP="003A5FC0">
            <w:pPr>
              <w:rPr>
                <w:i/>
              </w:rPr>
            </w:pPr>
            <w:r w:rsidRPr="003A5656">
              <w:t>Указать цену в рублях</w:t>
            </w:r>
          </w:p>
        </w:tc>
        <w:tc>
          <w:tcPr>
            <w:tcW w:w="1701" w:type="dxa"/>
          </w:tcPr>
          <w:p w:rsidR="003A5FC0" w:rsidRPr="003A5656" w:rsidRDefault="003A5FC0" w:rsidP="003A5FC0"/>
          <w:p w:rsidR="0089298D" w:rsidRDefault="0089298D" w:rsidP="003A5FC0"/>
          <w:p w:rsidR="0089298D" w:rsidRDefault="0089298D" w:rsidP="003A5FC0"/>
          <w:p w:rsidR="003A5FC0" w:rsidRPr="003A5656" w:rsidRDefault="003A5FC0" w:rsidP="003A5FC0">
            <w:r w:rsidRPr="003A5656">
              <w:t xml:space="preserve">Указать </w:t>
            </w:r>
            <w:r>
              <w:t>тариф</w:t>
            </w:r>
          </w:p>
        </w:tc>
        <w:tc>
          <w:tcPr>
            <w:tcW w:w="1559" w:type="dxa"/>
            <w:vAlign w:val="center"/>
          </w:tcPr>
          <w:p w:rsidR="003A5FC0" w:rsidRPr="00957447" w:rsidRDefault="003A5FC0" w:rsidP="003A5FC0">
            <w:pPr>
              <w:jc w:val="center"/>
            </w:pPr>
            <w:r w:rsidRPr="00957447">
              <w:t>7 198 700</w:t>
            </w:r>
          </w:p>
        </w:tc>
        <w:tc>
          <w:tcPr>
            <w:tcW w:w="1701" w:type="dxa"/>
          </w:tcPr>
          <w:p w:rsidR="003A5FC0" w:rsidRPr="003A5656" w:rsidRDefault="003A5FC0" w:rsidP="003A5FC0">
            <w:pPr>
              <w:rPr>
                <w:i/>
              </w:rPr>
            </w:pPr>
            <w:r w:rsidRPr="003A5656">
              <w:t>Указать цену в рублях</w:t>
            </w:r>
          </w:p>
        </w:tc>
      </w:tr>
      <w:tr w:rsidR="003A5FC0" w:rsidRPr="003A5656" w:rsidTr="007F6180">
        <w:trPr>
          <w:trHeight w:val="389"/>
        </w:trPr>
        <w:tc>
          <w:tcPr>
            <w:tcW w:w="5070" w:type="dxa"/>
            <w:gridSpan w:val="2"/>
          </w:tcPr>
          <w:p w:rsidR="003A5FC0" w:rsidRPr="009B695E" w:rsidRDefault="003A5FC0" w:rsidP="003A5FC0">
            <w:pPr>
              <w:rPr>
                <w:b/>
              </w:rPr>
            </w:pPr>
            <w:r w:rsidRPr="009B695E">
              <w:rPr>
                <w:b/>
              </w:rPr>
              <w:lastRenderedPageBreak/>
              <w:t>Предложение участника о цене договора (лота) без учета НДС</w:t>
            </w:r>
          </w:p>
        </w:tc>
        <w:tc>
          <w:tcPr>
            <w:tcW w:w="9781" w:type="dxa"/>
            <w:gridSpan w:val="6"/>
          </w:tcPr>
          <w:p w:rsidR="003A5FC0" w:rsidRPr="009B695E" w:rsidRDefault="003A5FC0" w:rsidP="003A5FC0">
            <w:r w:rsidRPr="009B695E">
              <w:t>Указать предложение о цене договора (лота) в рублях без учета НДС</w:t>
            </w:r>
          </w:p>
        </w:tc>
      </w:tr>
      <w:tr w:rsidR="003A5FC0" w:rsidRPr="003A5656" w:rsidTr="007F6180">
        <w:trPr>
          <w:trHeight w:val="389"/>
        </w:trPr>
        <w:tc>
          <w:tcPr>
            <w:tcW w:w="5070" w:type="dxa"/>
            <w:gridSpan w:val="2"/>
          </w:tcPr>
          <w:p w:rsidR="003A5FC0" w:rsidRPr="009B695E" w:rsidRDefault="003A5FC0" w:rsidP="003A5FC0">
            <w:pPr>
              <w:rPr>
                <w:b/>
              </w:rPr>
            </w:pPr>
            <w:r w:rsidRPr="009B695E">
              <w:rPr>
                <w:b/>
                <w:bCs/>
              </w:rPr>
              <w:t>Применяемая участником ставка НДС</w:t>
            </w:r>
          </w:p>
        </w:tc>
        <w:tc>
          <w:tcPr>
            <w:tcW w:w="9781" w:type="dxa"/>
            <w:gridSpan w:val="6"/>
          </w:tcPr>
          <w:p w:rsidR="003A5FC0" w:rsidRPr="009B695E" w:rsidRDefault="003A5FC0" w:rsidP="003A5FC0">
            <w:r w:rsidRPr="009B695E">
              <w:rPr>
                <w:bCs/>
              </w:rPr>
              <w:t>Указать применяемую участником ставку НДС в процентах</w:t>
            </w:r>
          </w:p>
        </w:tc>
      </w:tr>
      <w:tr w:rsidR="003A5FC0" w:rsidRPr="003A5656" w:rsidTr="007F6180">
        <w:trPr>
          <w:trHeight w:val="389"/>
        </w:trPr>
        <w:tc>
          <w:tcPr>
            <w:tcW w:w="5070" w:type="dxa"/>
            <w:gridSpan w:val="2"/>
          </w:tcPr>
          <w:p w:rsidR="003A5FC0" w:rsidRPr="003A5656" w:rsidRDefault="003A5FC0" w:rsidP="003A5FC0">
            <w:r w:rsidRPr="00A2170C">
              <w:rPr>
                <w:b/>
              </w:rPr>
              <w:t>Предложение участника о цене договора (лота)</w:t>
            </w:r>
            <w:r w:rsidRPr="00A2170C" w:rsidDel="003A5656">
              <w:rPr>
                <w:b/>
              </w:rPr>
              <w:t xml:space="preserve"> </w:t>
            </w:r>
            <w:r w:rsidRPr="00A2170C">
              <w:rPr>
                <w:b/>
              </w:rPr>
              <w:t>с учетом всех налогов, включая НДС</w:t>
            </w:r>
            <w:r w:rsidRPr="003A5656">
              <w:rPr>
                <w:rStyle w:val="ad"/>
                <w:b/>
              </w:rPr>
              <w:footnoteReference w:id="7"/>
            </w:r>
          </w:p>
        </w:tc>
        <w:tc>
          <w:tcPr>
            <w:tcW w:w="9781" w:type="dxa"/>
            <w:gridSpan w:val="6"/>
          </w:tcPr>
          <w:p w:rsidR="003A5FC0" w:rsidRPr="00A14BE2" w:rsidRDefault="003A5FC0" w:rsidP="003A5FC0">
            <w:r w:rsidRPr="00A2170C">
              <w:t xml:space="preserve"> Указать предложение о цене договора (лота) в рублях с учетом всех налогов, включая НДС</w:t>
            </w:r>
          </w:p>
        </w:tc>
      </w:tr>
      <w:tr w:rsidR="003A5FC0" w:rsidRPr="003A5656" w:rsidTr="007F6180">
        <w:tc>
          <w:tcPr>
            <w:tcW w:w="14851" w:type="dxa"/>
            <w:gridSpan w:val="8"/>
          </w:tcPr>
          <w:p w:rsidR="003A5FC0" w:rsidRPr="003A5656" w:rsidRDefault="003A5FC0" w:rsidP="00AA2F5B">
            <w:pPr>
              <w:jc w:val="both"/>
              <w:rPr>
                <w:bCs/>
                <w:i/>
              </w:rPr>
            </w:pPr>
            <w:r>
              <w:rPr>
                <w:b/>
                <w:bCs/>
              </w:rPr>
              <w:t>5</w:t>
            </w:r>
            <w:r w:rsidRPr="003A5656">
              <w:rPr>
                <w:b/>
                <w:bCs/>
              </w:rPr>
              <w:t>.</w:t>
            </w:r>
            <w:r w:rsidR="00AA2F5B">
              <w:t xml:space="preserve"> </w:t>
            </w:r>
            <w:r w:rsidR="00AA2F5B" w:rsidRPr="00AA2F5B">
              <w:rPr>
                <w:b/>
                <w:bCs/>
              </w:rPr>
              <w:t>Характеристики предлагаемых услуг</w:t>
            </w:r>
          </w:p>
        </w:tc>
      </w:tr>
      <w:tr w:rsidR="00AA2F5B" w:rsidRPr="003A5656" w:rsidTr="007F6180">
        <w:tc>
          <w:tcPr>
            <w:tcW w:w="5070" w:type="dxa"/>
            <w:gridSpan w:val="2"/>
          </w:tcPr>
          <w:p w:rsidR="00AA2F5B" w:rsidRPr="003A5656" w:rsidRDefault="00AA2F5B" w:rsidP="00AA2F5B">
            <w:pPr>
              <w:rPr>
                <w:b/>
                <w:bCs/>
              </w:rPr>
            </w:pPr>
            <w:r w:rsidRPr="00AA2F5B">
              <w:rPr>
                <w:bCs/>
              </w:rPr>
              <w:t>Оказание услуг по обязательному страхованию гражданской ответственности перевозчика за причинение вреда жизни, здоровью, имуществу пассажиров</w:t>
            </w:r>
          </w:p>
        </w:tc>
        <w:tc>
          <w:tcPr>
            <w:tcW w:w="9781" w:type="dxa"/>
            <w:gridSpan w:val="6"/>
          </w:tcPr>
          <w:p w:rsidR="00AA2F5B" w:rsidRPr="00577A23" w:rsidRDefault="00AA2F5B" w:rsidP="00AA2F5B">
            <w:pPr>
              <w:jc w:val="both"/>
              <w:rPr>
                <w:bCs/>
                <w:i/>
              </w:rPr>
            </w:pPr>
            <w:r w:rsidRPr="00577A2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683299" w:rsidRPr="00DA5DA3" w:rsidRDefault="00683299" w:rsidP="00E106A3"/>
    <w:p w:rsidR="00E106A3" w:rsidRPr="00DA5DA3" w:rsidRDefault="00E106A3" w:rsidP="00BE473C">
      <w:pPr>
        <w:shd w:val="clear" w:color="auto" w:fill="FFFFFF"/>
        <w:ind w:left="58" w:right="139" w:firstLine="720"/>
        <w:jc w:val="both"/>
        <w:rPr>
          <w:sz w:val="28"/>
          <w:szCs w:val="28"/>
        </w:rPr>
      </w:pPr>
    </w:p>
    <w:p w:rsidR="00E106A3" w:rsidRPr="00DA5DA3" w:rsidRDefault="00E106A3" w:rsidP="00E106A3">
      <w:pPr>
        <w:pStyle w:val="a9"/>
        <w:rPr>
          <w:sz w:val="28"/>
          <w:szCs w:val="28"/>
        </w:rPr>
        <w:sectPr w:rsidR="00E106A3" w:rsidRPr="00DA5DA3" w:rsidSect="00D45A26">
          <w:pgSz w:w="16838" w:h="11906" w:orient="landscape"/>
          <w:pgMar w:top="1701" w:right="1134" w:bottom="851" w:left="1134" w:header="709" w:footer="709" w:gutter="0"/>
          <w:cols w:space="708"/>
          <w:docGrid w:linePitch="360"/>
        </w:sectPr>
      </w:pPr>
    </w:p>
    <w:p w:rsidR="00E106A3" w:rsidRPr="00DA5DA3" w:rsidRDefault="00E106A3" w:rsidP="00D45A26">
      <w:pPr>
        <w:pStyle w:val="a9"/>
        <w:suppressAutoHyphens/>
        <w:ind w:left="10206" w:right="306" w:firstLine="0"/>
        <w:jc w:val="left"/>
        <w:rPr>
          <w:b/>
          <w:i/>
          <w:sz w:val="28"/>
          <w:szCs w:val="28"/>
        </w:rPr>
      </w:pPr>
    </w:p>
    <w:p w:rsidR="00E106A3" w:rsidRPr="00DA5DA3" w:rsidRDefault="00E106A3" w:rsidP="00E106A3">
      <w:pPr>
        <w:pStyle w:val="a9"/>
        <w:suppressAutoHyphens/>
        <w:ind w:right="306"/>
        <w:jc w:val="center"/>
        <w:rPr>
          <w:b/>
          <w:sz w:val="28"/>
          <w:szCs w:val="28"/>
        </w:rPr>
      </w:pPr>
      <w:r w:rsidRPr="00DA5DA3">
        <w:rPr>
          <w:b/>
          <w:sz w:val="28"/>
          <w:szCs w:val="28"/>
        </w:rPr>
        <w:t>Форма сведений о наличии филиалов, представительств, иных обособленных подразделений</w:t>
      </w:r>
    </w:p>
    <w:p w:rsidR="00E106A3" w:rsidRDefault="007A35D8" w:rsidP="007A35D8">
      <w:pPr>
        <w:pStyle w:val="a9"/>
        <w:suppressAutoHyphens/>
        <w:ind w:right="306"/>
        <w:jc w:val="center"/>
        <w:rPr>
          <w:i/>
          <w:sz w:val="28"/>
          <w:szCs w:val="28"/>
        </w:rPr>
      </w:pPr>
      <w:r w:rsidRPr="00DA5DA3">
        <w:rPr>
          <w:i/>
          <w:sz w:val="28"/>
          <w:szCs w:val="28"/>
        </w:rPr>
        <w:t xml:space="preserve">Предоставляется в формате </w:t>
      </w:r>
      <w:r w:rsidR="00FF1927">
        <w:rPr>
          <w:i/>
          <w:sz w:val="28"/>
          <w:szCs w:val="28"/>
          <w:lang w:val="en-US"/>
        </w:rPr>
        <w:t>MS</w:t>
      </w:r>
      <w:r w:rsidR="00FF1927" w:rsidRPr="00881735">
        <w:rPr>
          <w:i/>
          <w:sz w:val="28"/>
          <w:szCs w:val="28"/>
        </w:rPr>
        <w:t xml:space="preserve"> </w:t>
      </w:r>
      <w:r w:rsidRPr="00DA5DA3">
        <w:rPr>
          <w:i/>
          <w:sz w:val="28"/>
          <w:szCs w:val="28"/>
          <w:lang w:val="en-US"/>
        </w:rPr>
        <w:t>Word</w:t>
      </w:r>
    </w:p>
    <w:p w:rsidR="00034D16" w:rsidRDefault="00034D16" w:rsidP="00034D16">
      <w:pPr>
        <w:pStyle w:val="a9"/>
        <w:suppressAutoHyphens/>
        <w:ind w:right="306"/>
        <w:jc w:val="center"/>
        <w:rPr>
          <w:i/>
          <w:sz w:val="28"/>
        </w:rPr>
      </w:pPr>
    </w:p>
    <w:p w:rsidR="00034D16" w:rsidRDefault="00034D16" w:rsidP="00034D16">
      <w:pPr>
        <w:pStyle w:val="a9"/>
        <w:suppressAutoHyphens/>
        <w:ind w:right="306"/>
        <w:jc w:val="center"/>
        <w:rPr>
          <w:sz w:val="28"/>
          <w:szCs w:val="28"/>
        </w:rPr>
      </w:pPr>
      <w:r w:rsidRPr="00AD480B">
        <w:rPr>
          <w:i/>
          <w:sz w:val="28"/>
        </w:rPr>
        <w:t>Обращаем внимание участников закупки, что представленные сведения о</w:t>
      </w:r>
      <w:r>
        <w:rPr>
          <w:i/>
          <w:sz w:val="28"/>
        </w:rPr>
        <w:t xml:space="preserve"> филиалах (представительствах) </w:t>
      </w:r>
      <w:r w:rsidRPr="00AD480B">
        <w:rPr>
          <w:i/>
          <w:sz w:val="28"/>
        </w:rPr>
        <w:t>должны быть достоверными</w:t>
      </w:r>
    </w:p>
    <w:p w:rsidR="00034D16" w:rsidRPr="00034D16" w:rsidRDefault="00034D16" w:rsidP="007A35D8">
      <w:pPr>
        <w:pStyle w:val="a9"/>
        <w:suppressAutoHyphens/>
        <w:ind w:right="306"/>
        <w:jc w:val="center"/>
        <w:rPr>
          <w:i/>
          <w:sz w:val="28"/>
          <w:szCs w:val="28"/>
        </w:rPr>
      </w:pPr>
    </w:p>
    <w:p w:rsidR="00E106A3" w:rsidRPr="00DA5DA3" w:rsidRDefault="00E106A3" w:rsidP="00E106A3">
      <w:pPr>
        <w:pStyle w:val="a9"/>
        <w:suppressAutoHyphens/>
        <w:ind w:right="306"/>
        <w:jc w:val="center"/>
        <w:rPr>
          <w:sz w:val="28"/>
          <w:szCs w:val="28"/>
        </w:rPr>
      </w:pPr>
      <w:r w:rsidRPr="00DA5DA3">
        <w:rPr>
          <w:sz w:val="28"/>
          <w:szCs w:val="28"/>
        </w:rPr>
        <w:t xml:space="preserve">Сведения о наличии филиалов, </w:t>
      </w:r>
      <w:r w:rsidR="007B0304" w:rsidRPr="00DA5DA3">
        <w:rPr>
          <w:sz w:val="28"/>
          <w:szCs w:val="28"/>
        </w:rPr>
        <w:t xml:space="preserve">представительств, иных </w:t>
      </w:r>
      <w:r w:rsidRPr="00DA5DA3">
        <w:rPr>
          <w:sz w:val="28"/>
          <w:szCs w:val="28"/>
        </w:rPr>
        <w:t>обособленных подразделений</w:t>
      </w:r>
    </w:p>
    <w:p w:rsidR="00E106A3" w:rsidRPr="00DA5DA3" w:rsidRDefault="00E106A3" w:rsidP="00E106A3">
      <w:pPr>
        <w:pStyle w:val="a9"/>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5984"/>
        <w:gridCol w:w="7392"/>
      </w:tblGrid>
      <w:tr w:rsidR="00E106A3" w:rsidRPr="00DA5DA3" w:rsidTr="00884C7C">
        <w:trPr>
          <w:trHeight w:val="1023"/>
        </w:trPr>
        <w:tc>
          <w:tcPr>
            <w:tcW w:w="451" w:type="pct"/>
          </w:tcPr>
          <w:p w:rsidR="00E106A3" w:rsidRPr="00DA5DA3" w:rsidRDefault="00E106A3" w:rsidP="00884C7C">
            <w:pPr>
              <w:pStyle w:val="a9"/>
              <w:suppressAutoHyphens/>
              <w:ind w:right="306" w:firstLine="0"/>
              <w:jc w:val="left"/>
              <w:rPr>
                <w:sz w:val="24"/>
              </w:rPr>
            </w:pPr>
            <w:r w:rsidRPr="00DA5DA3">
              <w:rPr>
                <w:sz w:val="24"/>
              </w:rPr>
              <w:t>№</w:t>
            </w:r>
          </w:p>
        </w:tc>
        <w:tc>
          <w:tcPr>
            <w:tcW w:w="2035" w:type="pct"/>
          </w:tcPr>
          <w:p w:rsidR="00E106A3" w:rsidRPr="00DA5DA3" w:rsidRDefault="00E106A3" w:rsidP="00884C7C">
            <w:pPr>
              <w:pStyle w:val="a9"/>
              <w:suppressAutoHyphens/>
              <w:ind w:firstLine="0"/>
              <w:jc w:val="left"/>
              <w:rPr>
                <w:sz w:val="24"/>
              </w:rPr>
            </w:pPr>
            <w:r w:rsidRPr="00DA5DA3">
              <w:rPr>
                <w:sz w:val="24"/>
              </w:rPr>
              <w:t xml:space="preserve">Адрес местонахождения филиала, представительства, </w:t>
            </w:r>
            <w:r w:rsidR="007B0304" w:rsidRPr="00DA5DA3">
              <w:rPr>
                <w:sz w:val="24"/>
              </w:rPr>
              <w:t xml:space="preserve">иного </w:t>
            </w:r>
            <w:r w:rsidRPr="00DA5DA3">
              <w:rPr>
                <w:sz w:val="24"/>
              </w:rPr>
              <w:t>обособленного подразделения</w:t>
            </w:r>
            <w:r w:rsidR="007642C7">
              <w:rPr>
                <w:sz w:val="24"/>
              </w:rPr>
              <w:t xml:space="preserve">, контактный телефон, </w:t>
            </w:r>
            <w:r w:rsidR="0089298D">
              <w:rPr>
                <w:sz w:val="24"/>
              </w:rPr>
              <w:t>адрес электронной почты</w:t>
            </w:r>
          </w:p>
        </w:tc>
        <w:tc>
          <w:tcPr>
            <w:tcW w:w="2514" w:type="pct"/>
          </w:tcPr>
          <w:p w:rsidR="00E106A3" w:rsidRPr="00DA5DA3" w:rsidRDefault="00E106A3" w:rsidP="00884C7C">
            <w:pPr>
              <w:pStyle w:val="a9"/>
              <w:suppressAutoHyphens/>
              <w:ind w:right="34" w:firstLine="0"/>
              <w:jc w:val="left"/>
              <w:rPr>
                <w:sz w:val="24"/>
              </w:rPr>
            </w:pPr>
            <w:r w:rsidRPr="00DA5DA3">
              <w:rPr>
                <w:sz w:val="24"/>
              </w:rPr>
              <w:t xml:space="preserve">Наименование филиала, представительства, </w:t>
            </w:r>
            <w:r w:rsidR="007B0304" w:rsidRPr="00DA5DA3">
              <w:rPr>
                <w:sz w:val="24"/>
              </w:rPr>
              <w:t xml:space="preserve">иного </w:t>
            </w:r>
            <w:r w:rsidRPr="00DA5DA3">
              <w:rPr>
                <w:sz w:val="24"/>
              </w:rPr>
              <w:t>обособленного подразделения</w:t>
            </w:r>
          </w:p>
        </w:tc>
      </w:tr>
      <w:tr w:rsidR="00E106A3" w:rsidRPr="00DA5DA3" w:rsidTr="00884C7C">
        <w:trPr>
          <w:trHeight w:val="514"/>
        </w:trPr>
        <w:tc>
          <w:tcPr>
            <w:tcW w:w="451" w:type="pct"/>
          </w:tcPr>
          <w:p w:rsidR="00E106A3" w:rsidRPr="00DA5DA3" w:rsidRDefault="00E106A3" w:rsidP="00884C7C">
            <w:pPr>
              <w:pStyle w:val="a9"/>
              <w:suppressAutoHyphens/>
              <w:ind w:right="306" w:firstLine="0"/>
              <w:jc w:val="left"/>
              <w:rPr>
                <w:sz w:val="28"/>
                <w:szCs w:val="28"/>
              </w:rPr>
            </w:pPr>
          </w:p>
        </w:tc>
        <w:tc>
          <w:tcPr>
            <w:tcW w:w="2035" w:type="pct"/>
          </w:tcPr>
          <w:p w:rsidR="00E106A3" w:rsidRPr="00DA5DA3" w:rsidRDefault="007C249D" w:rsidP="00884C7C">
            <w:pPr>
              <w:pStyle w:val="a9"/>
              <w:suppressAutoHyphens/>
              <w:ind w:right="306" w:firstLine="0"/>
              <w:jc w:val="left"/>
              <w:rPr>
                <w:sz w:val="28"/>
                <w:szCs w:val="28"/>
              </w:rPr>
            </w:pPr>
            <w:r>
              <w:rPr>
                <w:noProof/>
                <w:sz w:val="28"/>
                <w:szCs w:val="28"/>
              </w:rPr>
              <mc:AlternateContent>
                <mc:Choice Requires="wps">
                  <w:drawing>
                    <wp:anchor distT="0" distB="0" distL="114300" distR="114300" simplePos="0" relativeHeight="251658752" behindDoc="1" locked="0" layoutInCell="1" allowOverlap="1">
                      <wp:simplePos x="0" y="0"/>
                      <wp:positionH relativeFrom="column">
                        <wp:posOffset>531495</wp:posOffset>
                      </wp:positionH>
                      <wp:positionV relativeFrom="paragraph">
                        <wp:posOffset>153035</wp:posOffset>
                      </wp:positionV>
                      <wp:extent cx="6908800" cy="735965"/>
                      <wp:effectExtent l="0" t="0" r="0" b="0"/>
                      <wp:wrapNone/>
                      <wp:docPr id="38"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983712">
                                <a:off x="0" y="0"/>
                                <a:ext cx="6908800" cy="735965"/>
                              </a:xfrm>
                              <a:prstGeom prst="rect">
                                <a:avLst/>
                              </a:prstGeom>
                              <a:extLst>
                                <a:ext uri="{AF507438-7753-43E0-B8FC-AC1667EBCBE1}">
                                  <a14:hiddenEffects xmlns:a14="http://schemas.microsoft.com/office/drawing/2010/main">
                                    <a:effectLst/>
                                  </a14:hiddenEffects>
                                </a:ext>
                              </a:extLst>
                            </wps:spPr>
                            <wps:txbx>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8" type="#_x0000_t202" style="position:absolute;margin-left:41.85pt;margin-top:12.05pt;width:544pt;height:57.95pt;rotation:-151138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SADAIAAPIDAAAOAAAAZHJzL2Uyb0RvYy54bWysU8Fy2yAQvXem/8BwjyXLsWNrLGfcpOkl&#10;bTMTd3LGgCy1gqWALfnvs2DsZNpbpzowYlnevvd2Wd4OqiMHaV0LuqLjUU6J1BxEq3cV/bF5uJpT&#10;4jzTgnWgZUWP0tHb1ccPy96UsoAGOiEtQRDtyt5UtPHelFnmeCMVcyMwUuNhDVYxj1u7y4RlPaKr&#10;LivyfJb1YIWxwKVzGL0/HdJVxK9ryf33unbSk66iyM3H1cZ1G9ZstWTlzjLTtDzRYP/AQrFWY9EL&#10;1D3zjOxt+xeUarkFB7UfcVAZ1HXLZdSAasb5H2qeG2Zk1ILmOHOxyf0/WP7t8GRJKyo6wU5pprBH&#10;L2jp2npyfR3s6Y0rMevZYJ4fPsGAbY5SnXkE/ssRDXcN0zu5thb6RjKB9MaIlcJRxOZoEDhGN3Lw&#10;n0WLnRgH+Owd/qmYC5W2/VcQeIXtPcRqQ20VsYDXropiMZ/cjIsYRwsJUsLeHi/9xAqEY3C2yOfz&#10;HI84nt1MpovZNJZkZUAL7TLW+S8SFAk/FbU4LxGVHR6dD+zeUhLVwO7E0w/bITpXnG3agjgi9x7H&#10;qaLu955ZiT7s1R3g9KH42oJK5ob9mcBmeGHWJAoeyT9153GKPOJcidQcJn4ikOpwSg+sI9McvyQq&#10;JSfOJ9Rw15k1uvjQRkHB7hPPJAgHK+pMjyBM7vt9zHp7qqtXAAAA//8DAFBLAwQUAAYACAAAACEA&#10;I1iyEt8AAAAKAQAADwAAAGRycy9kb3ducmV2LnhtbEyPT0vEMBDF74LfIYzgRXaT1GJLbboUwZse&#10;3BXB27TJtsX8KUm6W/30Zk96m5n3ePN79W41mpyUD5OzAviWAVG2d3Kyg4D3w/OmBBIiWonaWSXg&#10;WwXYNddXNVbSne2bOu3jQFKIDRUKGGOcK0pDPyqDYetmZZN2dN5gTKsfqPR4TuFG04yxB2pwsunD&#10;iLN6GlX/tV+MAD23OdIf//Ha8s/ipcAlK7s7IW5v1vYRSFRr/DPDBT+hQ5OYOrdYGYgWUN4XySkg&#10;yzmQi84Lni5dmnLGgDY1/V+h+QUAAP//AwBQSwECLQAUAAYACAAAACEAtoM4kv4AAADhAQAAEwAA&#10;AAAAAAAAAAAAAAAAAAAAW0NvbnRlbnRfVHlwZXNdLnhtbFBLAQItABQABgAIAAAAIQA4/SH/1gAA&#10;AJQBAAALAAAAAAAAAAAAAAAAAC8BAABfcmVscy8ucmVsc1BLAQItABQABgAIAAAAIQBUJLSADAIA&#10;APIDAAAOAAAAAAAAAAAAAAAAAC4CAABkcnMvZTJvRG9jLnhtbFBLAQItABQABgAIAAAAIQAjWLIS&#10;3wAAAAoBAAAPAAAAAAAAAAAAAAAAAGYEAABkcnMvZG93bnJldi54bWxQSwUGAAAAAAQABADzAAAA&#10;cgUAAAAA&#10;" filled="f" stroked="f">
                      <o:lock v:ext="edit" shapetype="t"/>
                      <v:textbox style="mso-fit-shape-to-text:t">
                        <w:txbxContent>
                          <w:p w:rsidR="00263E8F" w:rsidRDefault="00263E8F" w:rsidP="00CA0A64">
                            <w:pPr>
                              <w:pStyle w:val="aff5"/>
                              <w:spacing w:before="0" w:beforeAutospacing="0" w:after="0" w:afterAutospacing="0"/>
                              <w:jc w:val="center"/>
                            </w:pPr>
                            <w:r>
                              <w:rPr>
                                <w:rFonts w:ascii="Arial Black" w:hAnsi="Arial Black"/>
                                <w:color w:val="BFBFBF"/>
                                <w:sz w:val="72"/>
                                <w:szCs w:val="72"/>
                              </w:rPr>
                              <w:t>ФОРМА</w:t>
                            </w:r>
                          </w:p>
                        </w:txbxContent>
                      </v:textbox>
                    </v:shape>
                  </w:pict>
                </mc:Fallback>
              </mc:AlternateContent>
            </w:r>
            <w:r w:rsidR="0089298D">
              <w:rPr>
                <w:sz w:val="28"/>
                <w:szCs w:val="28"/>
              </w:rPr>
              <w:t>……</w:t>
            </w:r>
          </w:p>
        </w:tc>
        <w:tc>
          <w:tcPr>
            <w:tcW w:w="2514" w:type="pct"/>
          </w:tcPr>
          <w:p w:rsidR="00E106A3" w:rsidRPr="00DA5DA3" w:rsidRDefault="00E106A3" w:rsidP="00884C7C">
            <w:pPr>
              <w:pStyle w:val="a9"/>
              <w:suppressAutoHyphens/>
              <w:ind w:right="306" w:firstLine="0"/>
              <w:jc w:val="left"/>
              <w:rPr>
                <w:sz w:val="28"/>
                <w:szCs w:val="28"/>
              </w:rPr>
            </w:pPr>
          </w:p>
        </w:tc>
      </w:tr>
      <w:tr w:rsidR="00BB3B83" w:rsidRPr="00DA5DA3" w:rsidTr="00884C7C">
        <w:trPr>
          <w:trHeight w:val="514"/>
        </w:trPr>
        <w:tc>
          <w:tcPr>
            <w:tcW w:w="451" w:type="pct"/>
          </w:tcPr>
          <w:p w:rsidR="00BB3B83" w:rsidRPr="00DA5DA3" w:rsidRDefault="00BB3B83" w:rsidP="00884C7C">
            <w:pPr>
              <w:pStyle w:val="a9"/>
              <w:suppressAutoHyphens/>
              <w:ind w:right="306" w:firstLine="0"/>
              <w:jc w:val="left"/>
              <w:rPr>
                <w:sz w:val="28"/>
                <w:szCs w:val="28"/>
              </w:rPr>
            </w:pPr>
          </w:p>
        </w:tc>
        <w:tc>
          <w:tcPr>
            <w:tcW w:w="2035" w:type="pct"/>
          </w:tcPr>
          <w:p w:rsidR="00BB3B83" w:rsidRDefault="0089298D" w:rsidP="00884C7C">
            <w:pPr>
              <w:pStyle w:val="a9"/>
              <w:suppressAutoHyphens/>
              <w:ind w:right="306" w:firstLine="0"/>
              <w:jc w:val="left"/>
              <w:rPr>
                <w:noProof/>
                <w:sz w:val="28"/>
                <w:szCs w:val="28"/>
              </w:rPr>
            </w:pPr>
            <w:r>
              <w:rPr>
                <w:noProof/>
                <w:sz w:val="28"/>
                <w:szCs w:val="28"/>
              </w:rPr>
              <w:t>………..</w:t>
            </w:r>
          </w:p>
        </w:tc>
        <w:tc>
          <w:tcPr>
            <w:tcW w:w="2514" w:type="pct"/>
          </w:tcPr>
          <w:p w:rsidR="00BB3B83" w:rsidRPr="00DA5DA3" w:rsidRDefault="00BB3B83" w:rsidP="00884C7C">
            <w:pPr>
              <w:pStyle w:val="a9"/>
              <w:suppressAutoHyphens/>
              <w:ind w:right="306" w:firstLine="0"/>
              <w:jc w:val="left"/>
              <w:rPr>
                <w:sz w:val="28"/>
                <w:szCs w:val="28"/>
              </w:rPr>
            </w:pPr>
          </w:p>
        </w:tc>
      </w:tr>
      <w:tr w:rsidR="00BB3B83" w:rsidRPr="00DA5DA3" w:rsidTr="00884C7C">
        <w:trPr>
          <w:trHeight w:val="514"/>
        </w:trPr>
        <w:tc>
          <w:tcPr>
            <w:tcW w:w="451" w:type="pct"/>
          </w:tcPr>
          <w:p w:rsidR="00BB3B83" w:rsidRPr="00DA5DA3" w:rsidRDefault="00BB3B83" w:rsidP="00884C7C">
            <w:pPr>
              <w:pStyle w:val="a9"/>
              <w:suppressAutoHyphens/>
              <w:ind w:right="306" w:firstLine="0"/>
              <w:jc w:val="left"/>
              <w:rPr>
                <w:sz w:val="28"/>
                <w:szCs w:val="28"/>
              </w:rPr>
            </w:pPr>
          </w:p>
        </w:tc>
        <w:tc>
          <w:tcPr>
            <w:tcW w:w="2035" w:type="pct"/>
          </w:tcPr>
          <w:p w:rsidR="00BB3B83" w:rsidRDefault="0089298D" w:rsidP="00884C7C">
            <w:pPr>
              <w:pStyle w:val="a9"/>
              <w:suppressAutoHyphens/>
              <w:ind w:right="306" w:firstLine="0"/>
              <w:jc w:val="left"/>
              <w:rPr>
                <w:noProof/>
                <w:sz w:val="28"/>
                <w:szCs w:val="28"/>
              </w:rPr>
            </w:pPr>
            <w:r>
              <w:rPr>
                <w:noProof/>
                <w:sz w:val="28"/>
                <w:szCs w:val="28"/>
              </w:rPr>
              <w:t>……….</w:t>
            </w:r>
          </w:p>
        </w:tc>
        <w:tc>
          <w:tcPr>
            <w:tcW w:w="2514" w:type="pct"/>
          </w:tcPr>
          <w:p w:rsidR="00BB3B83" w:rsidRPr="00DA5DA3" w:rsidRDefault="00BB3B83" w:rsidP="00884C7C">
            <w:pPr>
              <w:pStyle w:val="a9"/>
              <w:suppressAutoHyphens/>
              <w:ind w:right="306" w:firstLine="0"/>
              <w:jc w:val="left"/>
              <w:rPr>
                <w:sz w:val="28"/>
                <w:szCs w:val="28"/>
              </w:rPr>
            </w:pPr>
          </w:p>
        </w:tc>
      </w:tr>
    </w:tbl>
    <w:p w:rsidR="006C2090" w:rsidRDefault="006C2090" w:rsidP="00E106A3">
      <w:pPr>
        <w:pStyle w:val="a9"/>
        <w:suppressAutoHyphens/>
        <w:ind w:right="306"/>
        <w:jc w:val="center"/>
        <w:rPr>
          <w:sz w:val="28"/>
          <w:szCs w:val="28"/>
        </w:rPr>
      </w:pPr>
    </w:p>
    <w:p w:rsidR="006C2090" w:rsidRDefault="006C2090">
      <w:pPr>
        <w:rPr>
          <w:rFonts w:eastAsia="MS Mincho"/>
          <w:sz w:val="28"/>
          <w:szCs w:val="28"/>
        </w:rPr>
      </w:pPr>
      <w:r>
        <w:rPr>
          <w:sz w:val="28"/>
          <w:szCs w:val="28"/>
        </w:rPr>
        <w:br w:type="page"/>
      </w:r>
    </w:p>
    <w:p w:rsidR="00E106A3" w:rsidRPr="00DA5DA3" w:rsidRDefault="00E106A3" w:rsidP="00C82F24">
      <w:pPr>
        <w:pStyle w:val="2"/>
        <w:spacing w:before="0" w:after="0"/>
        <w:ind w:left="709"/>
        <w:jc w:val="both"/>
        <w:rPr>
          <w:rFonts w:ascii="Times New Roman" w:hAnsi="Times New Roman"/>
          <w:i w:val="0"/>
        </w:rPr>
        <w:sectPr w:rsidR="00E106A3" w:rsidRPr="00DA5DA3" w:rsidSect="00D00097">
          <w:pgSz w:w="16838" w:h="11906" w:orient="landscape" w:code="9"/>
          <w:pgMar w:top="924" w:right="992" w:bottom="1134" w:left="1134" w:header="794" w:footer="794" w:gutter="0"/>
          <w:pgNumType w:start="24"/>
          <w:cols w:space="708"/>
          <w:titlePg/>
          <w:docGrid w:linePitch="360"/>
        </w:sectPr>
      </w:pPr>
    </w:p>
    <w:p w:rsidR="007A35D8" w:rsidRPr="00DA5DA3" w:rsidRDefault="007A35D8" w:rsidP="007A35D8">
      <w:pPr>
        <w:pStyle w:val="2"/>
        <w:spacing w:before="0" w:after="0"/>
        <w:ind w:left="10773"/>
        <w:jc w:val="both"/>
        <w:rPr>
          <w:rFonts w:ascii="Times New Roman" w:hAnsi="Times New Roman"/>
          <w:b w:val="0"/>
          <w:i w:val="0"/>
        </w:rPr>
      </w:pPr>
      <w:r w:rsidRPr="00DA5DA3">
        <w:rPr>
          <w:rFonts w:ascii="Times New Roman" w:hAnsi="Times New Roman"/>
          <w:b w:val="0"/>
          <w:i w:val="0"/>
        </w:rPr>
        <w:lastRenderedPageBreak/>
        <w:t>Приложение № 1.4</w:t>
      </w:r>
    </w:p>
    <w:p w:rsidR="007A35D8" w:rsidRPr="00DA5DA3" w:rsidRDefault="007A35D8" w:rsidP="007A35D8">
      <w:pPr>
        <w:ind w:left="10773"/>
      </w:pPr>
      <w:r w:rsidRPr="00DA5DA3">
        <w:rPr>
          <w:sz w:val="28"/>
          <w:szCs w:val="28"/>
        </w:rPr>
        <w:t>к документации</w:t>
      </w:r>
      <w:r w:rsidR="00FF1927">
        <w:rPr>
          <w:sz w:val="28"/>
          <w:szCs w:val="28"/>
        </w:rPr>
        <w:t xml:space="preserve"> о закупке</w:t>
      </w:r>
    </w:p>
    <w:p w:rsidR="007A35D8" w:rsidRPr="00DA5DA3" w:rsidRDefault="007A35D8" w:rsidP="007A35D8"/>
    <w:p w:rsidR="007A35D8" w:rsidRPr="00DA5DA3" w:rsidRDefault="007A35D8" w:rsidP="007A35D8">
      <w:pPr>
        <w:pStyle w:val="2"/>
        <w:spacing w:before="0" w:after="0"/>
        <w:ind w:left="928"/>
        <w:jc w:val="center"/>
        <w:rPr>
          <w:rFonts w:ascii="Times New Roman" w:hAnsi="Times New Roman"/>
          <w:i w:val="0"/>
        </w:rPr>
      </w:pPr>
      <w:r w:rsidRPr="00DA5DA3">
        <w:rPr>
          <w:rFonts w:ascii="Times New Roman" w:hAnsi="Times New Roman"/>
          <w:i w:val="0"/>
        </w:rPr>
        <w:t>Критерии и порядок оценки и сопоставления заявок</w:t>
      </w:r>
    </w:p>
    <w:p w:rsidR="007A35D8" w:rsidRPr="00DA5DA3" w:rsidRDefault="007A35D8" w:rsidP="007A35D8">
      <w:pPr>
        <w:jc w:val="both"/>
        <w:rPr>
          <w:bCs/>
          <w:i/>
          <w:sz w:val="28"/>
          <w:szCs w:val="28"/>
        </w:rPr>
      </w:pPr>
    </w:p>
    <w:p w:rsidR="007A35D8" w:rsidRPr="00DA5DA3" w:rsidRDefault="007A35D8" w:rsidP="007A35D8">
      <w:pPr>
        <w:pStyle w:val="a9"/>
        <w:rPr>
          <w:sz w:val="28"/>
          <w:szCs w:val="28"/>
        </w:rPr>
      </w:pPr>
      <w:r w:rsidRPr="00DA5DA3">
        <w:rPr>
          <w:sz w:val="28"/>
          <w:szCs w:val="28"/>
        </w:rPr>
        <w:t>При сопоставлении заявок и определении победителя конкурса оцениваются:</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7"/>
        <w:gridCol w:w="55"/>
        <w:gridCol w:w="1830"/>
        <w:gridCol w:w="70"/>
        <w:gridCol w:w="7260"/>
      </w:tblGrid>
      <w:tr w:rsidR="007A35D8" w:rsidRPr="00DA5DA3" w:rsidTr="000B500C">
        <w:tc>
          <w:tcPr>
            <w:tcW w:w="388" w:type="pct"/>
            <w:vAlign w:val="center"/>
          </w:tcPr>
          <w:p w:rsidR="007A35D8" w:rsidRPr="00DA5DA3" w:rsidRDefault="007A35D8" w:rsidP="00884C7C">
            <w:pPr>
              <w:pStyle w:val="a9"/>
              <w:tabs>
                <w:tab w:val="left" w:pos="1418"/>
              </w:tabs>
              <w:suppressAutoHyphens/>
              <w:spacing w:line="340" w:lineRule="exact"/>
              <w:ind w:firstLine="0"/>
              <w:jc w:val="center"/>
              <w:rPr>
                <w:sz w:val="24"/>
              </w:rPr>
            </w:pPr>
            <w:r w:rsidRPr="00DA5DA3">
              <w:rPr>
                <w:sz w:val="24"/>
              </w:rPr>
              <w:t>№ критерия</w:t>
            </w:r>
          </w:p>
        </w:tc>
        <w:tc>
          <w:tcPr>
            <w:tcW w:w="1474" w:type="pct"/>
            <w:gridSpan w:val="2"/>
            <w:vAlign w:val="center"/>
          </w:tcPr>
          <w:p w:rsidR="007A35D8" w:rsidRPr="00DA5DA3" w:rsidRDefault="007A35D8" w:rsidP="00884C7C">
            <w:pPr>
              <w:pStyle w:val="a9"/>
              <w:tabs>
                <w:tab w:val="left" w:pos="1418"/>
              </w:tabs>
              <w:suppressAutoHyphens/>
              <w:spacing w:line="340" w:lineRule="exact"/>
              <w:ind w:firstLine="0"/>
              <w:jc w:val="center"/>
              <w:rPr>
                <w:sz w:val="24"/>
              </w:rPr>
            </w:pPr>
            <w:r w:rsidRPr="00DA5DA3">
              <w:rPr>
                <w:sz w:val="24"/>
              </w:rPr>
              <w:t>Наименование критерия/</w:t>
            </w:r>
          </w:p>
          <w:p w:rsidR="007A35D8" w:rsidRPr="00DA5DA3" w:rsidRDefault="007A35D8" w:rsidP="00884C7C">
            <w:pPr>
              <w:pStyle w:val="a9"/>
              <w:tabs>
                <w:tab w:val="left" w:pos="1418"/>
              </w:tabs>
              <w:suppressAutoHyphens/>
              <w:spacing w:line="340" w:lineRule="exact"/>
              <w:ind w:firstLine="0"/>
              <w:jc w:val="center"/>
              <w:rPr>
                <w:sz w:val="24"/>
              </w:rPr>
            </w:pPr>
            <w:r w:rsidRPr="00DA5DA3">
              <w:rPr>
                <w:sz w:val="24"/>
              </w:rPr>
              <w:t>подкритерия</w:t>
            </w:r>
          </w:p>
        </w:tc>
        <w:tc>
          <w:tcPr>
            <w:tcW w:w="627" w:type="pct"/>
            <w:vAlign w:val="center"/>
          </w:tcPr>
          <w:p w:rsidR="007A35D8" w:rsidRPr="00DA5DA3" w:rsidRDefault="007A35D8" w:rsidP="00884C7C">
            <w:pPr>
              <w:pStyle w:val="a9"/>
              <w:tabs>
                <w:tab w:val="left" w:pos="1418"/>
              </w:tabs>
              <w:suppressAutoHyphens/>
              <w:spacing w:line="340" w:lineRule="exact"/>
              <w:ind w:firstLine="0"/>
              <w:jc w:val="center"/>
              <w:rPr>
                <w:sz w:val="24"/>
              </w:rPr>
            </w:pPr>
            <w:r w:rsidRPr="00DA5DA3">
              <w:rPr>
                <w:sz w:val="24"/>
              </w:rPr>
              <w:t>Значимость критерия</w:t>
            </w:r>
          </w:p>
        </w:tc>
        <w:tc>
          <w:tcPr>
            <w:tcW w:w="2511" w:type="pct"/>
            <w:gridSpan w:val="2"/>
            <w:vAlign w:val="center"/>
          </w:tcPr>
          <w:p w:rsidR="007A35D8" w:rsidRPr="00DA5DA3" w:rsidRDefault="007A35D8" w:rsidP="00884C7C">
            <w:pPr>
              <w:pStyle w:val="a9"/>
              <w:tabs>
                <w:tab w:val="left" w:pos="1418"/>
              </w:tabs>
              <w:suppressAutoHyphens/>
              <w:spacing w:line="340" w:lineRule="exact"/>
              <w:ind w:firstLine="0"/>
              <w:jc w:val="center"/>
              <w:rPr>
                <w:sz w:val="24"/>
              </w:rPr>
            </w:pPr>
            <w:r w:rsidRPr="00DA5DA3">
              <w:rPr>
                <w:sz w:val="24"/>
              </w:rPr>
              <w:t>Порядок оценки по критерию</w:t>
            </w:r>
          </w:p>
        </w:tc>
      </w:tr>
      <w:tr w:rsidR="004F5269" w:rsidRPr="00DA5DA3" w:rsidTr="000B500C">
        <w:tc>
          <w:tcPr>
            <w:tcW w:w="388" w:type="pct"/>
          </w:tcPr>
          <w:p w:rsidR="004F5269" w:rsidRPr="00DA5DA3" w:rsidRDefault="00822C0E" w:rsidP="009F61C4">
            <w:pPr>
              <w:pStyle w:val="a9"/>
              <w:tabs>
                <w:tab w:val="left" w:pos="1418"/>
              </w:tabs>
              <w:suppressAutoHyphens/>
              <w:ind w:firstLine="0"/>
              <w:jc w:val="center"/>
              <w:rPr>
                <w:sz w:val="24"/>
              </w:rPr>
            </w:pPr>
            <w:r>
              <w:rPr>
                <w:sz w:val="24"/>
              </w:rPr>
              <w:t>1.</w:t>
            </w:r>
          </w:p>
        </w:tc>
        <w:tc>
          <w:tcPr>
            <w:tcW w:w="1474" w:type="pct"/>
            <w:gridSpan w:val="2"/>
          </w:tcPr>
          <w:p w:rsidR="004F5269" w:rsidRPr="00DA5DA3" w:rsidRDefault="004F5269" w:rsidP="00884C7C">
            <w:pPr>
              <w:pStyle w:val="a9"/>
              <w:tabs>
                <w:tab w:val="left" w:pos="1418"/>
              </w:tabs>
              <w:suppressAutoHyphens/>
              <w:ind w:firstLine="0"/>
              <w:rPr>
                <w:sz w:val="24"/>
              </w:rPr>
            </w:pPr>
            <w:r w:rsidRPr="00DA5DA3">
              <w:rPr>
                <w:sz w:val="24"/>
              </w:rPr>
              <w:t>Цена договора</w:t>
            </w:r>
          </w:p>
        </w:tc>
        <w:tc>
          <w:tcPr>
            <w:tcW w:w="627" w:type="pct"/>
          </w:tcPr>
          <w:p w:rsidR="00822C0E" w:rsidRDefault="00822C0E" w:rsidP="00822C0E">
            <w:pPr>
              <w:jc w:val="both"/>
            </w:pPr>
            <w:r w:rsidRPr="00DA5DA3">
              <w:t xml:space="preserve">Максимальное количество баллов - </w:t>
            </w:r>
            <w:r w:rsidR="000B500C">
              <w:t>6</w:t>
            </w:r>
            <w:r>
              <w:t>0</w:t>
            </w:r>
            <w:r w:rsidRPr="00DA5DA3">
              <w:t xml:space="preserve"> баллов</w:t>
            </w:r>
          </w:p>
          <w:p w:rsidR="00D2656E" w:rsidRPr="00D2656E" w:rsidRDefault="00D2656E" w:rsidP="00694C38">
            <w:pPr>
              <w:pStyle w:val="a9"/>
              <w:tabs>
                <w:tab w:val="left" w:pos="1418"/>
              </w:tabs>
              <w:suppressAutoHyphens/>
              <w:ind w:firstLine="0"/>
              <w:rPr>
                <w:sz w:val="24"/>
              </w:rPr>
            </w:pPr>
          </w:p>
        </w:tc>
        <w:tc>
          <w:tcPr>
            <w:tcW w:w="2511" w:type="pct"/>
            <w:gridSpan w:val="2"/>
          </w:tcPr>
          <w:p w:rsidR="004F5269" w:rsidRPr="00DA5DA3" w:rsidRDefault="004F5269" w:rsidP="00884C7C">
            <w:pPr>
              <w:shd w:val="clear" w:color="auto" w:fill="FFFFFF"/>
              <w:tabs>
                <w:tab w:val="left" w:pos="9214"/>
              </w:tabs>
              <w:jc w:val="both"/>
              <w:rPr>
                <w:i/>
              </w:rPr>
            </w:pPr>
            <w:r w:rsidRPr="00DA5DA3">
              <w:t>Оценивается путем деления минимальной цены (без учета НДС) из всех предложенных участниками на цену (без учета НДС), предложенную каждым (j-ым) участником, по формуле:</w:t>
            </w:r>
            <w:r w:rsidRPr="00DA5DA3">
              <w:rPr>
                <w:i/>
              </w:rPr>
              <w:t xml:space="preserve">            </w:t>
            </w:r>
          </w:p>
          <w:p w:rsidR="004F5269" w:rsidRPr="00DA5DA3" w:rsidRDefault="004F5269" w:rsidP="00884C7C">
            <w:pPr>
              <w:shd w:val="clear" w:color="auto" w:fill="FFFFFF"/>
              <w:tabs>
                <w:tab w:val="left" w:pos="9214"/>
              </w:tabs>
              <w:ind w:left="33" w:firstLine="33"/>
              <w:jc w:val="both"/>
              <w:rPr>
                <w:i/>
              </w:rPr>
            </w:pPr>
            <w:r w:rsidRPr="00DA5DA3">
              <w:rPr>
                <w:i/>
              </w:rPr>
              <w:t xml:space="preserve">                               Ц</w:t>
            </w:r>
            <w:r w:rsidRPr="00DA5DA3">
              <w:rPr>
                <w:i/>
                <w:vertAlign w:val="subscript"/>
              </w:rPr>
              <w:t>min</w:t>
            </w:r>
          </w:p>
          <w:p w:rsidR="004F5269" w:rsidRPr="00DA5DA3" w:rsidRDefault="004F5269" w:rsidP="00884C7C">
            <w:pPr>
              <w:shd w:val="clear" w:color="auto" w:fill="FFFFFF"/>
              <w:tabs>
                <w:tab w:val="left" w:pos="9214"/>
              </w:tabs>
              <w:ind w:left="34" w:right="295" w:firstLine="34"/>
              <w:jc w:val="both"/>
              <w:rPr>
                <w:i/>
              </w:rPr>
            </w:pPr>
            <w:r w:rsidRPr="00DA5DA3">
              <w:rPr>
                <w:i/>
              </w:rPr>
              <w:t xml:space="preserve">                    Б</w:t>
            </w:r>
            <w:r w:rsidRPr="00DA5DA3">
              <w:rPr>
                <w:i/>
                <w:vertAlign w:val="subscript"/>
              </w:rPr>
              <w:t>j</w:t>
            </w:r>
            <w:r w:rsidRPr="00DA5DA3">
              <w:rPr>
                <w:i/>
              </w:rPr>
              <w:t xml:space="preserve"> =  ────── * </w:t>
            </w:r>
            <w:r w:rsidR="000B500C">
              <w:rPr>
                <w:i/>
              </w:rPr>
              <w:t>6</w:t>
            </w:r>
            <w:r w:rsidR="00822C0E">
              <w:t>0</w:t>
            </w:r>
            <w:r w:rsidRPr="00DA5DA3">
              <w:rPr>
                <w:i/>
              </w:rPr>
              <w:t>, где</w:t>
            </w:r>
          </w:p>
          <w:p w:rsidR="004F5269" w:rsidRPr="00DA5DA3" w:rsidRDefault="004F5269" w:rsidP="00884C7C">
            <w:pPr>
              <w:shd w:val="clear" w:color="auto" w:fill="FFFFFF"/>
              <w:tabs>
                <w:tab w:val="left" w:pos="9214"/>
              </w:tabs>
              <w:ind w:left="34" w:right="295" w:firstLine="34"/>
              <w:jc w:val="both"/>
              <w:rPr>
                <w:i/>
                <w:vertAlign w:val="subscript"/>
              </w:rPr>
            </w:pPr>
            <w:r w:rsidRPr="00DA5DA3">
              <w:rPr>
                <w:i/>
              </w:rPr>
              <w:t xml:space="preserve">                                  Ц</w:t>
            </w:r>
            <w:r w:rsidRPr="00DA5DA3">
              <w:rPr>
                <w:i/>
                <w:vertAlign w:val="subscript"/>
              </w:rPr>
              <w:t>j</w:t>
            </w:r>
          </w:p>
          <w:p w:rsidR="004F5269" w:rsidRPr="00DA5DA3" w:rsidRDefault="004F5269" w:rsidP="00884C7C">
            <w:pPr>
              <w:shd w:val="clear" w:color="auto" w:fill="FFFFFF"/>
              <w:tabs>
                <w:tab w:val="left" w:pos="9214"/>
              </w:tabs>
              <w:ind w:left="33" w:right="295" w:firstLine="33"/>
              <w:jc w:val="both"/>
              <w:rPr>
                <w:szCs w:val="20"/>
              </w:rPr>
            </w:pPr>
            <w:r w:rsidRPr="00DA5DA3">
              <w:rPr>
                <w:i/>
                <w:szCs w:val="20"/>
              </w:rPr>
              <w:t>j</w:t>
            </w:r>
            <w:r w:rsidRPr="00DA5DA3">
              <w:rPr>
                <w:szCs w:val="20"/>
              </w:rPr>
              <w:t xml:space="preserve"> = 1…n, n – количество участников;</w:t>
            </w:r>
          </w:p>
          <w:p w:rsidR="004F5269" w:rsidRPr="00DA5DA3" w:rsidRDefault="004F5269" w:rsidP="00884C7C">
            <w:pPr>
              <w:shd w:val="clear" w:color="auto" w:fill="FFFFFF"/>
              <w:tabs>
                <w:tab w:val="left" w:pos="9214"/>
              </w:tabs>
              <w:ind w:left="33" w:right="295" w:firstLine="33"/>
              <w:jc w:val="both"/>
              <w:rPr>
                <w:szCs w:val="20"/>
              </w:rPr>
            </w:pPr>
            <w:r w:rsidRPr="00DA5DA3">
              <w:rPr>
                <w:i/>
                <w:szCs w:val="20"/>
              </w:rPr>
              <w:t>Б</w:t>
            </w:r>
            <w:r w:rsidRPr="00DA5DA3">
              <w:rPr>
                <w:i/>
                <w:szCs w:val="20"/>
                <w:vertAlign w:val="subscript"/>
              </w:rPr>
              <w:t>j</w:t>
            </w:r>
            <w:r w:rsidRPr="00DA5DA3">
              <w:rPr>
                <w:szCs w:val="20"/>
                <w:vertAlign w:val="subscript"/>
              </w:rPr>
              <w:t xml:space="preserve"> </w:t>
            </w:r>
            <w:r w:rsidRPr="00DA5DA3">
              <w:rPr>
                <w:szCs w:val="20"/>
              </w:rPr>
              <w:t>– количество баллов j-ого участника;</w:t>
            </w:r>
          </w:p>
          <w:p w:rsidR="004F5269" w:rsidRPr="00DA5DA3" w:rsidRDefault="004F5269" w:rsidP="00884C7C">
            <w:pPr>
              <w:shd w:val="clear" w:color="auto" w:fill="FFFFFF"/>
              <w:tabs>
                <w:tab w:val="left" w:pos="9214"/>
              </w:tabs>
              <w:ind w:left="33" w:right="295" w:firstLine="33"/>
              <w:jc w:val="both"/>
              <w:rPr>
                <w:szCs w:val="20"/>
              </w:rPr>
            </w:pPr>
            <w:r w:rsidRPr="00DA5DA3">
              <w:rPr>
                <w:i/>
                <w:szCs w:val="20"/>
              </w:rPr>
              <w:t>Ц</w:t>
            </w:r>
            <w:r w:rsidRPr="00DA5DA3">
              <w:rPr>
                <w:i/>
                <w:szCs w:val="20"/>
                <w:vertAlign w:val="subscript"/>
              </w:rPr>
              <w:t>j</w:t>
            </w:r>
            <w:r w:rsidRPr="00DA5DA3">
              <w:rPr>
                <w:szCs w:val="20"/>
              </w:rPr>
              <w:t xml:space="preserve"> – цена, предложенная j-ым участником (без учета НДС);</w:t>
            </w:r>
          </w:p>
          <w:p w:rsidR="004F5269" w:rsidRPr="00DA5DA3" w:rsidRDefault="004F5269" w:rsidP="00884C7C">
            <w:pPr>
              <w:shd w:val="clear" w:color="auto" w:fill="FFFFFF"/>
              <w:tabs>
                <w:tab w:val="left" w:pos="9214"/>
              </w:tabs>
              <w:ind w:left="33" w:right="295" w:firstLine="33"/>
              <w:jc w:val="both"/>
              <w:rPr>
                <w:szCs w:val="20"/>
              </w:rPr>
            </w:pPr>
            <w:r w:rsidRPr="00DA5DA3">
              <w:rPr>
                <w:i/>
                <w:szCs w:val="20"/>
              </w:rPr>
              <w:t>Ц</w:t>
            </w:r>
            <w:r w:rsidRPr="00DA5DA3">
              <w:rPr>
                <w:i/>
                <w:szCs w:val="20"/>
                <w:vertAlign w:val="subscript"/>
              </w:rPr>
              <w:t>min</w:t>
            </w:r>
            <w:r w:rsidRPr="00DA5DA3">
              <w:rPr>
                <w:szCs w:val="20"/>
              </w:rPr>
              <w:t xml:space="preserve"> – минимальная цена из всех предложенных участниками (без учета НДС);</w:t>
            </w:r>
          </w:p>
          <w:p w:rsidR="00207E90" w:rsidRPr="00DA5DA3" w:rsidRDefault="000B500C" w:rsidP="00822C0E">
            <w:pPr>
              <w:pStyle w:val="a9"/>
              <w:tabs>
                <w:tab w:val="left" w:pos="1418"/>
              </w:tabs>
              <w:suppressAutoHyphens/>
              <w:spacing w:line="340" w:lineRule="exact"/>
              <w:ind w:firstLine="0"/>
              <w:rPr>
                <w:sz w:val="24"/>
              </w:rPr>
            </w:pPr>
            <w:r>
              <w:t>6</w:t>
            </w:r>
            <w:r w:rsidR="00822C0E">
              <w:t>0</w:t>
            </w:r>
            <w:r w:rsidR="004F5269" w:rsidRPr="00DA5DA3">
              <w:rPr>
                <w:sz w:val="24"/>
                <w:szCs w:val="20"/>
              </w:rPr>
              <w:t xml:space="preserve">– максимально возможное количество баллов. </w:t>
            </w:r>
          </w:p>
        </w:tc>
      </w:tr>
      <w:tr w:rsidR="004F5269" w:rsidRPr="004D12B5" w:rsidTr="000B500C">
        <w:tc>
          <w:tcPr>
            <w:tcW w:w="388" w:type="pct"/>
          </w:tcPr>
          <w:p w:rsidR="004F5269" w:rsidRPr="004D12B5" w:rsidRDefault="00DA3ADD" w:rsidP="00884C7C">
            <w:pPr>
              <w:pStyle w:val="a9"/>
              <w:tabs>
                <w:tab w:val="left" w:pos="1418"/>
              </w:tabs>
              <w:suppressAutoHyphens/>
              <w:ind w:firstLine="0"/>
              <w:jc w:val="center"/>
              <w:rPr>
                <w:sz w:val="24"/>
              </w:rPr>
            </w:pPr>
            <w:r w:rsidRPr="004D12B5">
              <w:rPr>
                <w:sz w:val="24"/>
              </w:rPr>
              <w:t>2</w:t>
            </w:r>
            <w:r w:rsidR="004F5269" w:rsidRPr="004D12B5">
              <w:rPr>
                <w:sz w:val="24"/>
              </w:rPr>
              <w:t>.</w:t>
            </w:r>
          </w:p>
        </w:tc>
        <w:tc>
          <w:tcPr>
            <w:tcW w:w="4612" w:type="pct"/>
            <w:gridSpan w:val="5"/>
          </w:tcPr>
          <w:p w:rsidR="004F5269" w:rsidRPr="004D12B5" w:rsidRDefault="004F5269" w:rsidP="00884C7C">
            <w:pPr>
              <w:pStyle w:val="a9"/>
              <w:ind w:firstLine="0"/>
              <w:rPr>
                <w:rFonts w:eastAsia="Times New Roman"/>
                <w:sz w:val="24"/>
              </w:rPr>
            </w:pPr>
            <w:r w:rsidRPr="004D12B5">
              <w:rPr>
                <w:rFonts w:eastAsia="Times New Roman"/>
                <w:sz w:val="24"/>
              </w:rPr>
              <w:t>Квалификация участника</w:t>
            </w:r>
          </w:p>
        </w:tc>
      </w:tr>
      <w:tr w:rsidR="000B500C" w:rsidRPr="004D12B5" w:rsidTr="00AA2F5B">
        <w:tc>
          <w:tcPr>
            <w:tcW w:w="388" w:type="pct"/>
          </w:tcPr>
          <w:p w:rsidR="000B500C" w:rsidRPr="004D12B5" w:rsidRDefault="000B500C" w:rsidP="00884C7C">
            <w:pPr>
              <w:pStyle w:val="a9"/>
              <w:tabs>
                <w:tab w:val="left" w:pos="1418"/>
              </w:tabs>
              <w:suppressAutoHyphens/>
              <w:ind w:firstLine="0"/>
              <w:jc w:val="center"/>
              <w:rPr>
                <w:sz w:val="24"/>
              </w:rPr>
            </w:pPr>
            <w:r w:rsidRPr="004D12B5">
              <w:rPr>
                <w:sz w:val="24"/>
              </w:rPr>
              <w:t>2.1.</w:t>
            </w:r>
          </w:p>
        </w:tc>
        <w:tc>
          <w:tcPr>
            <w:tcW w:w="1455" w:type="pct"/>
          </w:tcPr>
          <w:p w:rsidR="00D173D1" w:rsidRPr="004D12B5" w:rsidRDefault="00431B98" w:rsidP="00D173D1">
            <w:pPr>
              <w:jc w:val="both"/>
            </w:pPr>
            <w:r w:rsidRPr="004D12B5">
              <w:t xml:space="preserve">Отношение урегулированных страховых случаев к количеству заявленных страховых случаев по </w:t>
            </w:r>
            <w:r w:rsidR="00D173D1" w:rsidRPr="004D12B5">
              <w:t xml:space="preserve">обязательному страхованию гражданской ответственности перевозчика за причинение вреда жизни, здоровью, имуществу пассажиров </w:t>
            </w:r>
            <w:r w:rsidRPr="004D12B5">
              <w:t>за 2022 год</w:t>
            </w:r>
            <w:r w:rsidR="00D173D1" w:rsidRPr="004D12B5">
              <w:t xml:space="preserve"> (с 01.01.2022 по 31.12.2022 гг.)</w:t>
            </w:r>
          </w:p>
          <w:p w:rsidR="000B500C" w:rsidRPr="004D12B5" w:rsidRDefault="00431B98" w:rsidP="00D173D1">
            <w:pPr>
              <w:pStyle w:val="a9"/>
              <w:tabs>
                <w:tab w:val="left" w:pos="1418"/>
              </w:tabs>
              <w:suppressAutoHyphens/>
              <w:ind w:firstLine="0"/>
              <w:rPr>
                <w:sz w:val="24"/>
              </w:rPr>
            </w:pPr>
            <w:r w:rsidRPr="004D12B5">
              <w:rPr>
                <w:sz w:val="24"/>
              </w:rPr>
              <w:t xml:space="preserve"> (сумма значений по блокам договоров </w:t>
            </w:r>
            <w:r w:rsidRPr="004D12B5">
              <w:rPr>
                <w:sz w:val="24"/>
              </w:rPr>
              <w:lastRenderedPageBreak/>
              <w:t>страхования с ФЛ + ЮЛ + ИП строка 08, столбец 18+19  разделить на столбец 17, формы предусмотренной Указанием Банка России от 3 февраля 2021 г. N 5724-У)</w:t>
            </w:r>
          </w:p>
        </w:tc>
        <w:tc>
          <w:tcPr>
            <w:tcW w:w="670" w:type="pct"/>
            <w:gridSpan w:val="3"/>
          </w:tcPr>
          <w:p w:rsidR="000B500C" w:rsidRPr="004D12B5" w:rsidRDefault="000B500C" w:rsidP="000B500C">
            <w:pPr>
              <w:jc w:val="both"/>
            </w:pPr>
            <w:r w:rsidRPr="004D12B5">
              <w:lastRenderedPageBreak/>
              <w:t>Максимальное количество баллов - 10 баллов</w:t>
            </w:r>
          </w:p>
          <w:p w:rsidR="000B500C" w:rsidRPr="004D12B5" w:rsidRDefault="000B500C" w:rsidP="00884C7C">
            <w:pPr>
              <w:pStyle w:val="a9"/>
              <w:tabs>
                <w:tab w:val="left" w:pos="1418"/>
              </w:tabs>
              <w:suppressAutoHyphens/>
              <w:ind w:firstLine="0"/>
              <w:rPr>
                <w:sz w:val="24"/>
              </w:rPr>
            </w:pPr>
          </w:p>
        </w:tc>
        <w:tc>
          <w:tcPr>
            <w:tcW w:w="2487" w:type="pct"/>
          </w:tcPr>
          <w:p w:rsidR="00431B98" w:rsidRPr="004D12B5" w:rsidRDefault="00431B98" w:rsidP="00431B98">
            <w:pPr>
              <w:widowControl w:val="0"/>
              <w:autoSpaceDE w:val="0"/>
              <w:spacing w:after="210"/>
              <w:jc w:val="both"/>
            </w:pPr>
            <w:r w:rsidRPr="004D12B5">
              <w:t>Оценивается путем деления суммы количества урегулированных страховых случаев на суммы количества заявленных случаев </w:t>
            </w:r>
            <w:r w:rsidRPr="004D12B5">
              <w:rPr>
                <w:lang w:val="en-US"/>
              </w:rPr>
              <w:t>j</w:t>
            </w:r>
            <w:r w:rsidRPr="004D12B5">
              <w:t xml:space="preserve">-ым участником на максимальное количество урегулированных </w:t>
            </w:r>
            <w:r w:rsidR="00D173D1" w:rsidRPr="004D12B5">
              <w:t>страховых разделенное</w:t>
            </w:r>
            <w:r w:rsidRPr="004D12B5">
              <w:t xml:space="preserve"> на количество заявленных случаев среди всех участников</w:t>
            </w:r>
          </w:p>
          <w:p w:rsidR="00431B98" w:rsidRPr="004D12B5" w:rsidRDefault="00431B98" w:rsidP="00431B98">
            <w:pPr>
              <w:widowControl w:val="0"/>
              <w:autoSpaceDE w:val="0"/>
              <w:spacing w:after="210"/>
              <w:jc w:val="both"/>
            </w:pPr>
            <w:r w:rsidRPr="004D12B5">
              <w:t> </w:t>
            </w:r>
            <m:oMath>
              <m:r>
                <w:rPr>
                  <w:rFonts w:ascii="Cambria Math" w:hAnsi="Cambria Math"/>
                  <w:sz w:val="28"/>
                  <w:szCs w:val="28"/>
                  <w:lang w:val="en-US"/>
                </w:rPr>
                <m:t>D</m:t>
              </m: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r>
                    <w:rPr>
                      <w:rFonts w:ascii="Cambria Math" w:hAnsi="Cambria Math"/>
                      <w:sz w:val="28"/>
                      <w:szCs w:val="28"/>
                      <w:vertAlign w:val="subscript"/>
                    </w:rPr>
                    <m:t>j</m:t>
                  </m:r>
                </m:num>
                <m:den>
                  <m:r>
                    <w:rPr>
                      <w:rFonts w:ascii="Cambria Math" w:hAnsi="Cambria Math"/>
                      <w:sz w:val="28"/>
                      <w:szCs w:val="28"/>
                    </w:rPr>
                    <m:t>D max</m:t>
                  </m:r>
                </m:den>
              </m:f>
              <m:r>
                <w:rPr>
                  <w:rFonts w:ascii="Cambria Math" w:hAnsi="Cambria Math"/>
                  <w:sz w:val="28"/>
                  <w:szCs w:val="28"/>
                </w:rPr>
                <m:t>*10</m:t>
              </m:r>
            </m:oMath>
            <w:r w:rsidRPr="004D12B5">
              <w:rPr>
                <w:sz w:val="28"/>
                <w:szCs w:val="28"/>
              </w:rPr>
              <w:t xml:space="preserve">, </w:t>
            </w:r>
            <w:r w:rsidRPr="004D12B5">
              <w:t>где</w:t>
            </w:r>
          </w:p>
          <w:p w:rsidR="00431B98" w:rsidRPr="004D12B5" w:rsidRDefault="00431B98" w:rsidP="00431B98">
            <w:pPr>
              <w:widowControl w:val="0"/>
              <w:autoSpaceDE w:val="0"/>
              <w:spacing w:after="210"/>
              <w:jc w:val="both"/>
            </w:pPr>
            <w:r w:rsidRPr="004D12B5">
              <w:rPr>
                <w:lang w:val="en-US"/>
              </w:rPr>
              <w:t>D</w:t>
            </w:r>
            <w:r w:rsidRPr="004D12B5">
              <w:t> – количество баллов </w:t>
            </w:r>
            <w:r w:rsidRPr="004D12B5">
              <w:rPr>
                <w:lang w:val="en-US"/>
              </w:rPr>
              <w:t>j</w:t>
            </w:r>
            <w:r w:rsidRPr="004D12B5">
              <w:t>-го участника по критерию;</w:t>
            </w:r>
          </w:p>
          <w:p w:rsidR="00431B98" w:rsidRPr="004D12B5" w:rsidRDefault="00431B98" w:rsidP="00431B98">
            <w:pPr>
              <w:widowControl w:val="0"/>
              <w:autoSpaceDE w:val="0"/>
              <w:spacing w:after="210"/>
              <w:jc w:val="both"/>
            </w:pPr>
            <w:r w:rsidRPr="004D12B5">
              <w:rPr>
                <w:lang w:val="en-US"/>
              </w:rPr>
              <w:lastRenderedPageBreak/>
              <w:t>Dmax</w:t>
            </w:r>
            <w:r w:rsidRPr="004D12B5">
              <w:t> – максимальное значение оцениваемого показателя среди всех участников;</w:t>
            </w:r>
          </w:p>
          <w:p w:rsidR="00431B98" w:rsidRPr="004D12B5" w:rsidRDefault="00431B98" w:rsidP="00431B98">
            <w:pPr>
              <w:widowControl w:val="0"/>
              <w:autoSpaceDE w:val="0"/>
              <w:spacing w:after="210"/>
              <w:jc w:val="both"/>
            </w:pPr>
            <w:r w:rsidRPr="004D12B5">
              <w:rPr>
                <w:lang w:val="en-US"/>
              </w:rPr>
              <w:t>Dj</w:t>
            </w:r>
            <w:r w:rsidRPr="004D12B5">
              <w:t> – показатель </w:t>
            </w:r>
            <w:r w:rsidRPr="004D12B5">
              <w:rPr>
                <w:i/>
                <w:iCs/>
                <w:lang w:val="en-US"/>
              </w:rPr>
              <w:t>i</w:t>
            </w:r>
            <w:r w:rsidRPr="004D12B5">
              <w:t>-го участника по оцениваемому критерию.</w:t>
            </w:r>
          </w:p>
          <w:p w:rsidR="00431B98" w:rsidRPr="004D12B5" w:rsidRDefault="00431B98" w:rsidP="00431B98">
            <w:pPr>
              <w:widowControl w:val="0"/>
              <w:autoSpaceDE w:val="0"/>
              <w:spacing w:after="210"/>
              <w:jc w:val="both"/>
            </w:pPr>
            <w:r w:rsidRPr="004D12B5">
              <w:t>10 – максимально возможное количество баллов</w:t>
            </w:r>
          </w:p>
          <w:p w:rsidR="000B500C" w:rsidRPr="004D12B5" w:rsidRDefault="000B500C" w:rsidP="000B500C">
            <w:pPr>
              <w:widowControl w:val="0"/>
              <w:autoSpaceDE w:val="0"/>
              <w:spacing w:after="210"/>
              <w:jc w:val="both"/>
            </w:pPr>
          </w:p>
        </w:tc>
      </w:tr>
      <w:tr w:rsidR="000B500C" w:rsidRPr="004D12B5" w:rsidTr="00AA2F5B">
        <w:tc>
          <w:tcPr>
            <w:tcW w:w="388" w:type="pct"/>
          </w:tcPr>
          <w:p w:rsidR="000B500C" w:rsidRPr="004D12B5" w:rsidRDefault="000B500C" w:rsidP="000B500C">
            <w:pPr>
              <w:pStyle w:val="a9"/>
              <w:tabs>
                <w:tab w:val="left" w:pos="1418"/>
              </w:tabs>
              <w:suppressAutoHyphens/>
              <w:ind w:firstLine="0"/>
              <w:jc w:val="center"/>
              <w:rPr>
                <w:sz w:val="24"/>
              </w:rPr>
            </w:pPr>
            <w:r w:rsidRPr="004D12B5">
              <w:rPr>
                <w:sz w:val="24"/>
              </w:rPr>
              <w:lastRenderedPageBreak/>
              <w:t>2.2.</w:t>
            </w:r>
          </w:p>
        </w:tc>
        <w:tc>
          <w:tcPr>
            <w:tcW w:w="1455" w:type="pct"/>
            <w:vAlign w:val="center"/>
          </w:tcPr>
          <w:p w:rsidR="00D173D1" w:rsidRPr="004D12B5" w:rsidRDefault="00D173D1" w:rsidP="00D173D1">
            <w:pPr>
              <w:jc w:val="both"/>
            </w:pPr>
            <w:r w:rsidRPr="004D12B5">
              <w:t>Сумма страховых выплат по обязательному страхованию гражданской ответственности перевозчика за причинение вреда жизни, здоровью, имуществу пассажиров за полный 2022 г. (с 01.01.2022 по 31.12.2022 гг.)</w:t>
            </w:r>
          </w:p>
          <w:p w:rsidR="000B500C" w:rsidRPr="004D12B5" w:rsidRDefault="00D173D1" w:rsidP="00D173D1">
            <w:r w:rsidRPr="004D12B5">
              <w:t>(сумма значений по блокам договоров страхования с ФЛ, ЮЛ и ИП раздел 1 строка 08, столбец 23, формы предусмотренной Указанием Банка России от 3 февраля 2021 г. N 5724-У).</w:t>
            </w:r>
          </w:p>
        </w:tc>
        <w:tc>
          <w:tcPr>
            <w:tcW w:w="670" w:type="pct"/>
            <w:gridSpan w:val="3"/>
            <w:vAlign w:val="center"/>
          </w:tcPr>
          <w:p w:rsidR="000B500C" w:rsidRPr="004D12B5" w:rsidRDefault="000B500C" w:rsidP="000B500C">
            <w:pPr>
              <w:jc w:val="both"/>
            </w:pPr>
            <w:r w:rsidRPr="004D12B5">
              <w:t>Максимальное количество баллов - 10 баллов</w:t>
            </w:r>
          </w:p>
          <w:p w:rsidR="000B500C" w:rsidRPr="004D12B5" w:rsidRDefault="000B500C" w:rsidP="000B500C">
            <w:pPr>
              <w:jc w:val="center"/>
            </w:pPr>
          </w:p>
        </w:tc>
        <w:tc>
          <w:tcPr>
            <w:tcW w:w="2487" w:type="pct"/>
            <w:vAlign w:val="center"/>
          </w:tcPr>
          <w:p w:rsidR="00BF2C80" w:rsidRPr="004D12B5" w:rsidRDefault="00BF2C80" w:rsidP="00BF2C80">
            <w:pPr>
              <w:shd w:val="clear" w:color="auto" w:fill="FFFFFF"/>
              <w:ind w:left="-34" w:right="-14"/>
              <w:jc w:val="both"/>
              <w:rPr>
                <w:color w:val="000000"/>
              </w:rPr>
            </w:pPr>
            <w:r w:rsidRPr="004D12B5">
              <w:rPr>
                <w:bCs/>
                <w:color w:val="000000"/>
              </w:rPr>
              <w:t xml:space="preserve">Оценивается путем деления суммы страховых выплат, осуществленных </w:t>
            </w:r>
            <w:r w:rsidRPr="004D12B5">
              <w:rPr>
                <w:bCs/>
                <w:color w:val="000000"/>
                <w:lang w:val="en-US"/>
              </w:rPr>
              <w:t>j</w:t>
            </w:r>
            <w:r w:rsidRPr="004D12B5">
              <w:rPr>
                <w:bCs/>
                <w:color w:val="000000"/>
              </w:rPr>
              <w:t xml:space="preserve">-м участником </w:t>
            </w:r>
            <w:r w:rsidRPr="004D12B5">
              <w:rPr>
                <w:color w:val="000000"/>
              </w:rPr>
              <w:t>за полный 2022 г. (с 01.01.2022-31.12.2022)</w:t>
            </w:r>
            <w:r w:rsidRPr="004D12B5">
              <w:rPr>
                <w:bCs/>
                <w:color w:val="000000"/>
              </w:rPr>
              <w:t xml:space="preserve"> по </w:t>
            </w:r>
            <w:r w:rsidRPr="004D12B5">
              <w:rPr>
                <w:color w:val="000000"/>
              </w:rPr>
              <w:t>обязательному страхованию гражданской ответственности перевозчика за причинение вреда жизни, здоровью, имуществу пассажиров на максимальную сумму страховых выплат из всех осуществленных участниками, по формуле:</w:t>
            </w:r>
          </w:p>
          <w:p w:rsidR="00BF2C80" w:rsidRPr="004D12B5" w:rsidRDefault="007C249D" w:rsidP="00BF2C80">
            <w:pPr>
              <w:shd w:val="clear" w:color="auto" w:fill="FFFFFF"/>
              <w:tabs>
                <w:tab w:val="left" w:pos="9354"/>
              </w:tabs>
              <w:ind w:right="-6"/>
              <w:jc w:val="center"/>
            </w:pPr>
            <w:r>
              <w:rPr>
                <w:noProof/>
              </w:rPr>
              <mc:AlternateContent>
                <mc:Choice Requires="wpc">
                  <w:drawing>
                    <wp:anchor distT="0" distB="0" distL="114300" distR="114300" simplePos="0" relativeHeight="251661824" behindDoc="0" locked="0" layoutInCell="1" allowOverlap="1">
                      <wp:simplePos x="0" y="0"/>
                      <wp:positionH relativeFrom="column">
                        <wp:posOffset>2021205</wp:posOffset>
                      </wp:positionH>
                      <wp:positionV relativeFrom="paragraph">
                        <wp:posOffset>1905</wp:posOffset>
                      </wp:positionV>
                      <wp:extent cx="744220" cy="517525"/>
                      <wp:effectExtent l="0" t="0" r="0" b="0"/>
                      <wp:wrapNone/>
                      <wp:docPr id="5"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16" name="Line 14"/>
                              <wps:cNvCnPr>
                                <a:cxnSpLocks noChangeShapeType="1"/>
                              </wps:cNvCnPr>
                              <wps:spPr bwMode="auto">
                                <a:xfrm>
                                  <a:off x="24765" y="163830"/>
                                  <a:ext cx="4254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591185" y="86995"/>
                                  <a:ext cx="1530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8F" w:rsidRDefault="00263E8F">
                                    <w:r>
                                      <w:t>10</w:t>
                                    </w:r>
                                  </w:p>
                                  <w:p w:rsidR="00263E8F" w:rsidRDefault="00263E8F"/>
                                </w:txbxContent>
                              </wps:txbx>
                              <wps:bodyPr rot="0" vert="horz" wrap="none" lIns="0" tIns="0" rIns="0" bIns="0" anchor="t" anchorCtr="0">
                                <a:spAutoFit/>
                              </wps:bodyPr>
                            </wps:wsp>
                            <wps:wsp>
                              <wps:cNvPr id="18" name="Rectangle 16"/>
                              <wps:cNvSpPr>
                                <a:spLocks noChangeArrowheads="1"/>
                              </wps:cNvSpPr>
                              <wps:spPr bwMode="auto">
                                <a:xfrm>
                                  <a:off x="39370" y="179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8F" w:rsidRDefault="00263E8F">
                                    <w:r>
                                      <w:rPr>
                                        <w:i/>
                                        <w:iCs/>
                                        <w:color w:val="000000"/>
                                        <w:sz w:val="18"/>
                                        <w:szCs w:val="18"/>
                                        <w:lang w:val="en-US"/>
                                      </w:rPr>
                                      <w:t>Ц</w:t>
                                    </w:r>
                                  </w:p>
                                </w:txbxContent>
                              </wps:txbx>
                              <wps:bodyPr rot="0" vert="horz" wrap="none" lIns="0" tIns="0" rIns="0" bIns="0" anchor="t" anchorCtr="0">
                                <a:spAutoFit/>
                              </wps:bodyPr>
                            </wps:wsp>
                            <wps:wsp>
                              <wps:cNvPr id="19" name="Rectangle 17"/>
                              <wps:cNvSpPr>
                                <a:spLocks noChangeArrowheads="1"/>
                              </wps:cNvSpPr>
                              <wps:spPr bwMode="auto">
                                <a:xfrm>
                                  <a:off x="164465" y="1270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8F" w:rsidRDefault="00263E8F">
                                    <w:r>
                                      <w:rPr>
                                        <w:i/>
                                        <w:iCs/>
                                        <w:color w:val="000000"/>
                                        <w:sz w:val="18"/>
                                        <w:szCs w:val="18"/>
                                        <w:lang w:val="en-US"/>
                                      </w:rPr>
                                      <w:t>Цj</w:t>
                                    </w:r>
                                  </w:p>
                                </w:txbxContent>
                              </wps:txbx>
                              <wps:bodyPr rot="0" vert="horz" wrap="none" lIns="0" tIns="0" rIns="0" bIns="0" anchor="t" anchorCtr="0">
                                <a:spAutoFit/>
                              </wps:bodyPr>
                            </wps:wsp>
                            <wps:wsp>
                              <wps:cNvPr id="20" name="Rectangle 18"/>
                              <wps:cNvSpPr>
                                <a:spLocks noChangeArrowheads="1"/>
                              </wps:cNvSpPr>
                              <wps:spPr bwMode="auto">
                                <a:xfrm>
                                  <a:off x="476885" y="73660"/>
                                  <a:ext cx="628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8F" w:rsidRDefault="00263E8F">
                                    <w:r>
                                      <w:rPr>
                                        <w:rFonts w:ascii="Symbol" w:hAnsi="Symbol" w:cs="Symbol"/>
                                        <w:color w:val="000000"/>
                                        <w:sz w:val="18"/>
                                        <w:szCs w:val="18"/>
                                        <w:lang w:val="en-US"/>
                                      </w:rPr>
                                      <w:t></w:t>
                                    </w:r>
                                  </w:p>
                                </w:txbxContent>
                              </wps:txbx>
                              <wps:bodyPr rot="0" vert="horz" wrap="none" lIns="0" tIns="0" rIns="0" bIns="0" anchor="t" anchorCtr="0">
                                <a:spAutoFit/>
                              </wps:bodyPr>
                            </wps:wsp>
                            <wps:wsp>
                              <wps:cNvPr id="21" name="Rectangle 19"/>
                              <wps:cNvSpPr>
                                <a:spLocks noChangeArrowheads="1"/>
                              </wps:cNvSpPr>
                              <wps:spPr bwMode="auto">
                                <a:xfrm>
                                  <a:off x="187325" y="179705"/>
                                  <a:ext cx="196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8F" w:rsidRDefault="00263E8F">
                                    <w:r>
                                      <w:rPr>
                                        <w:color w:val="000000"/>
                                        <w:sz w:val="18"/>
                                        <w:szCs w:val="18"/>
                                        <w:lang w:val="en-US"/>
                                      </w:rPr>
                                      <w:t>max</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Полотно 22" o:spid="_x0000_s1029" editas="canvas" style="position:absolute;left:0;text-align:left;margin-left:159.15pt;margin-top:.15pt;width:58.6pt;height:40.75pt;z-index:251661824" coordsize="7442,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izSwMAAAIPAAAOAAAAZHJzL2Uyb0RvYy54bWzkV11P2zAUfZ+0/2D5feSz+RIpQmWdJrEN&#10;DfYD3MRpoiV2ZJum7Nfv2k46WkBD22BI9CG9ju3re+85Po6PT7ZdizZUyIazHHtHLkaUFbxs2DrH&#10;366W7xKMpCKsJC1nNMc3VOKT+ds3x0OfUZ/XvC2pQOCEyWzoc1wr1WeOI4uadkQe8Z4y6Ky46IiC&#10;plg7pSADeO9ax3fdyBm4KHvBCyolvD2znXhu/FcVLdSXqpJUoTbHEJsyT2GeK/105sckWwvS100x&#10;hkH+IIqONAwW3bk6I4qga9HccdU1heCSV+qo4J3Dq6opqMkBsvHcg2wWhG2INMkUUJ0pQLD+od/V&#10;WscteduUy6ZtTUOsV4tWoA2Bqi3NTxfK2RvmQBiZnqz/BwCS6qkt00/GtSs7Rb8xY8cxQw9Iy36H&#10;ufy7XC5r0lNTIpkVnzcXAjUlEDHCiJEOCHfeMIq8UMevV4YhC3YhdJDFll3257z4LhHji5qwNTXO&#10;rm56mOeZjPem6IbsYYXV8ImXMIZcK25Q31ai0y4BT7TNsR/G0QyjGx1HkAQjy+hWoQJ6Q38WzoCL&#10;BfSbLqjr5KAXUn2gvEPayHELwZsFyOZcKlvPachenXXh0ZDjKADPuudhPF3zu4snybTnMyJri7vx&#10;oIeRTPBrVhqrpqR8P9qKNK21IYERZVsgW+oVL28uhA56hNy+fnrs4wn7r7D9AdYWCDDTmYxoXgKG&#10;pkYH6J8KwQedIVByD3474dHwz1LPSyz+SZSmZmmSTfB7s8ANoFfDD2jN/N9wQEASj+bAHinuh0Vt&#10;V1uzR4KpJBYoJLhVR1BzMGoufmA0gDLmmIF0Y9R+ZFAYLaKTISZjNRmEFTAxxwojay6UEVtb7lPY&#10;L8vG8FgX0677/PyAI8lqwy1+RFMxQCCemh9BGsRQRi0PcRq7B/xI/NmkDl7ghaHpflginoweO8l8&#10;bfRI76FH/Iz08KIwnI4PP3YPTg/PC9NJPv4rP3aK+sr4AXp9Vz6SZ+QHfFwk4/ESB1F0wI/ITzR5&#10;9OnihW4AVNEn8INfGE8mHztBfW308O6hR/qM9PCSOPDt18d9x4uXRsmLOF92kvpyCGKvKX1hNsx4&#10;KdQ3udtt87ny6+o6/wkAAP//AwBQSwMEFAAGAAgAAAAhAN5aC8rbAAAABwEAAA8AAABkcnMvZG93&#10;bnJldi54bWxMjkFPg0AUhO8m/ofNM/Fi7EKRhlCWpqnxYDyJen+FVyCyb5Hdtuiv93myt5nMZOYr&#10;NrMd1Ikm3zs2EC8iUMS1a3puDby/Pd1noHxAbnBwTAa+ycOmvL4qMG/cmV/pVIVWyQj7HA10IYy5&#10;1r7uyKJfuJFYsoObLAaxU6ubCc8ybge9jKKVttizPHQ40q6j+rM6WjlJw2qH24+75x55+fI1/QwV&#10;PRpzezNv16ACzeG/DH/4gg6lMO3dkRuvBgNJnCVSFQFK4ockTUHtDWRxBros9CV/+QsAAP//AwBQ&#10;SwECLQAUAAYACAAAACEAtoM4kv4AAADhAQAAEwAAAAAAAAAAAAAAAAAAAAAAW0NvbnRlbnRfVHlw&#10;ZXNdLnhtbFBLAQItABQABgAIAAAAIQA4/SH/1gAAAJQBAAALAAAAAAAAAAAAAAAAAC8BAABfcmVs&#10;cy8ucmVsc1BLAQItABQABgAIAAAAIQDNqQizSwMAAAIPAAAOAAAAAAAAAAAAAAAAAC4CAABkcnMv&#10;ZTJvRG9jLnhtbFBLAQItABQABgAIAAAAIQDeWgvK2wAAAAcBAAAPAAAAAAAAAAAAAAAAAKU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442;height:5175;visibility:visible;mso-wrap-style:square" filled="t">
                        <v:fill o:detectmouseclick="t"/>
                        <v:path o:connecttype="none"/>
                      </v:shape>
                      <v:line id="Line 14" o:spid="_x0000_s1031" style="position:absolute;visibility:visible;mso-wrap-style:square" from="247,1638" to="4502,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rect id="Rectangle 15" o:spid="_x0000_s1032" style="position:absolute;left:5911;top:869;width:1531;height:35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263E8F" w:rsidRDefault="00263E8F">
                              <w:r>
                                <w:t>10</w:t>
                              </w:r>
                            </w:p>
                            <w:p w:rsidR="00263E8F" w:rsidRDefault="00263E8F"/>
                          </w:txbxContent>
                        </v:textbox>
                      </v:rect>
                      <v:rect id="Rectangle 16" o:spid="_x0000_s1033" style="position:absolute;left:393;top:179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263E8F" w:rsidRDefault="00263E8F">
                              <w:r>
                                <w:rPr>
                                  <w:i/>
                                  <w:iCs/>
                                  <w:color w:val="000000"/>
                                  <w:sz w:val="18"/>
                                  <w:szCs w:val="18"/>
                                  <w:lang w:val="en-US"/>
                                </w:rPr>
                                <w:t>Ц</w:t>
                              </w:r>
                            </w:p>
                          </w:txbxContent>
                        </v:textbox>
                      </v:rect>
                      <v:rect id="Rectangle 17" o:spid="_x0000_s1034" style="position:absolute;left:1644;top:127;width:115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263E8F" w:rsidRDefault="00263E8F">
                              <w:r>
                                <w:rPr>
                                  <w:i/>
                                  <w:iCs/>
                                  <w:color w:val="000000"/>
                                  <w:sz w:val="18"/>
                                  <w:szCs w:val="18"/>
                                  <w:lang w:val="en-US"/>
                                </w:rPr>
                                <w:t>Цj</w:t>
                              </w:r>
                            </w:p>
                          </w:txbxContent>
                        </v:textbox>
                      </v:rect>
                      <v:rect id="Rectangle 18" o:spid="_x0000_s1035" style="position:absolute;left:4768;top:736;width:629;height:14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263E8F" w:rsidRDefault="00263E8F">
                              <w:r>
                                <w:rPr>
                                  <w:rFonts w:ascii="Symbol" w:hAnsi="Symbol" w:cs="Symbol"/>
                                  <w:color w:val="000000"/>
                                  <w:sz w:val="18"/>
                                  <w:szCs w:val="18"/>
                                  <w:lang w:val="en-US"/>
                                </w:rPr>
                                <w:t></w:t>
                              </w:r>
                            </w:p>
                          </w:txbxContent>
                        </v:textbox>
                      </v:rect>
                      <v:rect id="Rectangle 19" o:spid="_x0000_s1036" style="position:absolute;left:1873;top:1797;width:19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263E8F" w:rsidRDefault="00263E8F">
                              <w:r>
                                <w:rPr>
                                  <w:color w:val="000000"/>
                                  <w:sz w:val="18"/>
                                  <w:szCs w:val="18"/>
                                  <w:lang w:val="en-US"/>
                                </w:rPr>
                                <w:t>max</w:t>
                              </w:r>
                            </w:p>
                          </w:txbxContent>
                        </v:textbox>
                      </v:rect>
                    </v:group>
                  </w:pict>
                </mc:Fallback>
              </mc:AlternateContent>
            </w:r>
            <w:r w:rsidR="00BF2C80" w:rsidRPr="004D12B5">
              <w:rPr>
                <w:noProof/>
                <w:color w:val="000000"/>
              </w:rPr>
              <w:drawing>
                <wp:inline distT="0" distB="0" distL="0" distR="0">
                  <wp:extent cx="155575" cy="301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301625"/>
                          </a:xfrm>
                          <a:prstGeom prst="rect">
                            <a:avLst/>
                          </a:prstGeom>
                          <a:noFill/>
                          <a:ln>
                            <a:noFill/>
                          </a:ln>
                        </pic:spPr>
                      </pic:pic>
                    </a:graphicData>
                  </a:graphic>
                </wp:inline>
              </w:drawing>
            </w:r>
            <w:r w:rsidR="00BF2C80" w:rsidRPr="004D12B5">
              <w:rPr>
                <w:noProof/>
                <w:position w:val="-10"/>
              </w:rPr>
              <w:drawing>
                <wp:inline distT="0" distB="0" distL="0" distR="0">
                  <wp:extent cx="155575" cy="301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301625"/>
                          </a:xfrm>
                          <a:prstGeom prst="rect">
                            <a:avLst/>
                          </a:prstGeom>
                          <a:noFill/>
                          <a:ln>
                            <a:noFill/>
                          </a:ln>
                        </pic:spPr>
                      </pic:pic>
                    </a:graphicData>
                  </a:graphic>
                </wp:inline>
              </w:drawing>
            </w:r>
            <w:r w:rsidR="00BF2C80" w:rsidRPr="004D12B5">
              <w:rPr>
                <w:bCs/>
              </w:rPr>
              <w:t>Б</w:t>
            </w:r>
            <w:r w:rsidR="00BF2C80" w:rsidRPr="004D12B5">
              <w:rPr>
                <w:bCs/>
                <w:vertAlign w:val="superscript"/>
                <w:lang w:val="en-US"/>
              </w:rPr>
              <w:t>j</w:t>
            </w:r>
            <w:r w:rsidR="00BF2C80" w:rsidRPr="004D12B5">
              <w:rPr>
                <w:bCs/>
              </w:rPr>
              <w:t>=                      ,</w:t>
            </w:r>
            <w:r w:rsidR="00BF2C80" w:rsidRPr="004D12B5">
              <w:t xml:space="preserve"> где</w:t>
            </w:r>
          </w:p>
          <w:p w:rsidR="00BF2C80" w:rsidRPr="004D12B5" w:rsidRDefault="00BF2C80" w:rsidP="00BF2C80">
            <w:pPr>
              <w:shd w:val="clear" w:color="auto" w:fill="FFFFFF"/>
              <w:ind w:left="-34" w:right="-14"/>
              <w:jc w:val="both"/>
              <w:rPr>
                <w:color w:val="000000"/>
              </w:rPr>
            </w:pPr>
          </w:p>
          <w:p w:rsidR="00BF2C80" w:rsidRPr="004D12B5" w:rsidRDefault="00BF2C80" w:rsidP="00BF2C80">
            <w:pPr>
              <w:shd w:val="clear" w:color="auto" w:fill="FFFFFF"/>
              <w:ind w:left="-34" w:right="-14"/>
              <w:jc w:val="both"/>
              <w:rPr>
                <w:color w:val="000000"/>
              </w:rPr>
            </w:pPr>
            <w:r w:rsidRPr="004D12B5">
              <w:rPr>
                <w:color w:val="000000"/>
              </w:rPr>
              <w:t>Б j – количество баллов j-го участника;</w:t>
            </w:r>
          </w:p>
          <w:p w:rsidR="00BF2C80" w:rsidRPr="004D12B5" w:rsidRDefault="00BF2C80" w:rsidP="00BF2C80">
            <w:pPr>
              <w:shd w:val="clear" w:color="auto" w:fill="FFFFFF"/>
              <w:ind w:left="-34" w:right="-14"/>
              <w:jc w:val="both"/>
              <w:rPr>
                <w:color w:val="000000"/>
              </w:rPr>
            </w:pPr>
            <w:r w:rsidRPr="004D12B5">
              <w:rPr>
                <w:color w:val="000000"/>
              </w:rPr>
              <w:t xml:space="preserve">Цj – </w:t>
            </w:r>
            <w:r w:rsidRPr="004D12B5">
              <w:rPr>
                <w:bCs/>
                <w:color w:val="000000"/>
              </w:rPr>
              <w:t xml:space="preserve">сумма страховых выплат, осуществленных j-м участником за  </w:t>
            </w:r>
            <w:r w:rsidRPr="004D12B5">
              <w:rPr>
                <w:color w:val="000000"/>
              </w:rPr>
              <w:t xml:space="preserve">полный 2022 г. (с 01.01.2022-31.12.2022) </w:t>
            </w:r>
            <w:r w:rsidRPr="004D12B5">
              <w:rPr>
                <w:bCs/>
                <w:color w:val="000000"/>
              </w:rPr>
              <w:t xml:space="preserve">по </w:t>
            </w:r>
            <w:r w:rsidRPr="004D12B5">
              <w:rPr>
                <w:color w:val="000000"/>
              </w:rPr>
              <w:t>обязательному страхованию гражданской ответственности перевозчика за причинение вреда жизни, здоровью, имуществу пассажиров;</w:t>
            </w:r>
          </w:p>
          <w:p w:rsidR="00BF2C80" w:rsidRPr="004D12B5" w:rsidRDefault="00BF2C80" w:rsidP="00BF2C80">
            <w:pPr>
              <w:shd w:val="clear" w:color="auto" w:fill="FFFFFF"/>
              <w:ind w:left="-34" w:right="-14"/>
              <w:jc w:val="both"/>
              <w:rPr>
                <w:color w:val="000000"/>
              </w:rPr>
            </w:pPr>
            <w:r w:rsidRPr="004D12B5">
              <w:rPr>
                <w:color w:val="000000"/>
              </w:rPr>
              <w:t xml:space="preserve">Ц </w:t>
            </w:r>
            <w:r w:rsidRPr="004D12B5">
              <w:rPr>
                <w:color w:val="000000"/>
                <w:lang w:val="en-US"/>
              </w:rPr>
              <w:t>max</w:t>
            </w:r>
            <w:r w:rsidRPr="004D12B5">
              <w:rPr>
                <w:color w:val="000000"/>
              </w:rPr>
              <w:t xml:space="preserve"> – </w:t>
            </w:r>
            <w:r w:rsidRPr="004D12B5">
              <w:rPr>
                <w:bCs/>
                <w:color w:val="000000"/>
              </w:rPr>
              <w:t xml:space="preserve">максимальное значение суммы страховых выплат </w:t>
            </w:r>
            <w:r w:rsidRPr="004D12B5">
              <w:rPr>
                <w:color w:val="000000"/>
              </w:rPr>
              <w:t xml:space="preserve">полный 2022 г. (с 01.01.2022-31.12.2022) </w:t>
            </w:r>
            <w:r w:rsidRPr="004D12B5">
              <w:rPr>
                <w:bCs/>
                <w:color w:val="000000"/>
              </w:rPr>
              <w:t xml:space="preserve">по </w:t>
            </w:r>
            <w:r w:rsidRPr="004D12B5">
              <w:rPr>
                <w:color w:val="000000"/>
              </w:rPr>
              <w:t>обязательному страхованию гражданской ответственности перевозчика за причинение вреда жизни, здоровью, имуществу пассажиров среди всех участников;</w:t>
            </w:r>
          </w:p>
          <w:p w:rsidR="000B500C" w:rsidRPr="004D12B5" w:rsidRDefault="00BF2C80" w:rsidP="00BF2C80">
            <w:pPr>
              <w:shd w:val="clear" w:color="auto" w:fill="FFFFFF"/>
              <w:ind w:left="-34" w:right="-14"/>
              <w:jc w:val="both"/>
              <w:rPr>
                <w:color w:val="000000"/>
              </w:rPr>
            </w:pPr>
            <w:r w:rsidRPr="004D12B5">
              <w:rPr>
                <w:color w:val="000000"/>
              </w:rPr>
              <w:t>N – максимально возможное количество баллов.</w:t>
            </w:r>
          </w:p>
        </w:tc>
      </w:tr>
      <w:tr w:rsidR="000B500C" w:rsidRPr="004D12B5" w:rsidTr="00AA2F5B">
        <w:tc>
          <w:tcPr>
            <w:tcW w:w="388" w:type="pct"/>
          </w:tcPr>
          <w:p w:rsidR="000B500C" w:rsidRPr="004D12B5" w:rsidRDefault="000B500C" w:rsidP="000B500C">
            <w:pPr>
              <w:pStyle w:val="a9"/>
              <w:tabs>
                <w:tab w:val="left" w:pos="1418"/>
              </w:tabs>
              <w:suppressAutoHyphens/>
              <w:ind w:firstLine="0"/>
              <w:jc w:val="center"/>
              <w:rPr>
                <w:sz w:val="24"/>
              </w:rPr>
            </w:pPr>
            <w:r w:rsidRPr="004D12B5">
              <w:rPr>
                <w:sz w:val="24"/>
              </w:rPr>
              <w:t>2.3</w:t>
            </w:r>
          </w:p>
        </w:tc>
        <w:tc>
          <w:tcPr>
            <w:tcW w:w="1455" w:type="pct"/>
          </w:tcPr>
          <w:p w:rsidR="000B500C" w:rsidRPr="004D12B5" w:rsidRDefault="000B500C" w:rsidP="000B500C">
            <w:pPr>
              <w:pStyle w:val="a9"/>
              <w:tabs>
                <w:tab w:val="left" w:pos="1418"/>
              </w:tabs>
              <w:suppressAutoHyphens/>
              <w:ind w:firstLine="0"/>
              <w:rPr>
                <w:sz w:val="24"/>
              </w:rPr>
            </w:pPr>
            <w:r w:rsidRPr="004D12B5">
              <w:rPr>
                <w:sz w:val="24"/>
              </w:rPr>
              <w:t>Наличие филиалов и/или представительств и/или иных обособленных подразделений</w:t>
            </w:r>
          </w:p>
        </w:tc>
        <w:tc>
          <w:tcPr>
            <w:tcW w:w="670" w:type="pct"/>
            <w:gridSpan w:val="3"/>
          </w:tcPr>
          <w:p w:rsidR="000B500C" w:rsidRPr="004D12B5" w:rsidRDefault="000B500C" w:rsidP="000B500C">
            <w:pPr>
              <w:pStyle w:val="a9"/>
              <w:tabs>
                <w:tab w:val="left" w:pos="1418"/>
              </w:tabs>
              <w:suppressAutoHyphens/>
              <w:ind w:firstLine="0"/>
              <w:rPr>
                <w:sz w:val="24"/>
              </w:rPr>
            </w:pPr>
            <w:r w:rsidRPr="004D12B5">
              <w:rPr>
                <w:sz w:val="24"/>
              </w:rPr>
              <w:t>Максимальное количество баллов - 10 баллов</w:t>
            </w:r>
          </w:p>
          <w:p w:rsidR="000B500C" w:rsidRPr="004D12B5" w:rsidRDefault="000B500C" w:rsidP="000B500C">
            <w:pPr>
              <w:pStyle w:val="a9"/>
              <w:tabs>
                <w:tab w:val="left" w:pos="1418"/>
              </w:tabs>
              <w:suppressAutoHyphens/>
              <w:ind w:firstLine="0"/>
              <w:rPr>
                <w:sz w:val="24"/>
              </w:rPr>
            </w:pPr>
          </w:p>
          <w:p w:rsidR="000B500C" w:rsidRPr="004D12B5" w:rsidRDefault="000B500C" w:rsidP="000B500C">
            <w:pPr>
              <w:pStyle w:val="a9"/>
              <w:tabs>
                <w:tab w:val="left" w:pos="1418"/>
              </w:tabs>
              <w:suppressAutoHyphens/>
              <w:ind w:firstLine="0"/>
              <w:rPr>
                <w:sz w:val="24"/>
              </w:rPr>
            </w:pPr>
          </w:p>
        </w:tc>
        <w:tc>
          <w:tcPr>
            <w:tcW w:w="2487" w:type="pct"/>
          </w:tcPr>
          <w:p w:rsidR="000B500C" w:rsidRPr="004D12B5" w:rsidRDefault="000B500C" w:rsidP="000B500C">
            <w:pPr>
              <w:widowControl w:val="0"/>
              <w:autoSpaceDE w:val="0"/>
              <w:spacing w:after="210"/>
              <w:jc w:val="both"/>
            </w:pPr>
            <w:r w:rsidRPr="004D12B5">
              <w:t>Наличие филиалов и/или представительств и/или иных обособленных подразделений в каждой из следующих областей: Воронежской, Курской, Липецкой, Тамбовской, Белгородской.</w:t>
            </w:r>
          </w:p>
          <w:p w:rsidR="000B500C" w:rsidRPr="004D12B5" w:rsidRDefault="000B500C" w:rsidP="000B500C">
            <w:pPr>
              <w:pStyle w:val="a9"/>
              <w:ind w:firstLine="0"/>
              <w:rPr>
                <w:rFonts w:eastAsia="Times New Roman"/>
                <w:sz w:val="24"/>
              </w:rPr>
            </w:pPr>
            <w:r w:rsidRPr="004D12B5">
              <w:rPr>
                <w:rFonts w:eastAsia="Times New Roman"/>
                <w:sz w:val="24"/>
              </w:rPr>
              <w:t>10 баллов – наличие филиалов и/или представительств и/или иных обособленных подразделений в каждой области</w:t>
            </w:r>
          </w:p>
          <w:p w:rsidR="000B500C" w:rsidRPr="004D12B5" w:rsidRDefault="000B500C" w:rsidP="000B500C">
            <w:pPr>
              <w:pStyle w:val="a9"/>
              <w:ind w:firstLine="0"/>
              <w:rPr>
                <w:sz w:val="24"/>
              </w:rPr>
            </w:pPr>
            <w:r w:rsidRPr="004D12B5">
              <w:rPr>
                <w:rFonts w:eastAsia="Times New Roman"/>
                <w:sz w:val="24"/>
              </w:rPr>
              <w:t xml:space="preserve">0 баллов – отсутствие филиалов и/или представительств и/или иных </w:t>
            </w:r>
            <w:r w:rsidRPr="004D12B5">
              <w:rPr>
                <w:rFonts w:eastAsia="Times New Roman"/>
                <w:sz w:val="24"/>
              </w:rPr>
              <w:lastRenderedPageBreak/>
              <w:t>обособленных подразделений в каждой области либо наличие филиалов и/или представительств и/или иных обособленных подразделений не во всех областях</w:t>
            </w:r>
          </w:p>
          <w:p w:rsidR="000B500C" w:rsidRPr="004D12B5" w:rsidRDefault="000B500C" w:rsidP="000B500C">
            <w:pPr>
              <w:widowControl w:val="0"/>
              <w:autoSpaceDE w:val="0"/>
              <w:spacing w:after="210"/>
              <w:jc w:val="both"/>
              <w:rPr>
                <w:rFonts w:eastAsia="Calibri"/>
                <w:lang w:eastAsia="en-US"/>
              </w:rPr>
            </w:pPr>
          </w:p>
          <w:p w:rsidR="000B500C" w:rsidRPr="004D12B5" w:rsidRDefault="000B500C" w:rsidP="000B500C">
            <w:pPr>
              <w:widowControl w:val="0"/>
              <w:autoSpaceDE w:val="0"/>
              <w:spacing w:after="210"/>
              <w:jc w:val="both"/>
              <w:rPr>
                <w:rFonts w:eastAsia="Calibri"/>
                <w:lang w:eastAsia="en-US"/>
              </w:rPr>
            </w:pPr>
          </w:p>
          <w:p w:rsidR="000B500C" w:rsidRPr="004D12B5" w:rsidRDefault="000B500C" w:rsidP="000B500C">
            <w:pPr>
              <w:pStyle w:val="a9"/>
              <w:tabs>
                <w:tab w:val="left" w:pos="1418"/>
              </w:tabs>
              <w:suppressAutoHyphens/>
              <w:spacing w:line="340" w:lineRule="exact"/>
              <w:ind w:firstLine="0"/>
              <w:rPr>
                <w:i/>
                <w:sz w:val="24"/>
              </w:rPr>
            </w:pPr>
          </w:p>
        </w:tc>
      </w:tr>
      <w:tr w:rsidR="00AA2F5B" w:rsidRPr="004D12B5" w:rsidTr="00AA2F5B">
        <w:tc>
          <w:tcPr>
            <w:tcW w:w="388" w:type="pct"/>
          </w:tcPr>
          <w:p w:rsidR="00AA2F5B" w:rsidRPr="004D12B5" w:rsidRDefault="00AA2F5B" w:rsidP="00AA2F5B">
            <w:pPr>
              <w:pStyle w:val="a9"/>
              <w:tabs>
                <w:tab w:val="left" w:pos="1418"/>
              </w:tabs>
              <w:suppressAutoHyphens/>
              <w:ind w:firstLine="0"/>
              <w:jc w:val="center"/>
              <w:rPr>
                <w:sz w:val="24"/>
              </w:rPr>
            </w:pPr>
            <w:r w:rsidRPr="004D12B5">
              <w:rPr>
                <w:sz w:val="24"/>
              </w:rPr>
              <w:lastRenderedPageBreak/>
              <w:t>2.4.</w:t>
            </w:r>
          </w:p>
        </w:tc>
        <w:tc>
          <w:tcPr>
            <w:tcW w:w="1455" w:type="pct"/>
            <w:tcBorders>
              <w:top w:val="single" w:sz="4" w:space="0" w:color="auto"/>
              <w:left w:val="single" w:sz="4" w:space="0" w:color="auto"/>
              <w:bottom w:val="single" w:sz="4" w:space="0" w:color="auto"/>
              <w:right w:val="single" w:sz="4" w:space="0" w:color="auto"/>
            </w:tcBorders>
            <w:vAlign w:val="center"/>
          </w:tcPr>
          <w:p w:rsidR="00AA2F5B" w:rsidRPr="004D12B5" w:rsidRDefault="00AA2F5B" w:rsidP="00AA2F5B">
            <w:pPr>
              <w:rPr>
                <w:rFonts w:eastAsia="Calibri"/>
                <w:color w:val="000000"/>
              </w:rPr>
            </w:pPr>
            <w:r w:rsidRPr="004D12B5">
              <w:rPr>
                <w:color w:val="000000"/>
              </w:rPr>
              <w:t>Наличие действующего рейтинга надежности  рейтингового агентства RAEX (Эксперт РА) или Аналитического Кредитного Рейтингового Агентства (АКРА), или ООО «НКР»,  или ООО «НРА»</w:t>
            </w:r>
          </w:p>
        </w:tc>
        <w:tc>
          <w:tcPr>
            <w:tcW w:w="670" w:type="pct"/>
            <w:gridSpan w:val="3"/>
          </w:tcPr>
          <w:p w:rsidR="00AA2F5B" w:rsidRPr="004D12B5" w:rsidRDefault="00AA2F5B" w:rsidP="00AA2F5B">
            <w:pPr>
              <w:pStyle w:val="a9"/>
              <w:tabs>
                <w:tab w:val="left" w:pos="1418"/>
              </w:tabs>
              <w:suppressAutoHyphens/>
              <w:ind w:firstLine="0"/>
              <w:rPr>
                <w:sz w:val="24"/>
              </w:rPr>
            </w:pPr>
            <w:r w:rsidRPr="004D12B5">
              <w:rPr>
                <w:sz w:val="24"/>
              </w:rPr>
              <w:t>Максимальное количество баллов - 10 баллов</w:t>
            </w:r>
          </w:p>
          <w:p w:rsidR="00AA2F5B" w:rsidRPr="004D12B5" w:rsidRDefault="00AA2F5B" w:rsidP="00AA2F5B">
            <w:pPr>
              <w:pStyle w:val="a9"/>
              <w:tabs>
                <w:tab w:val="left" w:pos="1418"/>
              </w:tabs>
              <w:suppressAutoHyphens/>
              <w:ind w:firstLine="0"/>
              <w:rPr>
                <w:sz w:val="24"/>
              </w:rPr>
            </w:pPr>
          </w:p>
          <w:p w:rsidR="00AA2F5B" w:rsidRPr="004D12B5" w:rsidRDefault="00AA2F5B" w:rsidP="00AA2F5B">
            <w:pPr>
              <w:pStyle w:val="a9"/>
              <w:tabs>
                <w:tab w:val="left" w:pos="1418"/>
              </w:tabs>
              <w:suppressAutoHyphens/>
              <w:ind w:firstLine="0"/>
              <w:rPr>
                <w:sz w:val="24"/>
              </w:rPr>
            </w:pPr>
          </w:p>
        </w:tc>
        <w:tc>
          <w:tcPr>
            <w:tcW w:w="2487" w:type="pct"/>
          </w:tcPr>
          <w:p w:rsidR="000759AD" w:rsidRPr="004D12B5" w:rsidRDefault="000759AD" w:rsidP="000759AD">
            <w:pPr>
              <w:pStyle w:val="a9"/>
              <w:tabs>
                <w:tab w:val="left" w:pos="1418"/>
              </w:tabs>
              <w:suppressAutoHyphens/>
              <w:ind w:hanging="4"/>
            </w:pPr>
            <w:r w:rsidRPr="004D12B5">
              <w:t>Оценивается путем присвоения баллов:</w:t>
            </w:r>
          </w:p>
          <w:p w:rsidR="000759AD" w:rsidRPr="004D12B5" w:rsidRDefault="000759AD" w:rsidP="000759AD">
            <w:pPr>
              <w:pStyle w:val="a9"/>
              <w:tabs>
                <w:tab w:val="left" w:pos="1418"/>
              </w:tabs>
              <w:suppressAutoHyphens/>
              <w:ind w:hanging="4"/>
              <w:rPr>
                <w:bCs/>
              </w:rPr>
            </w:pPr>
            <w:r w:rsidRPr="004D12B5">
              <w:rPr>
                <w:bCs/>
              </w:rPr>
              <w:noBreakHyphen/>
              <w:t> для рейтинга RAEX (Эксперт РА):</w:t>
            </w:r>
          </w:p>
          <w:p w:rsidR="000759AD" w:rsidRPr="004D12B5" w:rsidRDefault="000759AD" w:rsidP="000759AD">
            <w:pPr>
              <w:pStyle w:val="a9"/>
              <w:tabs>
                <w:tab w:val="left" w:pos="1418"/>
              </w:tabs>
              <w:suppressAutoHyphens/>
              <w:ind w:hanging="4"/>
            </w:pPr>
            <w:r w:rsidRPr="004D12B5">
              <w:t>в диапазоне от ruAAA – 10 баллов</w:t>
            </w:r>
          </w:p>
          <w:p w:rsidR="000759AD" w:rsidRPr="004D12B5" w:rsidRDefault="000759AD" w:rsidP="000759AD">
            <w:pPr>
              <w:pStyle w:val="a9"/>
              <w:tabs>
                <w:tab w:val="left" w:pos="1418"/>
              </w:tabs>
              <w:suppressAutoHyphens/>
              <w:ind w:hanging="4"/>
            </w:pPr>
            <w:r w:rsidRPr="004D12B5">
              <w:t>в диапазоне от ruАА- до ru</w:t>
            </w:r>
            <w:r w:rsidRPr="004D12B5">
              <w:rPr>
                <w:lang w:val="en-US"/>
              </w:rPr>
              <w:t>A</w:t>
            </w:r>
            <w:r w:rsidRPr="004D12B5">
              <w:t xml:space="preserve">А+  – </w:t>
            </w:r>
          </w:p>
          <w:p w:rsidR="000759AD" w:rsidRPr="004D12B5" w:rsidRDefault="000759AD" w:rsidP="000759AD">
            <w:pPr>
              <w:pStyle w:val="a9"/>
              <w:tabs>
                <w:tab w:val="left" w:pos="1418"/>
              </w:tabs>
              <w:suppressAutoHyphens/>
              <w:ind w:hanging="4"/>
            </w:pPr>
            <w:r w:rsidRPr="004D12B5">
              <w:t>5 баллов</w:t>
            </w:r>
          </w:p>
          <w:p w:rsidR="000759AD" w:rsidRPr="004D12B5" w:rsidRDefault="000759AD" w:rsidP="000759AD">
            <w:pPr>
              <w:pStyle w:val="a9"/>
              <w:tabs>
                <w:tab w:val="left" w:pos="1418"/>
              </w:tabs>
              <w:suppressAutoHyphens/>
              <w:ind w:hanging="4"/>
            </w:pPr>
            <w:r w:rsidRPr="004D12B5">
              <w:t xml:space="preserve">Ниже или отсутствует – 0 баллов </w:t>
            </w:r>
          </w:p>
          <w:p w:rsidR="000759AD" w:rsidRPr="004D12B5" w:rsidRDefault="000759AD" w:rsidP="000759AD">
            <w:pPr>
              <w:pStyle w:val="a9"/>
              <w:tabs>
                <w:tab w:val="left" w:pos="1418"/>
              </w:tabs>
              <w:suppressAutoHyphens/>
              <w:ind w:hanging="4"/>
            </w:pPr>
          </w:p>
          <w:p w:rsidR="000759AD" w:rsidRPr="004D12B5" w:rsidRDefault="000759AD" w:rsidP="000759AD">
            <w:pPr>
              <w:pStyle w:val="a9"/>
              <w:tabs>
                <w:tab w:val="left" w:pos="1418"/>
              </w:tabs>
              <w:suppressAutoHyphens/>
              <w:ind w:hanging="4"/>
              <w:rPr>
                <w:bCs/>
              </w:rPr>
            </w:pPr>
            <w:r w:rsidRPr="004D12B5">
              <w:rPr>
                <w:bCs/>
              </w:rPr>
              <w:noBreakHyphen/>
              <w:t> для рейтинга АКРА, НКР, НРА</w:t>
            </w:r>
          </w:p>
          <w:p w:rsidR="000759AD" w:rsidRPr="004D12B5" w:rsidRDefault="000759AD" w:rsidP="000759AD">
            <w:pPr>
              <w:pStyle w:val="a9"/>
              <w:tabs>
                <w:tab w:val="left" w:pos="1418"/>
              </w:tabs>
              <w:suppressAutoHyphens/>
              <w:ind w:hanging="4"/>
            </w:pPr>
            <w:r w:rsidRPr="004D12B5">
              <w:t>в диапазоне от AAA(RU) до AA(RU) – 10 баллов</w:t>
            </w:r>
          </w:p>
          <w:p w:rsidR="000759AD" w:rsidRPr="004D12B5" w:rsidRDefault="000759AD" w:rsidP="000759AD">
            <w:pPr>
              <w:pStyle w:val="a9"/>
              <w:tabs>
                <w:tab w:val="left" w:pos="1418"/>
              </w:tabs>
              <w:suppressAutoHyphens/>
              <w:ind w:hanging="4"/>
            </w:pPr>
            <w:r w:rsidRPr="004D12B5">
              <w:t>Ниже или отсутствует – 0 баллов.</w:t>
            </w:r>
          </w:p>
          <w:p w:rsidR="000759AD" w:rsidRPr="004D12B5" w:rsidRDefault="000759AD" w:rsidP="000759AD">
            <w:pPr>
              <w:pStyle w:val="a9"/>
              <w:tabs>
                <w:tab w:val="left" w:pos="1418"/>
              </w:tabs>
              <w:suppressAutoHyphens/>
              <w:ind w:hanging="4"/>
            </w:pPr>
            <w:r w:rsidRPr="004D12B5">
              <w:t>При наличии у участника действующего рейтинга нескольких рейтинговых агентств, по итогам оценки которых может быть присвоено разное значение баллов, участнику присваивается большее из значений.</w:t>
            </w:r>
          </w:p>
          <w:p w:rsidR="00AA2F5B" w:rsidRPr="004D12B5" w:rsidRDefault="000759AD" w:rsidP="000759AD">
            <w:pPr>
              <w:pStyle w:val="a9"/>
              <w:tabs>
                <w:tab w:val="left" w:pos="1418"/>
              </w:tabs>
              <w:suppressAutoHyphens/>
              <w:ind w:hanging="4"/>
              <w:rPr>
                <w:i/>
                <w:sz w:val="24"/>
              </w:rPr>
            </w:pPr>
            <w:r w:rsidRPr="004D12B5">
              <w:rPr>
                <w:bCs/>
                <w:sz w:val="24"/>
              </w:rPr>
              <w:t>10 баллов</w:t>
            </w:r>
            <w:r w:rsidRPr="004D12B5">
              <w:rPr>
                <w:sz w:val="24"/>
              </w:rPr>
              <w:t xml:space="preserve"> – максимально возможное количество баллов</w:t>
            </w:r>
          </w:p>
        </w:tc>
      </w:tr>
    </w:tbl>
    <w:p w:rsidR="007A35D8" w:rsidRPr="004D12B5" w:rsidRDefault="007642C7" w:rsidP="007A35D8">
      <w:pPr>
        <w:pStyle w:val="a9"/>
        <w:rPr>
          <w:sz w:val="28"/>
        </w:rPr>
      </w:pPr>
      <w:r w:rsidRPr="004D12B5">
        <w:rPr>
          <w:sz w:val="28"/>
        </w:rPr>
        <w:t xml:space="preserve">2. </w:t>
      </w:r>
      <w:r w:rsidR="007A35D8" w:rsidRPr="004D12B5">
        <w:rPr>
          <w:sz w:val="28"/>
        </w:rPr>
        <w:t>Оценка заявок осуществляется на основании технического предложения, документов, представленных в подтверждение соответствия квалификационным требованиям, требованиям технического задания, иных документов, представленных в составе заявки, а также следующих документов, представляемых участником дополнительно при наличии:</w:t>
      </w:r>
    </w:p>
    <w:p w:rsidR="007642C7" w:rsidRPr="007642C7" w:rsidRDefault="007642C7" w:rsidP="007642C7">
      <w:pPr>
        <w:ind w:firstLine="709"/>
        <w:jc w:val="both"/>
        <w:rPr>
          <w:sz w:val="28"/>
          <w:szCs w:val="28"/>
        </w:rPr>
      </w:pPr>
      <w:r w:rsidRPr="004D12B5">
        <w:rPr>
          <w:sz w:val="28"/>
          <w:szCs w:val="28"/>
        </w:rPr>
        <w:t xml:space="preserve">2.1. В подтверждение наличия </w:t>
      </w:r>
      <w:r w:rsidR="000759AD" w:rsidRPr="004D12B5">
        <w:rPr>
          <w:sz w:val="28"/>
          <w:szCs w:val="28"/>
        </w:rPr>
        <w:t>действующего рейтинга надежности рейтингового агентства RAEX (Эксперт РА) или Аналитического Кредитного Рейтингового Агентства (АКРА), или ООО «НКР», или ООО «НРА»</w:t>
      </w:r>
      <w:r w:rsidRPr="004D12B5">
        <w:rPr>
          <w:sz w:val="28"/>
          <w:szCs w:val="28"/>
        </w:rPr>
        <w:t xml:space="preserve"> участник в составе заявки должен представить:</w:t>
      </w:r>
    </w:p>
    <w:p w:rsidR="007642C7" w:rsidRDefault="007642C7" w:rsidP="007642C7">
      <w:pPr>
        <w:ind w:firstLine="709"/>
        <w:jc w:val="both"/>
        <w:rPr>
          <w:rFonts w:eastAsia="MS Mincho"/>
          <w:sz w:val="28"/>
          <w:szCs w:val="28"/>
        </w:rPr>
      </w:pPr>
      <w:r w:rsidRPr="007642C7">
        <w:rPr>
          <w:rFonts w:eastAsia="MS Mincho"/>
          <w:sz w:val="28"/>
          <w:szCs w:val="28"/>
        </w:rPr>
        <w:lastRenderedPageBreak/>
        <w:t xml:space="preserve">- действующее свидетельство о присвоении рейтинга надежности агентства </w:t>
      </w:r>
      <w:r w:rsidRPr="007642C7">
        <w:rPr>
          <w:rFonts w:eastAsia="MS Mincho"/>
          <w:sz w:val="28"/>
          <w:szCs w:val="28"/>
          <w:lang w:val="en-US"/>
        </w:rPr>
        <w:t>RAEX</w:t>
      </w:r>
      <w:r w:rsidRPr="007642C7">
        <w:rPr>
          <w:rFonts w:eastAsia="MS Mincho"/>
          <w:sz w:val="28"/>
          <w:szCs w:val="28"/>
        </w:rPr>
        <w:t xml:space="preserve"> (Эксперт </w:t>
      </w:r>
      <w:r w:rsidRPr="007642C7">
        <w:rPr>
          <w:rFonts w:eastAsia="MS Mincho"/>
          <w:sz w:val="28"/>
          <w:szCs w:val="28"/>
          <w:lang w:val="en-US"/>
        </w:rPr>
        <w:t>PA</w:t>
      </w:r>
      <w:r w:rsidR="000759AD">
        <w:rPr>
          <w:rFonts w:eastAsia="MS Mincho"/>
          <w:sz w:val="28"/>
          <w:szCs w:val="28"/>
        </w:rPr>
        <w:t xml:space="preserve">) или </w:t>
      </w:r>
      <w:r w:rsidR="000759AD" w:rsidRPr="00883045">
        <w:rPr>
          <w:sz w:val="28"/>
          <w:szCs w:val="28"/>
        </w:rPr>
        <w:t>Аналитического Кредитного Рейтингового Агентства (АКРА)</w:t>
      </w:r>
      <w:r w:rsidR="000759AD">
        <w:rPr>
          <w:sz w:val="28"/>
          <w:szCs w:val="28"/>
        </w:rPr>
        <w:t xml:space="preserve"> </w:t>
      </w:r>
      <w:r w:rsidR="000759AD" w:rsidRPr="000759AD">
        <w:rPr>
          <w:sz w:val="28"/>
          <w:szCs w:val="28"/>
        </w:rPr>
        <w:t>или ООО «НКР»,  или ООО «НРА»</w:t>
      </w:r>
      <w:r w:rsidR="000759AD">
        <w:rPr>
          <w:sz w:val="28"/>
          <w:szCs w:val="28"/>
        </w:rPr>
        <w:t>.</w:t>
      </w:r>
    </w:p>
    <w:p w:rsidR="007642C7" w:rsidRDefault="007642C7" w:rsidP="007642C7">
      <w:pPr>
        <w:ind w:firstLine="709"/>
        <w:jc w:val="both"/>
        <w:rPr>
          <w:rFonts w:eastAsia="MS Mincho"/>
          <w:sz w:val="28"/>
          <w:szCs w:val="28"/>
        </w:rPr>
      </w:pPr>
      <w:r>
        <w:rPr>
          <w:rFonts w:eastAsia="MS Mincho"/>
          <w:sz w:val="28"/>
          <w:szCs w:val="28"/>
        </w:rPr>
        <w:t>2.2. В подтверждение наличия</w:t>
      </w:r>
      <w:r w:rsidRPr="007642C7">
        <w:rPr>
          <w:rFonts w:eastAsia="MS Mincho"/>
          <w:sz w:val="28"/>
          <w:szCs w:val="28"/>
        </w:rPr>
        <w:t xml:space="preserve"> филиалов и/или представительств и/или иных обособленных подразделений в каждой из следующих областей: Воронежской, Курской, Лип</w:t>
      </w:r>
      <w:r>
        <w:rPr>
          <w:rFonts w:eastAsia="MS Mincho"/>
          <w:sz w:val="28"/>
          <w:szCs w:val="28"/>
        </w:rPr>
        <w:t>ецкой, Тамбовской, Белгородской участник в составе заявки должен представить:</w:t>
      </w:r>
    </w:p>
    <w:p w:rsidR="0089298D" w:rsidRDefault="0089298D" w:rsidP="0089298D">
      <w:pPr>
        <w:tabs>
          <w:tab w:val="left" w:pos="851"/>
        </w:tabs>
        <w:jc w:val="both"/>
        <w:rPr>
          <w:sz w:val="28"/>
          <w:szCs w:val="28"/>
        </w:rPr>
      </w:pPr>
      <w:r w:rsidRPr="0089298D">
        <w:rPr>
          <w:rFonts w:eastAsia="MS Mincho"/>
          <w:sz w:val="28"/>
          <w:szCs w:val="28"/>
        </w:rPr>
        <w:t xml:space="preserve">            </w:t>
      </w:r>
      <w:r w:rsidR="007642C7" w:rsidRPr="0089298D">
        <w:rPr>
          <w:rFonts w:eastAsia="MS Mincho"/>
          <w:sz w:val="28"/>
          <w:szCs w:val="28"/>
        </w:rPr>
        <w:t xml:space="preserve">- </w:t>
      </w:r>
      <w:r w:rsidRPr="0089298D">
        <w:rPr>
          <w:sz w:val="28"/>
          <w:szCs w:val="28"/>
        </w:rPr>
        <w:t>сведений о наличии филиалов, представительств, иных обособленных подразделений по форме приложения №1.3 к документации о закупке.</w:t>
      </w:r>
    </w:p>
    <w:p w:rsidR="000B500C" w:rsidRPr="004D12B5" w:rsidRDefault="000B500C" w:rsidP="0089298D">
      <w:pPr>
        <w:tabs>
          <w:tab w:val="left" w:pos="851"/>
        </w:tabs>
        <w:jc w:val="both"/>
        <w:rPr>
          <w:rFonts w:eastAsia="MS Mincho"/>
          <w:sz w:val="28"/>
          <w:szCs w:val="28"/>
        </w:rPr>
      </w:pPr>
      <w:r>
        <w:rPr>
          <w:sz w:val="28"/>
          <w:szCs w:val="28"/>
        </w:rPr>
        <w:t xml:space="preserve">          </w:t>
      </w:r>
      <w:r w:rsidRPr="004D12B5">
        <w:rPr>
          <w:rFonts w:eastAsia="MS Mincho"/>
          <w:sz w:val="28"/>
          <w:szCs w:val="28"/>
        </w:rPr>
        <w:t xml:space="preserve">2.3. В подтверждение </w:t>
      </w:r>
      <w:r w:rsidR="00BF2C80" w:rsidRPr="004D12B5">
        <w:rPr>
          <w:rFonts w:eastAsia="MS Mincho"/>
          <w:sz w:val="28"/>
          <w:szCs w:val="28"/>
        </w:rPr>
        <w:t>суммы страховых выплат по обязательному страхованию гражданской ответственности перевозчика за причинение вреда жизни, здоровью, имуществу пассажиров за полный 2022 г.</w:t>
      </w:r>
      <w:r w:rsidR="00D60F6F" w:rsidRPr="004D12B5">
        <w:rPr>
          <w:rFonts w:eastAsia="MS Mincho"/>
          <w:sz w:val="28"/>
          <w:szCs w:val="28"/>
        </w:rPr>
        <w:t>:</w:t>
      </w:r>
    </w:p>
    <w:p w:rsidR="00D60F6F" w:rsidRPr="004D12B5" w:rsidRDefault="00D60F6F" w:rsidP="0089298D">
      <w:pPr>
        <w:tabs>
          <w:tab w:val="left" w:pos="851"/>
        </w:tabs>
        <w:jc w:val="both"/>
        <w:rPr>
          <w:rFonts w:eastAsia="MS Mincho"/>
          <w:sz w:val="28"/>
          <w:szCs w:val="28"/>
        </w:rPr>
      </w:pPr>
      <w:r w:rsidRPr="004D12B5">
        <w:rPr>
          <w:rFonts w:eastAsia="MS Mincho"/>
          <w:sz w:val="28"/>
          <w:szCs w:val="28"/>
        </w:rPr>
        <w:t xml:space="preserve">- </w:t>
      </w:r>
      <w:r w:rsidR="00BF2C80" w:rsidRPr="004D12B5">
        <w:rPr>
          <w:rFonts w:eastAsia="MS Mincho"/>
          <w:sz w:val="28"/>
          <w:szCs w:val="28"/>
        </w:rPr>
        <w:t>выписка из формы отчетности, предусмотренной Указанием Банка России от 3 февраля 2021 г. N 5724-У</w:t>
      </w:r>
      <w:r w:rsidRPr="004D12B5">
        <w:rPr>
          <w:rFonts w:eastAsia="MS Mincho"/>
          <w:sz w:val="28"/>
          <w:szCs w:val="28"/>
        </w:rPr>
        <w:t xml:space="preserve"> </w:t>
      </w:r>
      <w:r w:rsidR="00BF2C80" w:rsidRPr="004D12B5">
        <w:rPr>
          <w:rFonts w:eastAsia="MS Mincho"/>
          <w:sz w:val="28"/>
          <w:szCs w:val="28"/>
        </w:rPr>
        <w:t>(сумма значений по блокам договоров страхования с ФЛ, ЮЛ и ИП раздел 1 строка 08, столбец 23, формы предусмотренной Указанием Банка России от 3 февраля 2021 г. N 5724-У).</w:t>
      </w:r>
    </w:p>
    <w:p w:rsidR="00BF2C80" w:rsidRPr="004D12B5" w:rsidRDefault="00D60F6F" w:rsidP="00D60F6F">
      <w:pPr>
        <w:tabs>
          <w:tab w:val="left" w:pos="851"/>
        </w:tabs>
        <w:jc w:val="both"/>
        <w:rPr>
          <w:rFonts w:eastAsia="MS Mincho"/>
          <w:sz w:val="28"/>
          <w:szCs w:val="28"/>
        </w:rPr>
      </w:pPr>
      <w:r w:rsidRPr="004D12B5">
        <w:rPr>
          <w:rFonts w:eastAsia="MS Mincho"/>
          <w:sz w:val="28"/>
          <w:szCs w:val="28"/>
        </w:rPr>
        <w:t xml:space="preserve">           2.4. В подтверждение </w:t>
      </w:r>
      <w:r w:rsidR="00BF2C80" w:rsidRPr="004D12B5">
        <w:rPr>
          <w:rFonts w:eastAsia="MS Mincho"/>
          <w:sz w:val="28"/>
          <w:szCs w:val="28"/>
        </w:rPr>
        <w:t>количества урегулированных страховых случаев к количеству заявленных страховых случаев по обязательному страхованию гражданской ответственности перевозчика за причинение вреда жизни, здоровью, имуществу пассажиров за 2022 год:</w:t>
      </w:r>
    </w:p>
    <w:p w:rsidR="00BF2C80" w:rsidRPr="004D12B5" w:rsidRDefault="00D60F6F" w:rsidP="00D60F6F">
      <w:pPr>
        <w:tabs>
          <w:tab w:val="left" w:pos="851"/>
        </w:tabs>
        <w:jc w:val="both"/>
        <w:rPr>
          <w:rFonts w:eastAsia="MS Mincho"/>
          <w:sz w:val="28"/>
          <w:szCs w:val="28"/>
        </w:rPr>
      </w:pPr>
      <w:r w:rsidRPr="004D12B5">
        <w:rPr>
          <w:rFonts w:eastAsia="MS Mincho"/>
          <w:sz w:val="28"/>
          <w:szCs w:val="28"/>
        </w:rPr>
        <w:t xml:space="preserve">- </w:t>
      </w:r>
      <w:r w:rsidR="00BF2C80" w:rsidRPr="004D12B5">
        <w:rPr>
          <w:rFonts w:eastAsia="MS Mincho"/>
          <w:sz w:val="28"/>
          <w:szCs w:val="28"/>
        </w:rPr>
        <w:t>выписка из формы отчетности, предусмотренной Указанием Банка России от 3 февраля 2021 г. N 5724-У (сумма значений по блокам договоров страхования с ФЛ + ЮЛ + ИП строка 08, столбец 18+19 разделить на столбец 17, формы предусмотренной Указанием Банка России от 3 февраля 2021 г. N 5724-У).</w:t>
      </w:r>
    </w:p>
    <w:p w:rsidR="00BF2C80" w:rsidRPr="004D12B5" w:rsidRDefault="00BF2C80" w:rsidP="00D60F6F">
      <w:pPr>
        <w:tabs>
          <w:tab w:val="left" w:pos="851"/>
        </w:tabs>
        <w:jc w:val="both"/>
        <w:rPr>
          <w:rFonts w:eastAsia="MS Mincho"/>
          <w:sz w:val="28"/>
          <w:szCs w:val="28"/>
        </w:rPr>
      </w:pPr>
    </w:p>
    <w:p w:rsidR="007642C7" w:rsidRPr="007642C7" w:rsidRDefault="007642C7" w:rsidP="007642C7">
      <w:pPr>
        <w:ind w:firstLine="709"/>
        <w:jc w:val="both"/>
        <w:rPr>
          <w:rFonts w:eastAsia="MS Mincho"/>
          <w:sz w:val="28"/>
          <w:szCs w:val="28"/>
        </w:rPr>
      </w:pPr>
      <w:r w:rsidRPr="007642C7">
        <w:rPr>
          <w:rFonts w:eastAsia="MS Mincho"/>
          <w:sz w:val="28"/>
          <w:szCs w:val="28"/>
        </w:rPr>
        <w:t>Документы предоставляются в электронной форме и должны быть сканированы с оригинала или нотариально заверенной копии.</w:t>
      </w:r>
    </w:p>
    <w:p w:rsidR="007A35D8" w:rsidRPr="00DA5DA3" w:rsidRDefault="007A35D8" w:rsidP="007A35D8">
      <w:pPr>
        <w:pStyle w:val="a9"/>
        <w:widowControl w:val="0"/>
        <w:tabs>
          <w:tab w:val="left" w:pos="1134"/>
        </w:tabs>
        <w:suppressAutoHyphens/>
        <w:ind w:firstLine="720"/>
        <w:rPr>
          <w:i/>
          <w:sz w:val="28"/>
          <w:szCs w:val="28"/>
        </w:rPr>
      </w:pPr>
    </w:p>
    <w:p w:rsidR="007A35D8" w:rsidRPr="00DA5DA3" w:rsidRDefault="007A35D8" w:rsidP="00C82F24">
      <w:pPr>
        <w:pStyle w:val="2"/>
        <w:spacing w:before="0" w:after="0"/>
        <w:ind w:left="709"/>
        <w:jc w:val="both"/>
        <w:rPr>
          <w:rFonts w:ascii="Times New Roman" w:hAnsi="Times New Roman"/>
          <w:i w:val="0"/>
        </w:rPr>
        <w:sectPr w:rsidR="007A35D8" w:rsidRPr="00DA5DA3" w:rsidSect="00D00097">
          <w:pgSz w:w="16838" w:h="11906" w:orient="landscape" w:code="9"/>
          <w:pgMar w:top="924" w:right="992" w:bottom="1134" w:left="1134" w:header="794" w:footer="794" w:gutter="0"/>
          <w:pgNumType w:start="24"/>
          <w:cols w:space="708"/>
          <w:titlePg/>
          <w:docGrid w:linePitch="360"/>
        </w:sectPr>
      </w:pPr>
    </w:p>
    <w:p w:rsidR="006572C7" w:rsidRPr="00DA5DA3" w:rsidRDefault="006572C7" w:rsidP="00C82F24">
      <w:pPr>
        <w:pStyle w:val="2"/>
        <w:spacing w:before="0" w:after="0"/>
        <w:ind w:left="709"/>
        <w:jc w:val="both"/>
        <w:rPr>
          <w:rFonts w:ascii="Times New Roman" w:hAnsi="Times New Roman"/>
          <w:i w:val="0"/>
        </w:rPr>
      </w:pPr>
      <w:r w:rsidRPr="00DA5DA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895"/>
        <w:gridCol w:w="9850"/>
      </w:tblGrid>
      <w:tr w:rsidR="006572C7" w:rsidRPr="00DA5DA3" w:rsidTr="003274A8">
        <w:tc>
          <w:tcPr>
            <w:tcW w:w="817" w:type="dxa"/>
          </w:tcPr>
          <w:p w:rsidR="006572C7" w:rsidRPr="00DA5DA3" w:rsidRDefault="006572C7" w:rsidP="006572C7">
            <w:r w:rsidRPr="00DA5DA3">
              <w:t>№п/п</w:t>
            </w:r>
          </w:p>
        </w:tc>
        <w:tc>
          <w:tcPr>
            <w:tcW w:w="3969" w:type="dxa"/>
          </w:tcPr>
          <w:p w:rsidR="006572C7" w:rsidRPr="00DA5DA3" w:rsidRDefault="006572C7" w:rsidP="006572C7">
            <w:r w:rsidRPr="00DA5DA3">
              <w:t>Параметры закупки</w:t>
            </w:r>
          </w:p>
        </w:tc>
        <w:tc>
          <w:tcPr>
            <w:tcW w:w="10142" w:type="dxa"/>
          </w:tcPr>
          <w:p w:rsidR="006572C7" w:rsidRPr="00DA5DA3" w:rsidRDefault="006572C7" w:rsidP="006572C7">
            <w:r w:rsidRPr="00DA5DA3">
              <w:t>Сведения о закупке</w:t>
            </w:r>
          </w:p>
        </w:tc>
      </w:tr>
      <w:tr w:rsidR="006572C7" w:rsidRPr="00DA5DA3" w:rsidTr="003274A8">
        <w:tc>
          <w:tcPr>
            <w:tcW w:w="817" w:type="dxa"/>
          </w:tcPr>
          <w:p w:rsidR="006572C7" w:rsidRPr="00DA5DA3" w:rsidRDefault="00C82F24" w:rsidP="006572C7">
            <w:r w:rsidRPr="00DA5DA3">
              <w:t>2.1</w:t>
            </w:r>
          </w:p>
        </w:tc>
        <w:tc>
          <w:tcPr>
            <w:tcW w:w="3969" w:type="dxa"/>
          </w:tcPr>
          <w:p w:rsidR="006572C7" w:rsidRPr="00DA5DA3" w:rsidRDefault="006572C7" w:rsidP="006572C7">
            <w:pPr>
              <w:rPr>
                <w:sz w:val="28"/>
                <w:szCs w:val="28"/>
              </w:rPr>
            </w:pPr>
            <w:r w:rsidRPr="00DA5DA3">
              <w:rPr>
                <w:sz w:val="28"/>
                <w:szCs w:val="28"/>
              </w:rPr>
              <w:t>Сведения о заказчике</w:t>
            </w:r>
          </w:p>
        </w:tc>
        <w:tc>
          <w:tcPr>
            <w:tcW w:w="10142" w:type="dxa"/>
          </w:tcPr>
          <w:p w:rsidR="0089298D" w:rsidRPr="0089298D" w:rsidRDefault="0089298D" w:rsidP="0089298D">
            <w:pPr>
              <w:jc w:val="both"/>
              <w:rPr>
                <w:bCs/>
                <w:sz w:val="28"/>
                <w:szCs w:val="28"/>
              </w:rPr>
            </w:pPr>
            <w:r w:rsidRPr="0089298D">
              <w:rPr>
                <w:b/>
                <w:bCs/>
                <w:sz w:val="28"/>
                <w:szCs w:val="28"/>
              </w:rPr>
              <w:t>Заказчик:</w:t>
            </w:r>
            <w:r w:rsidRPr="0089298D">
              <w:rPr>
                <w:bCs/>
                <w:sz w:val="28"/>
                <w:szCs w:val="28"/>
              </w:rPr>
              <w:t xml:space="preserve"> Акционерное общество «Пригородная пассажирская компания «Черноземье» (АО «ППК «Черноземье»).</w:t>
            </w:r>
          </w:p>
          <w:p w:rsidR="0089298D" w:rsidRPr="0089298D" w:rsidRDefault="0089298D" w:rsidP="0089298D">
            <w:pPr>
              <w:jc w:val="both"/>
              <w:rPr>
                <w:bCs/>
                <w:sz w:val="28"/>
                <w:szCs w:val="28"/>
              </w:rPr>
            </w:pPr>
            <w:r w:rsidRPr="0089298D">
              <w:rPr>
                <w:b/>
                <w:bCs/>
                <w:sz w:val="28"/>
                <w:szCs w:val="28"/>
              </w:rPr>
              <w:t>Место нахождения заказчика:</w:t>
            </w:r>
            <w:r w:rsidRPr="0089298D">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9298D" w:rsidRPr="0089298D" w:rsidRDefault="0089298D" w:rsidP="0089298D">
            <w:pPr>
              <w:jc w:val="both"/>
              <w:rPr>
                <w:bCs/>
                <w:sz w:val="28"/>
                <w:szCs w:val="28"/>
              </w:rPr>
            </w:pPr>
            <w:r w:rsidRPr="0089298D">
              <w:rPr>
                <w:b/>
                <w:bCs/>
                <w:sz w:val="28"/>
                <w:szCs w:val="28"/>
              </w:rPr>
              <w:t>Почтовый адрес заказчика:</w:t>
            </w:r>
            <w:r w:rsidRPr="0089298D">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9298D" w:rsidRPr="0089298D" w:rsidRDefault="0089298D" w:rsidP="0089298D">
            <w:pPr>
              <w:jc w:val="both"/>
              <w:rPr>
                <w:bCs/>
                <w:sz w:val="28"/>
                <w:szCs w:val="28"/>
              </w:rPr>
            </w:pPr>
            <w:r w:rsidRPr="0089298D">
              <w:rPr>
                <w:b/>
                <w:bCs/>
                <w:sz w:val="28"/>
                <w:szCs w:val="28"/>
              </w:rPr>
              <w:t>Адрес электронной почты:</w:t>
            </w:r>
            <w:r w:rsidRPr="0089298D">
              <w:rPr>
                <w:bCs/>
                <w:sz w:val="28"/>
                <w:szCs w:val="28"/>
              </w:rPr>
              <w:t xml:space="preserve"> </w:t>
            </w:r>
            <w:hyperlink r:id="rId14" w:history="1">
              <w:r w:rsidRPr="0089298D">
                <w:rPr>
                  <w:rStyle w:val="a8"/>
                  <w:bCs/>
                  <w:sz w:val="28"/>
                  <w:szCs w:val="28"/>
                  <w:lang w:val="en-US"/>
                </w:rPr>
                <w:t>zeninays</w:t>
              </w:r>
              <w:r w:rsidRPr="0089298D">
                <w:rPr>
                  <w:rStyle w:val="a8"/>
                  <w:bCs/>
                  <w:sz w:val="28"/>
                  <w:szCs w:val="28"/>
                </w:rPr>
                <w:t>@</w:t>
              </w:r>
              <w:r w:rsidRPr="0089298D">
                <w:rPr>
                  <w:rStyle w:val="a8"/>
                  <w:bCs/>
                  <w:sz w:val="28"/>
                  <w:szCs w:val="28"/>
                  <w:lang w:val="en-US"/>
                </w:rPr>
                <w:t>ppkch</w:t>
              </w:r>
              <w:r w:rsidRPr="0089298D">
                <w:rPr>
                  <w:rStyle w:val="a8"/>
                  <w:bCs/>
                  <w:sz w:val="28"/>
                  <w:szCs w:val="28"/>
                </w:rPr>
                <w:t>.</w:t>
              </w:r>
              <w:r w:rsidRPr="0089298D">
                <w:rPr>
                  <w:rStyle w:val="a8"/>
                  <w:bCs/>
                  <w:sz w:val="28"/>
                  <w:szCs w:val="28"/>
                  <w:lang w:val="en-US"/>
                </w:rPr>
                <w:t>ru</w:t>
              </w:r>
            </w:hyperlink>
            <w:r w:rsidRPr="0089298D">
              <w:rPr>
                <w:bCs/>
                <w:sz w:val="28"/>
                <w:szCs w:val="28"/>
              </w:rPr>
              <w:t>.</w:t>
            </w:r>
          </w:p>
          <w:p w:rsidR="0089298D" w:rsidRPr="0089298D" w:rsidRDefault="0089298D" w:rsidP="0089298D">
            <w:pPr>
              <w:jc w:val="both"/>
              <w:rPr>
                <w:bCs/>
                <w:sz w:val="28"/>
                <w:szCs w:val="28"/>
              </w:rPr>
            </w:pPr>
            <w:r w:rsidRPr="0089298D">
              <w:rPr>
                <w:b/>
                <w:bCs/>
                <w:sz w:val="28"/>
                <w:szCs w:val="28"/>
              </w:rPr>
              <w:t>Номер телефона:</w:t>
            </w:r>
            <w:r w:rsidRPr="0089298D">
              <w:rPr>
                <w:bCs/>
                <w:sz w:val="28"/>
                <w:szCs w:val="28"/>
              </w:rPr>
              <w:t xml:space="preserve"> 8 (473) 265-16-40 (доб.607).</w:t>
            </w:r>
          </w:p>
          <w:p w:rsidR="0089298D" w:rsidRPr="0089298D" w:rsidRDefault="0089298D" w:rsidP="0089298D">
            <w:pPr>
              <w:jc w:val="both"/>
              <w:rPr>
                <w:bCs/>
                <w:sz w:val="28"/>
                <w:szCs w:val="28"/>
              </w:rPr>
            </w:pPr>
            <w:r w:rsidRPr="0089298D">
              <w:rPr>
                <w:b/>
                <w:bCs/>
                <w:sz w:val="28"/>
                <w:szCs w:val="28"/>
              </w:rPr>
              <w:t>Организатор:</w:t>
            </w:r>
            <w:r w:rsidRPr="0089298D">
              <w:rPr>
                <w:bCs/>
                <w:sz w:val="28"/>
                <w:szCs w:val="28"/>
              </w:rPr>
              <w:t xml:space="preserve"> ОАО «РЖД» в лице Юго – Восточного центра организации закупок – структурного подразделения Центральной дирекции закупок и снабжения – филиала ОАО «РЖД.  </w:t>
            </w:r>
          </w:p>
          <w:p w:rsidR="0089298D" w:rsidRPr="0089298D" w:rsidRDefault="0089298D" w:rsidP="0089298D">
            <w:pPr>
              <w:jc w:val="both"/>
              <w:rPr>
                <w:b/>
                <w:bCs/>
                <w:sz w:val="28"/>
                <w:szCs w:val="28"/>
              </w:rPr>
            </w:pPr>
            <w:r w:rsidRPr="0089298D">
              <w:rPr>
                <w:b/>
                <w:bCs/>
                <w:sz w:val="28"/>
                <w:szCs w:val="28"/>
              </w:rPr>
              <w:t xml:space="preserve">Контактные данные: </w:t>
            </w:r>
          </w:p>
          <w:p w:rsidR="004D12B5" w:rsidRPr="00172928" w:rsidRDefault="0089298D" w:rsidP="004D12B5">
            <w:pPr>
              <w:rPr>
                <w:bCs/>
                <w:i/>
                <w:sz w:val="28"/>
                <w:szCs w:val="28"/>
              </w:rPr>
            </w:pPr>
            <w:r w:rsidRPr="0089298D">
              <w:rPr>
                <w:b/>
                <w:bCs/>
                <w:sz w:val="28"/>
                <w:szCs w:val="28"/>
              </w:rPr>
              <w:t xml:space="preserve">Контактное лицо: </w:t>
            </w:r>
            <w:r w:rsidRPr="0089298D">
              <w:rPr>
                <w:bCs/>
                <w:sz w:val="28"/>
                <w:szCs w:val="28"/>
              </w:rPr>
              <w:t xml:space="preserve">Ведущий специалист по закупкам Юго-Восточного центра организации закупок ОАО «РЖД» </w:t>
            </w:r>
            <w:r w:rsidR="004D12B5" w:rsidRPr="00172928">
              <w:rPr>
                <w:bCs/>
                <w:sz w:val="28"/>
                <w:szCs w:val="28"/>
              </w:rPr>
              <w:t>Ильина Мария Александровна.</w:t>
            </w:r>
          </w:p>
          <w:p w:rsidR="004D12B5" w:rsidRPr="00172928" w:rsidRDefault="0089298D" w:rsidP="004D12B5">
            <w:pPr>
              <w:rPr>
                <w:bCs/>
                <w:i/>
                <w:sz w:val="28"/>
                <w:szCs w:val="28"/>
              </w:rPr>
            </w:pPr>
            <w:r w:rsidRPr="0089298D">
              <w:rPr>
                <w:bCs/>
                <w:sz w:val="28"/>
                <w:szCs w:val="28"/>
              </w:rPr>
              <w:t xml:space="preserve">Адрес электронной почты: </w:t>
            </w:r>
            <w:r w:rsidR="004D12B5" w:rsidRPr="00172928">
              <w:rPr>
                <w:bCs/>
                <w:sz w:val="28"/>
                <w:szCs w:val="28"/>
              </w:rPr>
              <w:t>MIlina@serw.rzd.ru</w:t>
            </w:r>
          </w:p>
          <w:p w:rsidR="0089298D" w:rsidRPr="0089298D" w:rsidRDefault="0089298D" w:rsidP="0089298D">
            <w:pPr>
              <w:jc w:val="both"/>
              <w:rPr>
                <w:bCs/>
                <w:sz w:val="28"/>
                <w:szCs w:val="28"/>
              </w:rPr>
            </w:pPr>
            <w:r w:rsidRPr="0089298D">
              <w:rPr>
                <w:bCs/>
                <w:sz w:val="28"/>
                <w:szCs w:val="28"/>
              </w:rPr>
              <w:t xml:space="preserve">Номер телефона: 8(473)265-20-08, </w:t>
            </w:r>
            <w:r w:rsidR="004D12B5" w:rsidRPr="0089298D">
              <w:rPr>
                <w:bCs/>
                <w:sz w:val="28"/>
                <w:szCs w:val="28"/>
              </w:rPr>
              <w:t xml:space="preserve">8(473)265-27-93, </w:t>
            </w:r>
            <w:r w:rsidRPr="0089298D">
              <w:rPr>
                <w:bCs/>
                <w:sz w:val="28"/>
                <w:szCs w:val="28"/>
              </w:rPr>
              <w:t>265-25-94, 265-34-74.</w:t>
            </w:r>
          </w:p>
          <w:p w:rsidR="001F7428" w:rsidRPr="00DA5DA3" w:rsidRDefault="0089298D" w:rsidP="0089298D">
            <w:pPr>
              <w:jc w:val="both"/>
              <w:rPr>
                <w:bCs/>
                <w:i/>
                <w:sz w:val="28"/>
                <w:szCs w:val="28"/>
              </w:rPr>
            </w:pPr>
            <w:r w:rsidRPr="0089298D">
              <w:rPr>
                <w:bCs/>
                <w:sz w:val="28"/>
                <w:szCs w:val="28"/>
              </w:rPr>
              <w:t>Номер факса: 8(473)265-29-07.</w:t>
            </w:r>
          </w:p>
        </w:tc>
      </w:tr>
      <w:tr w:rsidR="006572C7" w:rsidRPr="00DA5DA3" w:rsidTr="003274A8">
        <w:tc>
          <w:tcPr>
            <w:tcW w:w="817" w:type="dxa"/>
          </w:tcPr>
          <w:p w:rsidR="006572C7" w:rsidRPr="00DA5DA3" w:rsidRDefault="00C82F24" w:rsidP="006572C7">
            <w:r w:rsidRPr="00DA5DA3">
              <w:t>2.2</w:t>
            </w:r>
          </w:p>
        </w:tc>
        <w:tc>
          <w:tcPr>
            <w:tcW w:w="3969" w:type="dxa"/>
          </w:tcPr>
          <w:p w:rsidR="006572C7" w:rsidRPr="00DA5DA3" w:rsidRDefault="00EC0404" w:rsidP="009471C3">
            <w:r w:rsidRPr="00DA5DA3">
              <w:rPr>
                <w:sz w:val="28"/>
                <w:szCs w:val="28"/>
              </w:rPr>
              <w:t>Порядок, место, дата начала и окончания срока подачи заявок</w:t>
            </w:r>
          </w:p>
        </w:tc>
        <w:tc>
          <w:tcPr>
            <w:tcW w:w="10142" w:type="dxa"/>
          </w:tcPr>
          <w:p w:rsidR="00EC0404" w:rsidRPr="00DA5DA3" w:rsidRDefault="00EC0404" w:rsidP="003274A8">
            <w:pPr>
              <w:ind w:firstLine="709"/>
              <w:jc w:val="both"/>
              <w:rPr>
                <w:bCs/>
                <w:i/>
                <w:sz w:val="28"/>
                <w:szCs w:val="28"/>
              </w:rPr>
            </w:pPr>
            <w:r w:rsidRPr="00DA5DA3">
              <w:rPr>
                <w:bCs/>
                <w:sz w:val="28"/>
                <w:szCs w:val="28"/>
              </w:rPr>
              <w:t>Заявки подаются</w:t>
            </w:r>
            <w:r w:rsidR="0013288A" w:rsidRPr="00DA5DA3">
              <w:rPr>
                <w:bCs/>
                <w:sz w:val="28"/>
                <w:szCs w:val="28"/>
              </w:rPr>
              <w:t xml:space="preserve"> в порядке</w:t>
            </w:r>
            <w:r w:rsidR="007B47AE" w:rsidRPr="00DA5DA3">
              <w:rPr>
                <w:bCs/>
                <w:sz w:val="28"/>
                <w:szCs w:val="28"/>
              </w:rPr>
              <w:t xml:space="preserve">, указанном в </w:t>
            </w:r>
            <w:r w:rsidR="007B47AE" w:rsidRPr="00286932">
              <w:rPr>
                <w:bCs/>
                <w:sz w:val="28"/>
                <w:szCs w:val="28"/>
              </w:rPr>
              <w:t>пункте 3.</w:t>
            </w:r>
            <w:r w:rsidR="006C2090" w:rsidRPr="00286932">
              <w:rPr>
                <w:bCs/>
                <w:sz w:val="28"/>
                <w:szCs w:val="28"/>
              </w:rPr>
              <w:t>1</w:t>
            </w:r>
            <w:r w:rsidR="006C2090">
              <w:rPr>
                <w:bCs/>
                <w:sz w:val="28"/>
                <w:szCs w:val="28"/>
              </w:rPr>
              <w:t>5</w:t>
            </w:r>
            <w:r w:rsidR="006C2090" w:rsidRPr="00286932">
              <w:rPr>
                <w:bCs/>
                <w:sz w:val="28"/>
                <w:szCs w:val="28"/>
              </w:rPr>
              <w:t xml:space="preserve"> </w:t>
            </w:r>
            <w:r w:rsidR="0013288A" w:rsidRPr="00286932">
              <w:rPr>
                <w:bCs/>
                <w:sz w:val="28"/>
                <w:szCs w:val="28"/>
              </w:rPr>
              <w:t>документации</w:t>
            </w:r>
            <w:r w:rsidR="00274B3B">
              <w:rPr>
                <w:bCs/>
                <w:sz w:val="28"/>
                <w:szCs w:val="28"/>
              </w:rPr>
              <w:t xml:space="preserve"> о закупке</w:t>
            </w:r>
            <w:r w:rsidR="00553129" w:rsidRPr="00286932">
              <w:rPr>
                <w:bCs/>
                <w:sz w:val="28"/>
                <w:szCs w:val="28"/>
              </w:rPr>
              <w:t xml:space="preserve"> </w:t>
            </w:r>
            <w:r w:rsidRPr="00B43CC1">
              <w:rPr>
                <w:bCs/>
                <w:sz w:val="28"/>
                <w:szCs w:val="28"/>
              </w:rPr>
              <w:t>на</w:t>
            </w:r>
            <w:r w:rsidRPr="004D5D0F">
              <w:rPr>
                <w:bCs/>
                <w:i/>
                <w:sz w:val="28"/>
                <w:szCs w:val="28"/>
              </w:rPr>
              <w:t xml:space="preserve"> </w:t>
            </w:r>
            <w:r w:rsidR="0089298D" w:rsidRPr="0089298D">
              <w:rPr>
                <w:bCs/>
                <w:i/>
                <w:sz w:val="28"/>
                <w:szCs w:val="28"/>
              </w:rPr>
              <w:t xml:space="preserve">универсальной электронной торговой площадке на сайте </w:t>
            </w:r>
            <w:hyperlink r:id="rId15" w:history="1">
              <w:r w:rsidR="0089298D" w:rsidRPr="0089298D">
                <w:rPr>
                  <w:rStyle w:val="a8"/>
                  <w:bCs/>
                  <w:i/>
                  <w:sz w:val="28"/>
                  <w:szCs w:val="28"/>
                </w:rPr>
                <w:t>https://etp.comita.ru</w:t>
              </w:r>
            </w:hyperlink>
            <w:r w:rsidR="0089298D" w:rsidRPr="0089298D">
              <w:rPr>
                <w:bCs/>
                <w:i/>
                <w:sz w:val="28"/>
                <w:szCs w:val="28"/>
              </w:rPr>
              <w:t xml:space="preserve"> </w:t>
            </w:r>
            <w:r w:rsidRPr="00286932">
              <w:rPr>
                <w:bCs/>
                <w:sz w:val="28"/>
                <w:szCs w:val="28"/>
              </w:rPr>
              <w:t>(далее –</w:t>
            </w:r>
            <w:r w:rsidRPr="00DA5DA3">
              <w:rPr>
                <w:bCs/>
                <w:sz w:val="28"/>
                <w:szCs w:val="28"/>
              </w:rPr>
              <w:t xml:space="preserve"> электронная площадка, ЭТЗП, сайт ЭТЗП).</w:t>
            </w:r>
          </w:p>
          <w:p w:rsidR="00EC0404" w:rsidRPr="004D12B5" w:rsidRDefault="00EC0404" w:rsidP="003274A8">
            <w:pPr>
              <w:ind w:firstLine="709"/>
              <w:jc w:val="both"/>
              <w:rPr>
                <w:bCs/>
                <w:sz w:val="28"/>
                <w:szCs w:val="28"/>
              </w:rPr>
            </w:pPr>
            <w:r w:rsidRPr="00DA5DA3">
              <w:rPr>
                <w:bCs/>
                <w:sz w:val="28"/>
                <w:szCs w:val="28"/>
              </w:rPr>
              <w:t>Дата начала подачи заявок – с момента опубликования извещения и документации</w:t>
            </w:r>
            <w:r w:rsidR="00274B3B">
              <w:rPr>
                <w:bCs/>
                <w:sz w:val="28"/>
                <w:szCs w:val="28"/>
              </w:rPr>
              <w:t xml:space="preserve"> о закупке</w:t>
            </w:r>
            <w:r w:rsidR="00AD688D">
              <w:rPr>
                <w:bCs/>
                <w:sz w:val="28"/>
                <w:szCs w:val="28"/>
              </w:rPr>
              <w:t xml:space="preserve"> </w:t>
            </w:r>
            <w:r w:rsidR="00AD688D" w:rsidRPr="00DA5DA3">
              <w:rPr>
                <w:bCs/>
                <w:sz w:val="28"/>
                <w:szCs w:val="28"/>
              </w:rPr>
              <w:t xml:space="preserve">в </w:t>
            </w:r>
            <w:r w:rsidR="00AD688D">
              <w:rPr>
                <w:bCs/>
                <w:sz w:val="28"/>
                <w:szCs w:val="28"/>
              </w:rPr>
              <w:t>е</w:t>
            </w:r>
            <w:r w:rsidR="00AD688D" w:rsidRPr="00DA5DA3">
              <w:rPr>
                <w:bCs/>
                <w:sz w:val="28"/>
                <w:szCs w:val="28"/>
              </w:rPr>
              <w:t>диной информационной системе</w:t>
            </w:r>
            <w:r w:rsidR="00EA680E">
              <w:rPr>
                <w:bCs/>
                <w:sz w:val="28"/>
                <w:szCs w:val="28"/>
              </w:rPr>
              <w:t xml:space="preserve"> в сфере закупок товаров, работ, услуг </w:t>
            </w:r>
            <w:r w:rsidR="00EA680E" w:rsidRPr="00FC3AE6">
              <w:rPr>
                <w:bCs/>
                <w:sz w:val="28"/>
                <w:szCs w:val="28"/>
              </w:rPr>
              <w:t>для обеспечения государственных и муниципальных нужд</w:t>
            </w:r>
            <w:r w:rsidR="00AD688D">
              <w:rPr>
                <w:bCs/>
                <w:sz w:val="28"/>
                <w:szCs w:val="28"/>
              </w:rPr>
              <w:t>,</w:t>
            </w:r>
            <w:r w:rsidRPr="00DA5DA3">
              <w:rPr>
                <w:bCs/>
                <w:sz w:val="28"/>
                <w:szCs w:val="28"/>
              </w:rPr>
              <w:t xml:space="preserve"> </w:t>
            </w:r>
            <w:r w:rsidR="008C2AEE" w:rsidRPr="008C2AEE">
              <w:rPr>
                <w:bCs/>
                <w:sz w:val="28"/>
                <w:szCs w:val="28"/>
              </w:rPr>
              <w:t>на сайте ЭТЗП</w:t>
            </w:r>
            <w:r w:rsidR="00516FE1" w:rsidRPr="00DA5DA3">
              <w:rPr>
                <w:bCs/>
                <w:i/>
                <w:sz w:val="28"/>
                <w:szCs w:val="28"/>
              </w:rPr>
              <w:t xml:space="preserve"> </w:t>
            </w:r>
            <w:r w:rsidR="00C1383C">
              <w:rPr>
                <w:bCs/>
                <w:i/>
                <w:sz w:val="28"/>
                <w:szCs w:val="28"/>
              </w:rPr>
              <w:t>(</w:t>
            </w:r>
            <w:hyperlink r:id="rId16" w:history="1">
              <w:r w:rsidR="0089298D" w:rsidRPr="0089298D">
                <w:rPr>
                  <w:rStyle w:val="a8"/>
                  <w:bCs/>
                  <w:i/>
                  <w:sz w:val="28"/>
                  <w:szCs w:val="28"/>
                </w:rPr>
                <w:t>https://etp.comita.ru</w:t>
              </w:r>
            </w:hyperlink>
            <w:r w:rsidRPr="00DA5DA3">
              <w:rPr>
                <w:bCs/>
                <w:i/>
                <w:sz w:val="28"/>
                <w:szCs w:val="28"/>
              </w:rPr>
              <w:t>)</w:t>
            </w:r>
            <w:r w:rsidR="00C1383C">
              <w:rPr>
                <w:bCs/>
                <w:i/>
                <w:sz w:val="28"/>
                <w:szCs w:val="28"/>
              </w:rPr>
              <w:t xml:space="preserve">, </w:t>
            </w:r>
            <w:r w:rsidR="00C1383C" w:rsidRPr="00E6127B">
              <w:rPr>
                <w:bCs/>
                <w:i/>
                <w:sz w:val="28"/>
                <w:szCs w:val="28"/>
              </w:rPr>
              <w:t xml:space="preserve">а также на официальном сайте Заказчика </w:t>
            </w:r>
            <w:hyperlink r:id="rId17" w:history="1">
              <w:r w:rsidR="0089298D" w:rsidRPr="0089298D">
                <w:rPr>
                  <w:rStyle w:val="a8"/>
                  <w:bCs/>
                  <w:i/>
                  <w:sz w:val="28"/>
                  <w:szCs w:val="28"/>
                </w:rPr>
                <w:t>www.ppkch.ru</w:t>
              </w:r>
            </w:hyperlink>
            <w:r w:rsidR="0089298D" w:rsidRPr="0089298D">
              <w:rPr>
                <w:bCs/>
                <w:i/>
                <w:sz w:val="28"/>
                <w:szCs w:val="28"/>
              </w:rPr>
              <w:t xml:space="preserve"> (раздел «Тендеры») </w:t>
            </w:r>
            <w:r w:rsidR="003C19B8" w:rsidRPr="00DA5DA3">
              <w:rPr>
                <w:bCs/>
                <w:sz w:val="28"/>
                <w:szCs w:val="28"/>
              </w:rPr>
              <w:t>(далее – сайт</w:t>
            </w:r>
            <w:r w:rsidR="003C19B8">
              <w:rPr>
                <w:bCs/>
                <w:sz w:val="28"/>
                <w:szCs w:val="28"/>
              </w:rPr>
              <w:t>ы</w:t>
            </w:r>
            <w:r w:rsidR="003C19B8" w:rsidRPr="00DA5DA3">
              <w:rPr>
                <w:bCs/>
                <w:sz w:val="28"/>
                <w:szCs w:val="28"/>
              </w:rPr>
              <w:t xml:space="preserve">) </w:t>
            </w:r>
            <w:r w:rsidR="0089298D" w:rsidRPr="004D12B5">
              <w:rPr>
                <w:bCs/>
                <w:sz w:val="28"/>
                <w:szCs w:val="28"/>
              </w:rPr>
              <w:t>«</w:t>
            </w:r>
            <w:r w:rsidR="004D12B5" w:rsidRPr="004D12B5">
              <w:rPr>
                <w:bCs/>
                <w:sz w:val="28"/>
                <w:szCs w:val="28"/>
              </w:rPr>
              <w:t>29</w:t>
            </w:r>
            <w:r w:rsidR="0089298D" w:rsidRPr="004D12B5">
              <w:rPr>
                <w:bCs/>
                <w:sz w:val="28"/>
                <w:szCs w:val="28"/>
              </w:rPr>
              <w:t>» февраля 2024 г.</w:t>
            </w:r>
          </w:p>
          <w:p w:rsidR="0089298D" w:rsidRPr="004D12B5" w:rsidRDefault="00EC0404" w:rsidP="0089298D">
            <w:pPr>
              <w:widowControl w:val="0"/>
              <w:jc w:val="both"/>
              <w:rPr>
                <w:bCs/>
                <w:sz w:val="28"/>
                <w:szCs w:val="28"/>
              </w:rPr>
            </w:pPr>
            <w:r w:rsidRPr="00DA5DA3">
              <w:rPr>
                <w:bCs/>
                <w:sz w:val="28"/>
                <w:szCs w:val="28"/>
              </w:rPr>
              <w:lastRenderedPageBreak/>
              <w:t xml:space="preserve">Дата окончания срока подачи заявок – </w:t>
            </w:r>
            <w:r w:rsidR="0089298D" w:rsidRPr="004D12B5">
              <w:rPr>
                <w:bCs/>
                <w:sz w:val="28"/>
                <w:szCs w:val="28"/>
              </w:rPr>
              <w:t>09 ч. 00 мин. московского времени «</w:t>
            </w:r>
            <w:r w:rsidR="004D12B5" w:rsidRPr="004D12B5">
              <w:rPr>
                <w:bCs/>
                <w:sz w:val="28"/>
                <w:szCs w:val="28"/>
              </w:rPr>
              <w:t>11</w:t>
            </w:r>
            <w:r w:rsidR="0089298D" w:rsidRPr="004D12B5">
              <w:rPr>
                <w:bCs/>
                <w:sz w:val="28"/>
                <w:szCs w:val="28"/>
              </w:rPr>
              <w:t>» марта 2024 г.</w:t>
            </w:r>
          </w:p>
          <w:p w:rsidR="006572C7" w:rsidRPr="00DA5DA3" w:rsidRDefault="006572C7" w:rsidP="000D44A4">
            <w:pPr>
              <w:ind w:firstLine="709"/>
              <w:jc w:val="both"/>
              <w:rPr>
                <w:sz w:val="28"/>
                <w:szCs w:val="28"/>
              </w:rPr>
            </w:pPr>
          </w:p>
        </w:tc>
      </w:tr>
      <w:tr w:rsidR="006572C7" w:rsidRPr="00DA5DA3" w:rsidTr="003274A8">
        <w:tc>
          <w:tcPr>
            <w:tcW w:w="817" w:type="dxa"/>
          </w:tcPr>
          <w:p w:rsidR="006572C7" w:rsidRPr="00DA5DA3" w:rsidRDefault="00C82F24" w:rsidP="006572C7">
            <w:r w:rsidRPr="00DA5DA3">
              <w:lastRenderedPageBreak/>
              <w:t>2.3</w:t>
            </w:r>
          </w:p>
        </w:tc>
        <w:tc>
          <w:tcPr>
            <w:tcW w:w="3969" w:type="dxa"/>
          </w:tcPr>
          <w:p w:rsidR="006572C7" w:rsidRPr="00DA5DA3" w:rsidRDefault="00160694" w:rsidP="000D44A4">
            <w:pPr>
              <w:pStyle w:val="3"/>
              <w:spacing w:before="0" w:after="0"/>
              <w:jc w:val="both"/>
              <w:rPr>
                <w:rFonts w:ascii="Times New Roman" w:hAnsi="Times New Roman" w:cs="Times New Roman"/>
                <w:b w:val="0"/>
                <w:sz w:val="28"/>
                <w:szCs w:val="28"/>
              </w:rPr>
            </w:pPr>
            <w:r w:rsidRPr="00DA5DA3">
              <w:rPr>
                <w:rFonts w:ascii="Times New Roman" w:hAnsi="Times New Roman" w:cs="Times New Roman"/>
                <w:b w:val="0"/>
                <w:sz w:val="28"/>
                <w:szCs w:val="28"/>
              </w:rPr>
              <w:t>Д</w:t>
            </w:r>
            <w:r w:rsidR="00F2607A" w:rsidRPr="00DA5DA3">
              <w:rPr>
                <w:rFonts w:ascii="Times New Roman" w:hAnsi="Times New Roman" w:cs="Times New Roman"/>
                <w:b w:val="0"/>
                <w:sz w:val="28"/>
                <w:szCs w:val="28"/>
              </w:rPr>
              <w:t>ата рассмотрения предложений участников конкурса и подведения итогов конкурса</w:t>
            </w:r>
          </w:p>
        </w:tc>
        <w:tc>
          <w:tcPr>
            <w:tcW w:w="10142" w:type="dxa"/>
          </w:tcPr>
          <w:p w:rsidR="0089298D" w:rsidRPr="004D12B5" w:rsidRDefault="00F2607A" w:rsidP="0089298D">
            <w:pPr>
              <w:widowControl w:val="0"/>
              <w:jc w:val="both"/>
              <w:rPr>
                <w:b/>
                <w:bCs/>
                <w:i/>
                <w:sz w:val="28"/>
                <w:szCs w:val="28"/>
              </w:rPr>
            </w:pPr>
            <w:r w:rsidRPr="004D12B5">
              <w:rPr>
                <w:bCs/>
                <w:sz w:val="28"/>
                <w:szCs w:val="28"/>
              </w:rPr>
              <w:t xml:space="preserve">Рассмотрение заявок осуществляется </w:t>
            </w:r>
            <w:r w:rsidR="0089298D" w:rsidRPr="004D12B5">
              <w:rPr>
                <w:b/>
                <w:bCs/>
                <w:sz w:val="28"/>
                <w:szCs w:val="28"/>
              </w:rPr>
              <w:t>«</w:t>
            </w:r>
            <w:r w:rsidR="004D12B5" w:rsidRPr="004D12B5">
              <w:rPr>
                <w:b/>
                <w:bCs/>
                <w:sz w:val="28"/>
                <w:szCs w:val="28"/>
              </w:rPr>
              <w:t>14</w:t>
            </w:r>
            <w:r w:rsidR="0089298D" w:rsidRPr="004D12B5">
              <w:rPr>
                <w:b/>
                <w:bCs/>
                <w:sz w:val="28"/>
                <w:szCs w:val="28"/>
              </w:rPr>
              <w:t>» марта 2024 г.</w:t>
            </w:r>
          </w:p>
          <w:p w:rsidR="00F2607A" w:rsidRPr="004D12B5" w:rsidRDefault="00F2607A" w:rsidP="003274A8">
            <w:pPr>
              <w:ind w:firstLine="709"/>
              <w:jc w:val="both"/>
              <w:rPr>
                <w:bCs/>
                <w:sz w:val="28"/>
                <w:szCs w:val="28"/>
              </w:rPr>
            </w:pPr>
          </w:p>
          <w:p w:rsidR="006572C7" w:rsidRPr="00DA5DA3" w:rsidRDefault="00F2607A" w:rsidP="004D12B5">
            <w:pPr>
              <w:widowControl w:val="0"/>
              <w:jc w:val="both"/>
              <w:rPr>
                <w:bCs/>
                <w:i/>
                <w:sz w:val="28"/>
                <w:szCs w:val="28"/>
              </w:rPr>
            </w:pPr>
            <w:r w:rsidRPr="004D12B5">
              <w:rPr>
                <w:bCs/>
                <w:sz w:val="28"/>
                <w:szCs w:val="28"/>
              </w:rPr>
              <w:t xml:space="preserve">Подведение итогов конкурса осуществляется </w:t>
            </w:r>
            <w:r w:rsidR="0089298D" w:rsidRPr="004D12B5">
              <w:rPr>
                <w:b/>
                <w:bCs/>
                <w:sz w:val="28"/>
                <w:szCs w:val="28"/>
              </w:rPr>
              <w:t>«</w:t>
            </w:r>
            <w:r w:rsidR="004D12B5" w:rsidRPr="004D12B5">
              <w:rPr>
                <w:b/>
                <w:bCs/>
                <w:sz w:val="28"/>
                <w:szCs w:val="28"/>
              </w:rPr>
              <w:t>14</w:t>
            </w:r>
            <w:r w:rsidR="0089298D" w:rsidRPr="004D12B5">
              <w:rPr>
                <w:b/>
                <w:bCs/>
                <w:sz w:val="28"/>
                <w:szCs w:val="28"/>
              </w:rPr>
              <w:t>» марта 2024 г.</w:t>
            </w:r>
          </w:p>
        </w:tc>
      </w:tr>
      <w:tr w:rsidR="006572C7" w:rsidRPr="00DA5DA3" w:rsidTr="003274A8">
        <w:tc>
          <w:tcPr>
            <w:tcW w:w="817" w:type="dxa"/>
          </w:tcPr>
          <w:p w:rsidR="006572C7" w:rsidRPr="00DA5DA3" w:rsidRDefault="00C82F24" w:rsidP="006572C7">
            <w:r w:rsidRPr="00DA5DA3">
              <w:t>2.4</w:t>
            </w:r>
          </w:p>
        </w:tc>
        <w:tc>
          <w:tcPr>
            <w:tcW w:w="3969" w:type="dxa"/>
          </w:tcPr>
          <w:p w:rsidR="00F2607A" w:rsidRPr="00DA5DA3" w:rsidRDefault="00F2607A" w:rsidP="004D12B5">
            <w:pPr>
              <w:jc w:val="both"/>
              <w:rPr>
                <w:bCs/>
                <w:sz w:val="28"/>
                <w:szCs w:val="28"/>
              </w:rPr>
            </w:pPr>
            <w:r w:rsidRPr="00DA5DA3">
              <w:rPr>
                <w:bCs/>
                <w:sz w:val="28"/>
                <w:szCs w:val="28"/>
              </w:rPr>
              <w:t>Порядок направления запросов на разъяснение положений документации</w:t>
            </w:r>
            <w:r w:rsidR="00274B3B">
              <w:rPr>
                <w:bCs/>
                <w:sz w:val="28"/>
                <w:szCs w:val="28"/>
              </w:rPr>
              <w:t xml:space="preserve"> о закупке</w:t>
            </w:r>
            <w:r w:rsidRPr="00DA5DA3">
              <w:rPr>
                <w:bCs/>
                <w:sz w:val="28"/>
                <w:szCs w:val="28"/>
              </w:rPr>
              <w:t xml:space="preserve"> и предоставления разъяснений положений документации</w:t>
            </w:r>
            <w:r w:rsidR="00274B3B">
              <w:rPr>
                <w:bCs/>
                <w:sz w:val="28"/>
                <w:szCs w:val="28"/>
              </w:rPr>
              <w:t xml:space="preserve"> о закупке</w:t>
            </w:r>
          </w:p>
          <w:p w:rsidR="006572C7" w:rsidRPr="00DA5DA3" w:rsidRDefault="006572C7" w:rsidP="006572C7"/>
        </w:tc>
        <w:tc>
          <w:tcPr>
            <w:tcW w:w="10142" w:type="dxa"/>
          </w:tcPr>
          <w:p w:rsidR="00F2607A" w:rsidRPr="00DA5DA3" w:rsidRDefault="00F2607A" w:rsidP="003274A8">
            <w:pPr>
              <w:ind w:firstLine="709"/>
              <w:jc w:val="both"/>
              <w:rPr>
                <w:bCs/>
                <w:sz w:val="28"/>
                <w:szCs w:val="28"/>
              </w:rPr>
            </w:pPr>
            <w:r w:rsidRPr="00DA5DA3">
              <w:rPr>
                <w:bCs/>
                <w:sz w:val="28"/>
                <w:szCs w:val="28"/>
              </w:rPr>
              <w:t xml:space="preserve">Порядок направления запросов на разъяснение положений документации </w:t>
            </w:r>
            <w:r w:rsidR="00274B3B">
              <w:rPr>
                <w:bCs/>
                <w:sz w:val="28"/>
                <w:szCs w:val="28"/>
              </w:rPr>
              <w:t xml:space="preserve">о закупке </w:t>
            </w:r>
            <w:r w:rsidRPr="00DA5DA3">
              <w:rPr>
                <w:bCs/>
                <w:sz w:val="28"/>
                <w:szCs w:val="28"/>
              </w:rPr>
              <w:t>и предоставления разъяснений положений документации</w:t>
            </w:r>
            <w:r w:rsidR="00274B3B">
              <w:rPr>
                <w:bCs/>
                <w:sz w:val="28"/>
                <w:szCs w:val="28"/>
              </w:rPr>
              <w:t xml:space="preserve"> о закупке</w:t>
            </w:r>
            <w:r w:rsidRPr="00DA5DA3">
              <w:rPr>
                <w:bCs/>
                <w:sz w:val="28"/>
                <w:szCs w:val="28"/>
              </w:rPr>
              <w:t xml:space="preserve"> указан в </w:t>
            </w:r>
            <w:r w:rsidR="0044046C" w:rsidRPr="00DA5DA3">
              <w:rPr>
                <w:bCs/>
                <w:sz w:val="28"/>
                <w:szCs w:val="28"/>
              </w:rPr>
              <w:t xml:space="preserve">пункте </w:t>
            </w:r>
            <w:r w:rsidR="007B47AE" w:rsidRPr="00286932">
              <w:rPr>
                <w:bCs/>
                <w:sz w:val="28"/>
                <w:szCs w:val="28"/>
              </w:rPr>
              <w:t>3.5</w:t>
            </w:r>
            <w:r w:rsidR="00CC3A55" w:rsidRPr="00286932">
              <w:rPr>
                <w:bCs/>
                <w:sz w:val="28"/>
                <w:szCs w:val="28"/>
              </w:rPr>
              <w:t xml:space="preserve"> </w:t>
            </w:r>
            <w:r w:rsidR="00CC3A55" w:rsidRPr="00DA5DA3">
              <w:rPr>
                <w:bCs/>
                <w:sz w:val="28"/>
                <w:szCs w:val="28"/>
              </w:rPr>
              <w:t>документации</w:t>
            </w:r>
            <w:r w:rsidR="00274B3B">
              <w:rPr>
                <w:bCs/>
                <w:sz w:val="28"/>
                <w:szCs w:val="28"/>
              </w:rPr>
              <w:t xml:space="preserve"> о закупке</w:t>
            </w:r>
            <w:r w:rsidR="0044046C" w:rsidRPr="00DA5DA3">
              <w:rPr>
                <w:bCs/>
                <w:sz w:val="28"/>
                <w:szCs w:val="28"/>
              </w:rPr>
              <w:t>.</w:t>
            </w:r>
          </w:p>
          <w:p w:rsidR="00F2607A" w:rsidRPr="00DA5DA3" w:rsidRDefault="00F2607A" w:rsidP="003274A8">
            <w:pPr>
              <w:ind w:firstLine="709"/>
              <w:jc w:val="both"/>
              <w:rPr>
                <w:bCs/>
                <w:sz w:val="28"/>
                <w:szCs w:val="28"/>
              </w:rPr>
            </w:pPr>
            <w:r w:rsidRPr="00DA5DA3">
              <w:rPr>
                <w:bCs/>
                <w:sz w:val="28"/>
                <w:szCs w:val="28"/>
              </w:rPr>
              <w:t>Срок направления участниками запросов на разъяснение положений документации</w:t>
            </w:r>
            <w:r w:rsidR="00274B3B">
              <w:rPr>
                <w:bCs/>
                <w:sz w:val="28"/>
                <w:szCs w:val="28"/>
              </w:rPr>
              <w:t xml:space="preserve"> о закупке</w:t>
            </w:r>
            <w:r w:rsidRPr="00DA5DA3">
              <w:rPr>
                <w:bCs/>
                <w:sz w:val="28"/>
                <w:szCs w:val="28"/>
              </w:rPr>
              <w:t>: с «</w:t>
            </w:r>
            <w:r w:rsidR="004D12B5">
              <w:rPr>
                <w:bCs/>
                <w:sz w:val="28"/>
                <w:szCs w:val="28"/>
              </w:rPr>
              <w:t>29</w:t>
            </w:r>
            <w:r w:rsidRPr="00DA5DA3">
              <w:rPr>
                <w:bCs/>
                <w:sz w:val="28"/>
                <w:szCs w:val="28"/>
              </w:rPr>
              <w:t xml:space="preserve">» </w:t>
            </w:r>
            <w:r w:rsidR="004D12B5">
              <w:rPr>
                <w:bCs/>
                <w:sz w:val="28"/>
                <w:szCs w:val="28"/>
              </w:rPr>
              <w:t>февраля</w:t>
            </w:r>
            <w:r w:rsidRPr="00DA5DA3">
              <w:rPr>
                <w:bCs/>
                <w:sz w:val="28"/>
                <w:szCs w:val="28"/>
              </w:rPr>
              <w:t xml:space="preserve"> 20</w:t>
            </w:r>
            <w:r w:rsidR="004D12B5">
              <w:rPr>
                <w:bCs/>
                <w:sz w:val="28"/>
                <w:szCs w:val="28"/>
              </w:rPr>
              <w:t>24</w:t>
            </w:r>
            <w:r w:rsidRPr="00DA5DA3">
              <w:rPr>
                <w:bCs/>
                <w:sz w:val="28"/>
                <w:szCs w:val="28"/>
              </w:rPr>
              <w:t>г. по</w:t>
            </w:r>
            <w:r w:rsidR="0099689B" w:rsidRPr="00DA5DA3">
              <w:rPr>
                <w:bCs/>
                <w:sz w:val="28"/>
                <w:szCs w:val="28"/>
              </w:rPr>
              <w:t xml:space="preserve"> </w:t>
            </w:r>
            <w:r w:rsidRPr="00DA5DA3">
              <w:rPr>
                <w:bCs/>
                <w:sz w:val="28"/>
                <w:szCs w:val="28"/>
              </w:rPr>
              <w:t>«</w:t>
            </w:r>
            <w:r w:rsidR="004D12B5">
              <w:rPr>
                <w:bCs/>
                <w:sz w:val="28"/>
                <w:szCs w:val="28"/>
              </w:rPr>
              <w:t>04</w:t>
            </w:r>
            <w:r w:rsidRPr="00DA5DA3">
              <w:rPr>
                <w:bCs/>
                <w:sz w:val="28"/>
                <w:szCs w:val="28"/>
              </w:rPr>
              <w:t xml:space="preserve">» </w:t>
            </w:r>
            <w:r w:rsidR="004D12B5">
              <w:rPr>
                <w:bCs/>
                <w:sz w:val="28"/>
                <w:szCs w:val="28"/>
              </w:rPr>
              <w:t>марта</w:t>
            </w:r>
            <w:r w:rsidRPr="00DA5DA3">
              <w:rPr>
                <w:bCs/>
                <w:sz w:val="28"/>
                <w:szCs w:val="28"/>
              </w:rPr>
              <w:t xml:space="preserve"> 20</w:t>
            </w:r>
            <w:r w:rsidR="004D12B5">
              <w:rPr>
                <w:bCs/>
                <w:sz w:val="28"/>
                <w:szCs w:val="28"/>
              </w:rPr>
              <w:t>24</w:t>
            </w:r>
            <w:r w:rsidRPr="00DA5DA3">
              <w:rPr>
                <w:bCs/>
                <w:sz w:val="28"/>
                <w:szCs w:val="28"/>
              </w:rPr>
              <w:t>г. (включительно).</w:t>
            </w:r>
          </w:p>
          <w:p w:rsidR="00F2607A" w:rsidRPr="00DA5DA3" w:rsidRDefault="00F2607A" w:rsidP="003274A8">
            <w:pPr>
              <w:ind w:firstLine="709"/>
              <w:jc w:val="both"/>
              <w:rPr>
                <w:bCs/>
                <w:sz w:val="28"/>
                <w:szCs w:val="28"/>
              </w:rPr>
            </w:pPr>
            <w:r w:rsidRPr="00DA5DA3">
              <w:rPr>
                <w:bCs/>
                <w:sz w:val="28"/>
                <w:szCs w:val="28"/>
              </w:rPr>
              <w:t>Дата начала срока предоставления участникам разъяснений положений документации</w:t>
            </w:r>
            <w:r w:rsidR="00274B3B">
              <w:rPr>
                <w:bCs/>
                <w:sz w:val="28"/>
                <w:szCs w:val="28"/>
              </w:rPr>
              <w:t xml:space="preserve"> о закупке</w:t>
            </w:r>
            <w:r w:rsidRPr="00DA5DA3">
              <w:rPr>
                <w:bCs/>
                <w:sz w:val="28"/>
                <w:szCs w:val="28"/>
              </w:rPr>
              <w:t>: «</w:t>
            </w:r>
            <w:r w:rsidR="004D12B5">
              <w:rPr>
                <w:bCs/>
                <w:sz w:val="28"/>
                <w:szCs w:val="28"/>
              </w:rPr>
              <w:t>29</w:t>
            </w:r>
            <w:r w:rsidRPr="00DA5DA3">
              <w:rPr>
                <w:bCs/>
                <w:sz w:val="28"/>
                <w:szCs w:val="28"/>
              </w:rPr>
              <w:t>»</w:t>
            </w:r>
            <w:r w:rsidR="004D12B5">
              <w:rPr>
                <w:bCs/>
                <w:sz w:val="28"/>
                <w:szCs w:val="28"/>
              </w:rPr>
              <w:t xml:space="preserve"> февраля</w:t>
            </w:r>
            <w:r w:rsidRPr="00DA5DA3">
              <w:rPr>
                <w:bCs/>
                <w:sz w:val="28"/>
                <w:szCs w:val="28"/>
              </w:rPr>
              <w:t xml:space="preserve"> 20</w:t>
            </w:r>
            <w:r w:rsidR="004D12B5">
              <w:rPr>
                <w:bCs/>
                <w:sz w:val="28"/>
                <w:szCs w:val="28"/>
              </w:rPr>
              <w:t>24</w:t>
            </w:r>
            <w:r w:rsidRPr="00DA5DA3">
              <w:rPr>
                <w:bCs/>
                <w:sz w:val="28"/>
                <w:szCs w:val="28"/>
              </w:rPr>
              <w:t>г.</w:t>
            </w:r>
          </w:p>
          <w:p w:rsidR="006572C7" w:rsidRPr="00DA5DA3" w:rsidRDefault="00F2607A" w:rsidP="004D12B5">
            <w:pPr>
              <w:ind w:firstLine="709"/>
              <w:jc w:val="both"/>
            </w:pPr>
            <w:r w:rsidRPr="00DA5DA3">
              <w:rPr>
                <w:bCs/>
                <w:sz w:val="28"/>
                <w:szCs w:val="28"/>
              </w:rPr>
              <w:t>Дата окончания срока предоставления участникам разъяснений положений документации</w:t>
            </w:r>
            <w:r w:rsidR="00274B3B">
              <w:rPr>
                <w:bCs/>
                <w:sz w:val="28"/>
                <w:szCs w:val="28"/>
              </w:rPr>
              <w:t xml:space="preserve"> о закупке</w:t>
            </w:r>
            <w:r w:rsidRPr="00DA5DA3">
              <w:rPr>
                <w:bCs/>
                <w:sz w:val="28"/>
                <w:szCs w:val="28"/>
              </w:rPr>
              <w:t xml:space="preserve">: </w:t>
            </w:r>
            <w:r w:rsidR="004D12B5">
              <w:rPr>
                <w:bCs/>
                <w:sz w:val="28"/>
                <w:szCs w:val="28"/>
              </w:rPr>
              <w:t>23.59</w:t>
            </w:r>
            <w:r w:rsidR="0099689B" w:rsidRPr="00DA5DA3">
              <w:rPr>
                <w:bCs/>
                <w:sz w:val="28"/>
                <w:szCs w:val="28"/>
              </w:rPr>
              <w:t xml:space="preserve"> часов  </w:t>
            </w:r>
            <w:r w:rsidR="004D12B5" w:rsidRPr="003430FA">
              <w:rPr>
                <w:sz w:val="28"/>
                <w:szCs w:val="28"/>
              </w:rPr>
              <w:t xml:space="preserve">московского времени </w:t>
            </w:r>
            <w:r w:rsidRPr="00DA5DA3">
              <w:rPr>
                <w:bCs/>
                <w:sz w:val="28"/>
                <w:szCs w:val="28"/>
              </w:rPr>
              <w:t>«</w:t>
            </w:r>
            <w:r w:rsidR="004D12B5">
              <w:rPr>
                <w:bCs/>
                <w:sz w:val="28"/>
                <w:szCs w:val="28"/>
              </w:rPr>
              <w:t>07</w:t>
            </w:r>
            <w:r w:rsidRPr="00DA5DA3">
              <w:rPr>
                <w:bCs/>
                <w:sz w:val="28"/>
                <w:szCs w:val="28"/>
              </w:rPr>
              <w:t xml:space="preserve">» </w:t>
            </w:r>
            <w:r w:rsidR="004D12B5">
              <w:rPr>
                <w:bCs/>
                <w:sz w:val="28"/>
                <w:szCs w:val="28"/>
              </w:rPr>
              <w:t>марта</w:t>
            </w:r>
            <w:r w:rsidRPr="00DA5DA3">
              <w:rPr>
                <w:bCs/>
                <w:sz w:val="28"/>
                <w:szCs w:val="28"/>
              </w:rPr>
              <w:t xml:space="preserve"> 20</w:t>
            </w:r>
            <w:r w:rsidR="004D12B5">
              <w:rPr>
                <w:bCs/>
                <w:sz w:val="28"/>
                <w:szCs w:val="28"/>
              </w:rPr>
              <w:t>24</w:t>
            </w:r>
            <w:r w:rsidRPr="00DA5DA3">
              <w:rPr>
                <w:bCs/>
                <w:sz w:val="28"/>
                <w:szCs w:val="28"/>
              </w:rPr>
              <w:t>г.</w:t>
            </w:r>
          </w:p>
        </w:tc>
      </w:tr>
      <w:bookmarkEnd w:id="1"/>
    </w:tbl>
    <w:p w:rsidR="00B0609C" w:rsidRPr="00DA5DA3" w:rsidRDefault="00B0609C" w:rsidP="005326F8">
      <w:pPr>
        <w:jc w:val="both"/>
        <w:rPr>
          <w:sz w:val="28"/>
          <w:szCs w:val="28"/>
        </w:rPr>
      </w:pPr>
    </w:p>
    <w:p w:rsidR="00F761A4" w:rsidRPr="00DA5DA3" w:rsidRDefault="00F761A4" w:rsidP="00F761A4">
      <w:pPr>
        <w:jc w:val="center"/>
        <w:rPr>
          <w:sz w:val="28"/>
          <w:szCs w:val="28"/>
        </w:rPr>
      </w:pPr>
    </w:p>
    <w:p w:rsidR="00F761A4" w:rsidRPr="00A30386" w:rsidRDefault="00F761A4" w:rsidP="00F761A4">
      <w:bookmarkStart w:id="6" w:name="_GoBack"/>
      <w:bookmarkEnd w:id="6"/>
    </w:p>
    <w:sectPr w:rsidR="00F761A4" w:rsidRPr="00A30386" w:rsidSect="002F1FD9">
      <w:headerReference w:type="default" r:id="rId1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F8" w:rsidRDefault="003C20F8" w:rsidP="00CB1581">
      <w:r>
        <w:separator/>
      </w:r>
    </w:p>
  </w:endnote>
  <w:endnote w:type="continuationSeparator" w:id="0">
    <w:p w:rsidR="003C20F8" w:rsidRDefault="003C20F8"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8F" w:rsidRDefault="00263E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F8" w:rsidRDefault="003C20F8" w:rsidP="00CB1581">
      <w:r>
        <w:separator/>
      </w:r>
    </w:p>
  </w:footnote>
  <w:footnote w:type="continuationSeparator" w:id="0">
    <w:p w:rsidR="003C20F8" w:rsidRDefault="003C20F8" w:rsidP="00CB1581">
      <w:r>
        <w:continuationSeparator/>
      </w:r>
    </w:p>
  </w:footnote>
  <w:footnote w:id="1">
    <w:p w:rsidR="00263E8F" w:rsidRPr="00A70F2E" w:rsidRDefault="00263E8F" w:rsidP="009D4E45">
      <w:pPr>
        <w:pStyle w:val="ae"/>
        <w:jc w:val="both"/>
      </w:pPr>
      <w:r w:rsidRPr="00A70F2E">
        <w:rPr>
          <w:rStyle w:val="ad"/>
        </w:rPr>
        <w:footnoteRef/>
      </w:r>
      <w:r w:rsidRPr="00A70F2E">
        <w:t xml:space="preserve"> В разделе 3 указываются страховые суммы и франшизы по всем видам транспорта</w:t>
      </w:r>
      <w:r>
        <w:t xml:space="preserve"> и виду перевозок</w:t>
      </w:r>
      <w:r w:rsidRPr="00A70F2E">
        <w:t xml:space="preserve"> страхователя. Соответственно, если вид транспорта</w:t>
      </w:r>
      <w:r>
        <w:t xml:space="preserve"> и вид перевозки</w:t>
      </w:r>
      <w:r w:rsidRPr="00A70F2E">
        <w:t xml:space="preserve"> один, Раздел 3 должен включать только п. 3.1. и п.п. 3.1.1., 3.1.2; если видов транспорта</w:t>
      </w:r>
      <w:r>
        <w:t xml:space="preserve"> и видов перевозок</w:t>
      </w:r>
      <w:r w:rsidRPr="00A70F2E">
        <w:t xml:space="preserve"> несколько, Раздел 3 должен включать п. 3.1. (п.п. 3.1.1., 3.1.2.), п. 3.2. (п.п. 3.2.1., 3.2.2.), п. 3.3. (п.п. 3.3.1., 3.3.2) и т.д. в зависимости от количества видов транспорта</w:t>
      </w:r>
      <w:r>
        <w:t xml:space="preserve"> и видов перевозок</w:t>
      </w:r>
      <w:r w:rsidRPr="00A70F2E">
        <w:t xml:space="preserve"> страхователя.</w:t>
      </w:r>
    </w:p>
  </w:footnote>
  <w:footnote w:id="2">
    <w:p w:rsidR="00263E8F" w:rsidRPr="00A70F2E" w:rsidRDefault="00263E8F" w:rsidP="009D4E45">
      <w:pPr>
        <w:pStyle w:val="ae"/>
        <w:jc w:val="both"/>
      </w:pPr>
      <w:r w:rsidRPr="00A70F2E">
        <w:rPr>
          <w:rStyle w:val="ad"/>
        </w:rPr>
        <w:footnoteRef/>
      </w:r>
      <w:r w:rsidRPr="00A70F2E">
        <w:t xml:space="preserve"> В п. 5.1. указываются страховые тарифы по всем видам транспорта</w:t>
      </w:r>
      <w:r w:rsidRPr="009C2236">
        <w:t xml:space="preserve"> и вид</w:t>
      </w:r>
      <w:r>
        <w:t>ам</w:t>
      </w:r>
      <w:r w:rsidRPr="009C2236">
        <w:t xml:space="preserve"> перевозок</w:t>
      </w:r>
      <w:r w:rsidRPr="00A70F2E">
        <w:t xml:space="preserve"> страхователя. Соответственно, если вид транспорта </w:t>
      </w:r>
      <w:r w:rsidRPr="009C2236">
        <w:t>и вид перевоз</w:t>
      </w:r>
      <w:r>
        <w:t>ки</w:t>
      </w:r>
      <w:r w:rsidRPr="009C2236">
        <w:t xml:space="preserve"> </w:t>
      </w:r>
      <w:r w:rsidRPr="00A70F2E">
        <w:t xml:space="preserve">один, п. 5.1. должен включать только п.п. 5.1.1.; если видов транспорта </w:t>
      </w:r>
      <w:r w:rsidRPr="009C2236">
        <w:t>и вид</w:t>
      </w:r>
      <w:r>
        <w:t>ов</w:t>
      </w:r>
      <w:r w:rsidRPr="009C2236">
        <w:t xml:space="preserve"> перевозок </w:t>
      </w:r>
      <w:r w:rsidRPr="00A70F2E">
        <w:t xml:space="preserve">несколько, п. 5.1. должен включать п.п. 5.1.1., 5.1.2., 5.1.3., 5.1.4. и т.д. в зависимости от количества видов транспорта </w:t>
      </w:r>
      <w:r w:rsidRPr="009C2236">
        <w:t>и вид</w:t>
      </w:r>
      <w:r>
        <w:t>ов</w:t>
      </w:r>
      <w:r w:rsidRPr="009C2236">
        <w:t xml:space="preserve"> перевозок </w:t>
      </w:r>
      <w:r w:rsidRPr="00A70F2E">
        <w:t>страхователя.</w:t>
      </w:r>
    </w:p>
  </w:footnote>
  <w:footnote w:id="3">
    <w:p w:rsidR="00263E8F" w:rsidRDefault="00263E8F" w:rsidP="00BD3AFD">
      <w:pPr>
        <w:pStyle w:val="ae"/>
        <w:jc w:val="both"/>
      </w:pPr>
      <w:r>
        <w:rPr>
          <w:rStyle w:val="ad"/>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4">
    <w:p w:rsidR="00263E8F" w:rsidRPr="004A0906" w:rsidRDefault="00263E8F" w:rsidP="00BD3AFD">
      <w:pPr>
        <w:pStyle w:val="ae"/>
        <w:spacing w:line="200" w:lineRule="exact"/>
        <w:jc w:val="both"/>
      </w:pPr>
      <w:r w:rsidRPr="00981710">
        <w:rPr>
          <w:rStyle w:val="ad"/>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5">
    <w:p w:rsidR="00263E8F" w:rsidRPr="004A0906" w:rsidRDefault="00263E8F" w:rsidP="002204DB">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6">
    <w:p w:rsidR="00263E8F" w:rsidRPr="00A57481" w:rsidRDefault="00263E8F" w:rsidP="00683299">
      <w:pPr>
        <w:pStyle w:val="ae"/>
        <w:jc w:val="both"/>
      </w:pPr>
      <w:r>
        <w:rPr>
          <w:rStyle w:val="ad"/>
        </w:rPr>
        <w:footnoteRef/>
      </w:r>
      <w:r>
        <w:t xml:space="preserve"> </w:t>
      </w:r>
      <w:r w:rsidRPr="00A57481">
        <w:t>Если объем информации большой, то сведения, содержащиеся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«Наименование, объем работ (услуг) указаны в приложении № __ к техническому предложению.».</w:t>
      </w:r>
    </w:p>
  </w:footnote>
  <w:footnote w:id="7">
    <w:p w:rsidR="00263E8F" w:rsidRDefault="00263E8F" w:rsidP="00683299">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 xml:space="preserve">конкурсной </w:t>
      </w:r>
      <w:r w:rsidRPr="00885EB0">
        <w:t>документации, и указывает эту цену в протоколе рассмотрения и оценки заявок</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8F" w:rsidRPr="00906755" w:rsidRDefault="00C83B42">
    <w:pPr>
      <w:pStyle w:val="af1"/>
      <w:jc w:val="center"/>
      <w:rPr>
        <w:sz w:val="22"/>
      </w:rPr>
    </w:pPr>
    <w:r w:rsidRPr="00906755">
      <w:rPr>
        <w:sz w:val="22"/>
      </w:rPr>
      <w:fldChar w:fldCharType="begin"/>
    </w:r>
    <w:r w:rsidR="00263E8F" w:rsidRPr="00906755">
      <w:rPr>
        <w:sz w:val="22"/>
      </w:rPr>
      <w:instrText xml:space="preserve"> PAGE   \* MERGEFORMAT </w:instrText>
    </w:r>
    <w:r w:rsidRPr="00906755">
      <w:rPr>
        <w:sz w:val="22"/>
      </w:rPr>
      <w:fldChar w:fldCharType="separate"/>
    </w:r>
    <w:r w:rsidR="00E1672D">
      <w:rPr>
        <w:noProof/>
        <w:sz w:val="22"/>
      </w:rPr>
      <w:t>3</w:t>
    </w:r>
    <w:r w:rsidRPr="00906755">
      <w:rPr>
        <w:sz w:val="22"/>
      </w:rPr>
      <w:fldChar w:fldCharType="end"/>
    </w:r>
  </w:p>
  <w:p w:rsidR="00263E8F" w:rsidRDefault="00263E8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8F" w:rsidRDefault="007C249D">
    <w:pPr>
      <w:pStyle w:val="af1"/>
      <w:jc w:val="center"/>
    </w:pPr>
    <w:r>
      <w:fldChar w:fldCharType="begin"/>
    </w:r>
    <w:r>
      <w:instrText xml:space="preserve"> PAGE   \* MERGEFORMAT </w:instrText>
    </w:r>
    <w:r>
      <w:fldChar w:fldCharType="separate"/>
    </w:r>
    <w:r w:rsidR="00E1672D">
      <w:rPr>
        <w:noProof/>
      </w:rPr>
      <w:t>1</w:t>
    </w:r>
    <w:r>
      <w:rPr>
        <w:noProof/>
      </w:rPr>
      <w:fldChar w:fldCharType="end"/>
    </w:r>
  </w:p>
  <w:p w:rsidR="00263E8F" w:rsidRPr="009036BD" w:rsidRDefault="00263E8F" w:rsidP="009036BD">
    <w:pPr>
      <w:pStyle w:val="af1"/>
      <w:tabs>
        <w:tab w:val="clear" w:pos="4677"/>
        <w:tab w:val="clear" w:pos="9355"/>
        <w:tab w:val="left" w:pos="506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8F" w:rsidRDefault="007C249D">
    <w:pPr>
      <w:pStyle w:val="af1"/>
      <w:jc w:val="center"/>
    </w:pPr>
    <w:r>
      <w:fldChar w:fldCharType="begin"/>
    </w:r>
    <w:r>
      <w:instrText xml:space="preserve"> PAGE   \* MERGEFORMAT </w:instrText>
    </w:r>
    <w:r>
      <w:fldChar w:fldCharType="separate"/>
    </w:r>
    <w:r w:rsidR="00E1672D">
      <w:rPr>
        <w:noProof/>
      </w:rPr>
      <w:t>29</w:t>
    </w:r>
    <w:r>
      <w:rPr>
        <w:noProof/>
      </w:rPr>
      <w:fldChar w:fldCharType="end"/>
    </w:r>
  </w:p>
  <w:p w:rsidR="00263E8F" w:rsidRDefault="00263E8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15:restartNumberingAfterBreak="0">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15:restartNumberingAfterBreak="0">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756E2"/>
    <w:multiLevelType w:val="multilevel"/>
    <w:tmpl w:val="A9D84CC2"/>
    <w:lvl w:ilvl="0">
      <w:start w:val="3"/>
      <w:numFmt w:val="decimal"/>
      <w:lvlText w:val="%1."/>
      <w:lvlJc w:val="left"/>
      <w:pPr>
        <w:ind w:left="910" w:hanging="910"/>
      </w:pPr>
      <w:rPr>
        <w:rFonts w:hint="default"/>
      </w:rPr>
    </w:lvl>
    <w:lvl w:ilvl="1">
      <w:start w:val="12"/>
      <w:numFmt w:val="decimal"/>
      <w:lvlText w:val="%1.%2."/>
      <w:lvlJc w:val="left"/>
      <w:pPr>
        <w:ind w:left="1619" w:hanging="910"/>
      </w:pPr>
      <w:rPr>
        <w:rFonts w:hint="default"/>
      </w:rPr>
    </w:lvl>
    <w:lvl w:ilvl="2">
      <w:start w:val="11"/>
      <w:numFmt w:val="decimal"/>
      <w:lvlText w:val="%1.%2.%3."/>
      <w:lvlJc w:val="left"/>
      <w:pPr>
        <w:ind w:left="1761" w:hanging="9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140A6875"/>
    <w:multiLevelType w:val="multilevel"/>
    <w:tmpl w:val="30E662E8"/>
    <w:lvl w:ilvl="0">
      <w:start w:val="3"/>
      <w:numFmt w:val="decimal"/>
      <w:lvlText w:val="%1."/>
      <w:lvlJc w:val="left"/>
      <w:pPr>
        <w:ind w:left="980" w:hanging="980"/>
      </w:pPr>
      <w:rPr>
        <w:rFonts w:hint="default"/>
      </w:rPr>
    </w:lvl>
    <w:lvl w:ilvl="1">
      <w:start w:val="9"/>
      <w:numFmt w:val="decimal"/>
      <w:lvlText w:val="%1.%2."/>
      <w:lvlJc w:val="left"/>
      <w:pPr>
        <w:ind w:left="1216" w:hanging="980"/>
      </w:pPr>
      <w:rPr>
        <w:rFonts w:hint="default"/>
      </w:rPr>
    </w:lvl>
    <w:lvl w:ilvl="2">
      <w:start w:val="19"/>
      <w:numFmt w:val="decimal"/>
      <w:lvlText w:val="%1.%2.%3."/>
      <w:lvlJc w:val="left"/>
      <w:pPr>
        <w:ind w:left="1452" w:hanging="9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15:restartNumberingAfterBreak="0">
    <w:nsid w:val="18536248"/>
    <w:multiLevelType w:val="multilevel"/>
    <w:tmpl w:val="7ED2D92E"/>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C94143"/>
    <w:multiLevelType w:val="multilevel"/>
    <w:tmpl w:val="F66C3F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b w:val="0"/>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FF86C09"/>
    <w:multiLevelType w:val="hybridMultilevel"/>
    <w:tmpl w:val="921CEA84"/>
    <w:lvl w:ilvl="0" w:tplc="95A449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1726648"/>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15:restartNumberingAfterBreak="0">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23" w15:restartNumberingAfterBreak="0">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6F5026"/>
    <w:multiLevelType w:val="hybridMultilevel"/>
    <w:tmpl w:val="C7BABAAE"/>
    <w:lvl w:ilvl="0" w:tplc="16482BD8">
      <w:start w:val="1"/>
      <w:numFmt w:val="decimal"/>
      <w:lvlText w:val="%1."/>
      <w:lvlJc w:val="left"/>
      <w:pPr>
        <w:ind w:left="1352"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7230822"/>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7A91009"/>
    <w:multiLevelType w:val="multilevel"/>
    <w:tmpl w:val="26BA380E"/>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82D48C6"/>
    <w:multiLevelType w:val="hybridMultilevel"/>
    <w:tmpl w:val="214A5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670572"/>
    <w:multiLevelType w:val="multilevel"/>
    <w:tmpl w:val="23A6F4C0"/>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1"/>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15:restartNumberingAfterBreak="0">
    <w:nsid w:val="68BF2311"/>
    <w:multiLevelType w:val="hybridMultilevel"/>
    <w:tmpl w:val="12441FDC"/>
    <w:lvl w:ilvl="0" w:tplc="B98CADCE">
      <w:start w:val="7"/>
      <w:numFmt w:val="decimal"/>
      <w:lvlText w:val="%1."/>
      <w:lvlJc w:val="left"/>
      <w:pPr>
        <w:ind w:left="720"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15:restartNumberingAfterBreak="0">
    <w:nsid w:val="6D4374A4"/>
    <w:multiLevelType w:val="hybridMultilevel"/>
    <w:tmpl w:val="FB5EDCC8"/>
    <w:lvl w:ilvl="0" w:tplc="734E0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523156C"/>
    <w:multiLevelType w:val="multilevel"/>
    <w:tmpl w:val="61D249F8"/>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b w:val="0"/>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916595"/>
    <w:multiLevelType w:val="multilevel"/>
    <w:tmpl w:val="D318DC8A"/>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9"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D5F6727"/>
    <w:multiLevelType w:val="multilevel"/>
    <w:tmpl w:val="0DF279BA"/>
    <w:lvl w:ilvl="0">
      <w:start w:val="3"/>
      <w:numFmt w:val="decimal"/>
      <w:lvlText w:val="%1."/>
      <w:lvlJc w:val="left"/>
      <w:pPr>
        <w:ind w:left="630" w:hanging="63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15:restartNumberingAfterBreak="0">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27"/>
  </w:num>
  <w:num w:numId="2">
    <w:abstractNumId w:val="24"/>
  </w:num>
  <w:num w:numId="3">
    <w:abstractNumId w:val="13"/>
  </w:num>
  <w:num w:numId="4">
    <w:abstractNumId w:val="39"/>
  </w:num>
  <w:num w:numId="5">
    <w:abstractNumId w:val="9"/>
  </w:num>
  <w:num w:numId="6">
    <w:abstractNumId w:val="29"/>
  </w:num>
  <w:num w:numId="7">
    <w:abstractNumId w:val="37"/>
  </w:num>
  <w:num w:numId="8">
    <w:abstractNumId w:val="41"/>
  </w:num>
  <w:num w:numId="9">
    <w:abstractNumId w:val="17"/>
  </w:num>
  <w:num w:numId="10">
    <w:abstractNumId w:val="15"/>
  </w:num>
  <w:num w:numId="11">
    <w:abstractNumId w:val="40"/>
  </w:num>
  <w:num w:numId="12">
    <w:abstractNumId w:val="2"/>
  </w:num>
  <w:num w:numId="13">
    <w:abstractNumId w:val="6"/>
  </w:num>
  <w:num w:numId="14">
    <w:abstractNumId w:val="7"/>
  </w:num>
  <w:num w:numId="15">
    <w:abstractNumId w:val="25"/>
  </w:num>
  <w:num w:numId="16">
    <w:abstractNumId w:val="22"/>
  </w:num>
  <w:num w:numId="17">
    <w:abstractNumId w:val="4"/>
  </w:num>
  <w:num w:numId="18">
    <w:abstractNumId w:val="42"/>
  </w:num>
  <w:num w:numId="19">
    <w:abstractNumId w:val="43"/>
  </w:num>
  <w:num w:numId="20">
    <w:abstractNumId w:val="32"/>
  </w:num>
  <w:num w:numId="21">
    <w:abstractNumId w:val="0"/>
  </w:num>
  <w:num w:numId="22">
    <w:abstractNumId w:val="1"/>
  </w:num>
  <w:num w:numId="23">
    <w:abstractNumId w:val="30"/>
  </w:num>
  <w:num w:numId="24">
    <w:abstractNumId w:val="14"/>
  </w:num>
  <w:num w:numId="25">
    <w:abstractNumId w:val="11"/>
  </w:num>
  <w:num w:numId="26">
    <w:abstractNumId w:val="3"/>
  </w:num>
  <w:num w:numId="27">
    <w:abstractNumId w:val="34"/>
  </w:num>
  <w:num w:numId="28">
    <w:abstractNumId w:val="26"/>
  </w:num>
  <w:num w:numId="29">
    <w:abstractNumId w:val="38"/>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8"/>
  </w:num>
  <w:num w:numId="38">
    <w:abstractNumId w:val="10"/>
  </w:num>
  <w:num w:numId="39">
    <w:abstractNumId w:val="8"/>
  </w:num>
  <w:num w:numId="40">
    <w:abstractNumId w:val="23"/>
  </w:num>
  <w:num w:numId="41">
    <w:abstractNumId w:val="21"/>
  </w:num>
  <w:num w:numId="42">
    <w:abstractNumId w:val="18"/>
  </w:num>
  <w:num w:numId="43">
    <w:abstractNumId w:val="19"/>
  </w:num>
  <w:num w:numId="44">
    <w:abstractNumId w:val="36"/>
  </w:num>
  <w:num w:numId="4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27"/>
    <w:rsid w:val="0000007E"/>
    <w:rsid w:val="0000097B"/>
    <w:rsid w:val="00000A6E"/>
    <w:rsid w:val="00000ABC"/>
    <w:rsid w:val="00000E61"/>
    <w:rsid w:val="0000156F"/>
    <w:rsid w:val="00001D50"/>
    <w:rsid w:val="00001E97"/>
    <w:rsid w:val="00002A3A"/>
    <w:rsid w:val="0000301C"/>
    <w:rsid w:val="0000307E"/>
    <w:rsid w:val="000031A8"/>
    <w:rsid w:val="0000334F"/>
    <w:rsid w:val="000036F2"/>
    <w:rsid w:val="00003CAC"/>
    <w:rsid w:val="00004D36"/>
    <w:rsid w:val="00004F12"/>
    <w:rsid w:val="00005089"/>
    <w:rsid w:val="000050C4"/>
    <w:rsid w:val="0000530A"/>
    <w:rsid w:val="000054B8"/>
    <w:rsid w:val="000054DF"/>
    <w:rsid w:val="000056F2"/>
    <w:rsid w:val="0000574C"/>
    <w:rsid w:val="0000587A"/>
    <w:rsid w:val="00005910"/>
    <w:rsid w:val="00005EF3"/>
    <w:rsid w:val="00005F64"/>
    <w:rsid w:val="00005F68"/>
    <w:rsid w:val="000063D5"/>
    <w:rsid w:val="00006FD1"/>
    <w:rsid w:val="0000719B"/>
    <w:rsid w:val="00007902"/>
    <w:rsid w:val="00007969"/>
    <w:rsid w:val="00007A16"/>
    <w:rsid w:val="00007BA5"/>
    <w:rsid w:val="00007F3E"/>
    <w:rsid w:val="000107C3"/>
    <w:rsid w:val="00010ED5"/>
    <w:rsid w:val="000113B6"/>
    <w:rsid w:val="00011546"/>
    <w:rsid w:val="000124C0"/>
    <w:rsid w:val="00012C9E"/>
    <w:rsid w:val="00013470"/>
    <w:rsid w:val="000134C1"/>
    <w:rsid w:val="000135D0"/>
    <w:rsid w:val="000136DE"/>
    <w:rsid w:val="00013D49"/>
    <w:rsid w:val="00013D58"/>
    <w:rsid w:val="000140B5"/>
    <w:rsid w:val="000143C0"/>
    <w:rsid w:val="000145FA"/>
    <w:rsid w:val="00014FD3"/>
    <w:rsid w:val="0001567B"/>
    <w:rsid w:val="00015EF7"/>
    <w:rsid w:val="00016199"/>
    <w:rsid w:val="00016765"/>
    <w:rsid w:val="00017A3F"/>
    <w:rsid w:val="00017BD0"/>
    <w:rsid w:val="000202C8"/>
    <w:rsid w:val="000206DE"/>
    <w:rsid w:val="00020D89"/>
    <w:rsid w:val="000211EB"/>
    <w:rsid w:val="0002146A"/>
    <w:rsid w:val="000217A2"/>
    <w:rsid w:val="00022335"/>
    <w:rsid w:val="000223DF"/>
    <w:rsid w:val="00022434"/>
    <w:rsid w:val="0002314E"/>
    <w:rsid w:val="00023220"/>
    <w:rsid w:val="0002393D"/>
    <w:rsid w:val="00023F11"/>
    <w:rsid w:val="00024313"/>
    <w:rsid w:val="000244AA"/>
    <w:rsid w:val="00024762"/>
    <w:rsid w:val="00024E0E"/>
    <w:rsid w:val="00025E0C"/>
    <w:rsid w:val="000262C3"/>
    <w:rsid w:val="0002725E"/>
    <w:rsid w:val="000277E5"/>
    <w:rsid w:val="00027845"/>
    <w:rsid w:val="00027C85"/>
    <w:rsid w:val="00027EFF"/>
    <w:rsid w:val="000300DD"/>
    <w:rsid w:val="00030496"/>
    <w:rsid w:val="00030B1F"/>
    <w:rsid w:val="00030F88"/>
    <w:rsid w:val="000310D6"/>
    <w:rsid w:val="0003148F"/>
    <w:rsid w:val="0003155F"/>
    <w:rsid w:val="00031B3E"/>
    <w:rsid w:val="00032051"/>
    <w:rsid w:val="000320E9"/>
    <w:rsid w:val="00032239"/>
    <w:rsid w:val="000322B1"/>
    <w:rsid w:val="0003301F"/>
    <w:rsid w:val="000342F6"/>
    <w:rsid w:val="00034D16"/>
    <w:rsid w:val="00034FD3"/>
    <w:rsid w:val="0003580B"/>
    <w:rsid w:val="00035913"/>
    <w:rsid w:val="000368BA"/>
    <w:rsid w:val="0003698D"/>
    <w:rsid w:val="000378A5"/>
    <w:rsid w:val="00037B15"/>
    <w:rsid w:val="000403F9"/>
    <w:rsid w:val="0004060A"/>
    <w:rsid w:val="00040845"/>
    <w:rsid w:val="00040A30"/>
    <w:rsid w:val="00040F47"/>
    <w:rsid w:val="000410CE"/>
    <w:rsid w:val="00042660"/>
    <w:rsid w:val="00042B3E"/>
    <w:rsid w:val="00042C47"/>
    <w:rsid w:val="00042F77"/>
    <w:rsid w:val="000430A4"/>
    <w:rsid w:val="000436EE"/>
    <w:rsid w:val="0004420E"/>
    <w:rsid w:val="00044289"/>
    <w:rsid w:val="00044303"/>
    <w:rsid w:val="00044C50"/>
    <w:rsid w:val="00044F50"/>
    <w:rsid w:val="00045377"/>
    <w:rsid w:val="00045F51"/>
    <w:rsid w:val="00047802"/>
    <w:rsid w:val="000501A3"/>
    <w:rsid w:val="0005077F"/>
    <w:rsid w:val="000508FB"/>
    <w:rsid w:val="00050B58"/>
    <w:rsid w:val="00050EF9"/>
    <w:rsid w:val="0005142A"/>
    <w:rsid w:val="0005161C"/>
    <w:rsid w:val="00051741"/>
    <w:rsid w:val="000518B9"/>
    <w:rsid w:val="0005199B"/>
    <w:rsid w:val="000537D0"/>
    <w:rsid w:val="00053A24"/>
    <w:rsid w:val="00053B29"/>
    <w:rsid w:val="00053BD6"/>
    <w:rsid w:val="00053DAA"/>
    <w:rsid w:val="00054749"/>
    <w:rsid w:val="000549F5"/>
    <w:rsid w:val="00054A02"/>
    <w:rsid w:val="000555B2"/>
    <w:rsid w:val="000557D2"/>
    <w:rsid w:val="00055A3C"/>
    <w:rsid w:val="00055C75"/>
    <w:rsid w:val="00056030"/>
    <w:rsid w:val="00056525"/>
    <w:rsid w:val="00056715"/>
    <w:rsid w:val="000569C0"/>
    <w:rsid w:val="00056EFB"/>
    <w:rsid w:val="0005739D"/>
    <w:rsid w:val="00057E68"/>
    <w:rsid w:val="00060050"/>
    <w:rsid w:val="000603EF"/>
    <w:rsid w:val="00060AB9"/>
    <w:rsid w:val="00060F47"/>
    <w:rsid w:val="00060FB3"/>
    <w:rsid w:val="0006102C"/>
    <w:rsid w:val="000611F4"/>
    <w:rsid w:val="00061346"/>
    <w:rsid w:val="000625AC"/>
    <w:rsid w:val="000628FB"/>
    <w:rsid w:val="00062AD0"/>
    <w:rsid w:val="000631FE"/>
    <w:rsid w:val="000641F3"/>
    <w:rsid w:val="00064384"/>
    <w:rsid w:val="000643FA"/>
    <w:rsid w:val="00064677"/>
    <w:rsid w:val="00064B7A"/>
    <w:rsid w:val="0006531C"/>
    <w:rsid w:val="000660FF"/>
    <w:rsid w:val="0006614D"/>
    <w:rsid w:val="0006624E"/>
    <w:rsid w:val="00066539"/>
    <w:rsid w:val="000666FC"/>
    <w:rsid w:val="00066886"/>
    <w:rsid w:val="0006787D"/>
    <w:rsid w:val="000679A2"/>
    <w:rsid w:val="000679E2"/>
    <w:rsid w:val="00067BD9"/>
    <w:rsid w:val="00070487"/>
    <w:rsid w:val="000706E6"/>
    <w:rsid w:val="00070A36"/>
    <w:rsid w:val="000712C0"/>
    <w:rsid w:val="0007137D"/>
    <w:rsid w:val="0007205B"/>
    <w:rsid w:val="0007226B"/>
    <w:rsid w:val="000722DB"/>
    <w:rsid w:val="000724A5"/>
    <w:rsid w:val="00072534"/>
    <w:rsid w:val="00073293"/>
    <w:rsid w:val="0007349C"/>
    <w:rsid w:val="000734BC"/>
    <w:rsid w:val="000735F3"/>
    <w:rsid w:val="000749B5"/>
    <w:rsid w:val="000755CD"/>
    <w:rsid w:val="00075721"/>
    <w:rsid w:val="0007583F"/>
    <w:rsid w:val="000758AB"/>
    <w:rsid w:val="000759AD"/>
    <w:rsid w:val="00075ABF"/>
    <w:rsid w:val="00075BAF"/>
    <w:rsid w:val="00075CD6"/>
    <w:rsid w:val="00076210"/>
    <w:rsid w:val="0007640F"/>
    <w:rsid w:val="00076765"/>
    <w:rsid w:val="00076B41"/>
    <w:rsid w:val="00076F17"/>
    <w:rsid w:val="00077BFC"/>
    <w:rsid w:val="00077DF2"/>
    <w:rsid w:val="00080219"/>
    <w:rsid w:val="000804C5"/>
    <w:rsid w:val="00080C36"/>
    <w:rsid w:val="00082277"/>
    <w:rsid w:val="000824E9"/>
    <w:rsid w:val="0008276A"/>
    <w:rsid w:val="00083736"/>
    <w:rsid w:val="0008493C"/>
    <w:rsid w:val="00084A53"/>
    <w:rsid w:val="00086411"/>
    <w:rsid w:val="00086EB4"/>
    <w:rsid w:val="00086FD9"/>
    <w:rsid w:val="000876AC"/>
    <w:rsid w:val="00087798"/>
    <w:rsid w:val="00087E94"/>
    <w:rsid w:val="00090070"/>
    <w:rsid w:val="00090617"/>
    <w:rsid w:val="0009113F"/>
    <w:rsid w:val="0009114C"/>
    <w:rsid w:val="00091235"/>
    <w:rsid w:val="0009184B"/>
    <w:rsid w:val="00091F11"/>
    <w:rsid w:val="00091FAE"/>
    <w:rsid w:val="00092400"/>
    <w:rsid w:val="00092CE3"/>
    <w:rsid w:val="00092E52"/>
    <w:rsid w:val="0009347B"/>
    <w:rsid w:val="0009389F"/>
    <w:rsid w:val="00093E57"/>
    <w:rsid w:val="00093ED4"/>
    <w:rsid w:val="00093F28"/>
    <w:rsid w:val="000956D1"/>
    <w:rsid w:val="00095845"/>
    <w:rsid w:val="00096E36"/>
    <w:rsid w:val="00096F63"/>
    <w:rsid w:val="00097EB0"/>
    <w:rsid w:val="000A0497"/>
    <w:rsid w:val="000A0854"/>
    <w:rsid w:val="000A09E7"/>
    <w:rsid w:val="000A1D4A"/>
    <w:rsid w:val="000A235F"/>
    <w:rsid w:val="000A28CF"/>
    <w:rsid w:val="000A29DB"/>
    <w:rsid w:val="000A2A0E"/>
    <w:rsid w:val="000A2C6C"/>
    <w:rsid w:val="000A36D3"/>
    <w:rsid w:val="000A3B7B"/>
    <w:rsid w:val="000A3D0F"/>
    <w:rsid w:val="000A4973"/>
    <w:rsid w:val="000A4A0E"/>
    <w:rsid w:val="000A4A47"/>
    <w:rsid w:val="000A4BCC"/>
    <w:rsid w:val="000A5BAB"/>
    <w:rsid w:val="000A5C83"/>
    <w:rsid w:val="000A5CFF"/>
    <w:rsid w:val="000A64E9"/>
    <w:rsid w:val="000A651D"/>
    <w:rsid w:val="000A6760"/>
    <w:rsid w:val="000A6D87"/>
    <w:rsid w:val="000A78D8"/>
    <w:rsid w:val="000A7A7D"/>
    <w:rsid w:val="000A7D9A"/>
    <w:rsid w:val="000B0363"/>
    <w:rsid w:val="000B0B14"/>
    <w:rsid w:val="000B116A"/>
    <w:rsid w:val="000B1D9C"/>
    <w:rsid w:val="000B1DFC"/>
    <w:rsid w:val="000B2A62"/>
    <w:rsid w:val="000B2BDD"/>
    <w:rsid w:val="000B2D4B"/>
    <w:rsid w:val="000B4116"/>
    <w:rsid w:val="000B41CA"/>
    <w:rsid w:val="000B4642"/>
    <w:rsid w:val="000B4A73"/>
    <w:rsid w:val="000B4C07"/>
    <w:rsid w:val="000B500C"/>
    <w:rsid w:val="000B5A7C"/>
    <w:rsid w:val="000B5C9D"/>
    <w:rsid w:val="000B6127"/>
    <w:rsid w:val="000B634C"/>
    <w:rsid w:val="000B67BE"/>
    <w:rsid w:val="000B7316"/>
    <w:rsid w:val="000B7903"/>
    <w:rsid w:val="000C0142"/>
    <w:rsid w:val="000C133C"/>
    <w:rsid w:val="000C1684"/>
    <w:rsid w:val="000C1A4F"/>
    <w:rsid w:val="000C1D8C"/>
    <w:rsid w:val="000C4438"/>
    <w:rsid w:val="000C44C5"/>
    <w:rsid w:val="000C4522"/>
    <w:rsid w:val="000C4625"/>
    <w:rsid w:val="000C585A"/>
    <w:rsid w:val="000C5AEC"/>
    <w:rsid w:val="000C5B43"/>
    <w:rsid w:val="000C5DB3"/>
    <w:rsid w:val="000C65AE"/>
    <w:rsid w:val="000C6791"/>
    <w:rsid w:val="000C6810"/>
    <w:rsid w:val="000C6AE6"/>
    <w:rsid w:val="000C7031"/>
    <w:rsid w:val="000C776A"/>
    <w:rsid w:val="000C7961"/>
    <w:rsid w:val="000D04B4"/>
    <w:rsid w:val="000D054F"/>
    <w:rsid w:val="000D0892"/>
    <w:rsid w:val="000D0CCF"/>
    <w:rsid w:val="000D0FC2"/>
    <w:rsid w:val="000D18F1"/>
    <w:rsid w:val="000D1913"/>
    <w:rsid w:val="000D1BF8"/>
    <w:rsid w:val="000D1C2F"/>
    <w:rsid w:val="000D1FA9"/>
    <w:rsid w:val="000D25DF"/>
    <w:rsid w:val="000D2A4F"/>
    <w:rsid w:val="000D2A61"/>
    <w:rsid w:val="000D2EEF"/>
    <w:rsid w:val="000D31CB"/>
    <w:rsid w:val="000D33E1"/>
    <w:rsid w:val="000D385A"/>
    <w:rsid w:val="000D3968"/>
    <w:rsid w:val="000D3AB7"/>
    <w:rsid w:val="000D42C7"/>
    <w:rsid w:val="000D44A4"/>
    <w:rsid w:val="000D46BF"/>
    <w:rsid w:val="000D4CA7"/>
    <w:rsid w:val="000D5F0A"/>
    <w:rsid w:val="000D6255"/>
    <w:rsid w:val="000D64E7"/>
    <w:rsid w:val="000D6974"/>
    <w:rsid w:val="000D6B97"/>
    <w:rsid w:val="000D7C9D"/>
    <w:rsid w:val="000E07C9"/>
    <w:rsid w:val="000E0832"/>
    <w:rsid w:val="000E0E6B"/>
    <w:rsid w:val="000E11F2"/>
    <w:rsid w:val="000E123B"/>
    <w:rsid w:val="000E1850"/>
    <w:rsid w:val="000E2C11"/>
    <w:rsid w:val="000E34DE"/>
    <w:rsid w:val="000E412D"/>
    <w:rsid w:val="000E42BB"/>
    <w:rsid w:val="000E4CD1"/>
    <w:rsid w:val="000E5432"/>
    <w:rsid w:val="000E549E"/>
    <w:rsid w:val="000E5B27"/>
    <w:rsid w:val="000E6108"/>
    <w:rsid w:val="000E6584"/>
    <w:rsid w:val="000E7519"/>
    <w:rsid w:val="000E768B"/>
    <w:rsid w:val="000E7D09"/>
    <w:rsid w:val="000F0AF8"/>
    <w:rsid w:val="000F131D"/>
    <w:rsid w:val="000F1AEF"/>
    <w:rsid w:val="000F1B91"/>
    <w:rsid w:val="000F2376"/>
    <w:rsid w:val="000F2664"/>
    <w:rsid w:val="000F2AD6"/>
    <w:rsid w:val="000F33FF"/>
    <w:rsid w:val="000F3A8F"/>
    <w:rsid w:val="000F3CAF"/>
    <w:rsid w:val="000F3E21"/>
    <w:rsid w:val="000F46A5"/>
    <w:rsid w:val="000F554D"/>
    <w:rsid w:val="000F6253"/>
    <w:rsid w:val="000F64E1"/>
    <w:rsid w:val="000F6624"/>
    <w:rsid w:val="000F76DB"/>
    <w:rsid w:val="000F79FA"/>
    <w:rsid w:val="000F7A7F"/>
    <w:rsid w:val="000F7E4F"/>
    <w:rsid w:val="001003D8"/>
    <w:rsid w:val="00100C5E"/>
    <w:rsid w:val="00101773"/>
    <w:rsid w:val="00101C45"/>
    <w:rsid w:val="00102087"/>
    <w:rsid w:val="0010305D"/>
    <w:rsid w:val="00103A30"/>
    <w:rsid w:val="00103CB4"/>
    <w:rsid w:val="00103D70"/>
    <w:rsid w:val="00103F50"/>
    <w:rsid w:val="00104220"/>
    <w:rsid w:val="00104540"/>
    <w:rsid w:val="0010489E"/>
    <w:rsid w:val="00104AFD"/>
    <w:rsid w:val="00104B8C"/>
    <w:rsid w:val="00104E75"/>
    <w:rsid w:val="00106E34"/>
    <w:rsid w:val="00107257"/>
    <w:rsid w:val="001078DA"/>
    <w:rsid w:val="00107FDA"/>
    <w:rsid w:val="001103F3"/>
    <w:rsid w:val="001106C6"/>
    <w:rsid w:val="00110FA2"/>
    <w:rsid w:val="0011150B"/>
    <w:rsid w:val="00111612"/>
    <w:rsid w:val="00111620"/>
    <w:rsid w:val="00111CC1"/>
    <w:rsid w:val="00111FAD"/>
    <w:rsid w:val="0011208D"/>
    <w:rsid w:val="001120AD"/>
    <w:rsid w:val="0011212D"/>
    <w:rsid w:val="001124C0"/>
    <w:rsid w:val="00113F26"/>
    <w:rsid w:val="00114117"/>
    <w:rsid w:val="001142A5"/>
    <w:rsid w:val="00114483"/>
    <w:rsid w:val="00114B29"/>
    <w:rsid w:val="0011542B"/>
    <w:rsid w:val="00115BD8"/>
    <w:rsid w:val="00115DA2"/>
    <w:rsid w:val="00115E96"/>
    <w:rsid w:val="00116635"/>
    <w:rsid w:val="001168C5"/>
    <w:rsid w:val="00116FE9"/>
    <w:rsid w:val="00117699"/>
    <w:rsid w:val="00117A90"/>
    <w:rsid w:val="00120A12"/>
    <w:rsid w:val="00121288"/>
    <w:rsid w:val="001215D4"/>
    <w:rsid w:val="001218E2"/>
    <w:rsid w:val="00121B50"/>
    <w:rsid w:val="001222D8"/>
    <w:rsid w:val="00122530"/>
    <w:rsid w:val="00122967"/>
    <w:rsid w:val="00122C10"/>
    <w:rsid w:val="00123E19"/>
    <w:rsid w:val="00123FF4"/>
    <w:rsid w:val="00124886"/>
    <w:rsid w:val="00124B24"/>
    <w:rsid w:val="0012585F"/>
    <w:rsid w:val="001259C9"/>
    <w:rsid w:val="00125BE6"/>
    <w:rsid w:val="00125D17"/>
    <w:rsid w:val="00125D35"/>
    <w:rsid w:val="0012603D"/>
    <w:rsid w:val="0012645B"/>
    <w:rsid w:val="00126DAD"/>
    <w:rsid w:val="00126DB8"/>
    <w:rsid w:val="00127743"/>
    <w:rsid w:val="00127785"/>
    <w:rsid w:val="00127D98"/>
    <w:rsid w:val="00130549"/>
    <w:rsid w:val="00130DF3"/>
    <w:rsid w:val="00130E9D"/>
    <w:rsid w:val="001310A7"/>
    <w:rsid w:val="0013125E"/>
    <w:rsid w:val="00131A2B"/>
    <w:rsid w:val="00131ED6"/>
    <w:rsid w:val="001321BF"/>
    <w:rsid w:val="00132276"/>
    <w:rsid w:val="0013288A"/>
    <w:rsid w:val="00133067"/>
    <w:rsid w:val="00133189"/>
    <w:rsid w:val="00133A2B"/>
    <w:rsid w:val="0013410F"/>
    <w:rsid w:val="001349C6"/>
    <w:rsid w:val="00134E0C"/>
    <w:rsid w:val="00135076"/>
    <w:rsid w:val="0013563B"/>
    <w:rsid w:val="001358F5"/>
    <w:rsid w:val="00135F30"/>
    <w:rsid w:val="00136B77"/>
    <w:rsid w:val="00136F97"/>
    <w:rsid w:val="00137052"/>
    <w:rsid w:val="00137B5D"/>
    <w:rsid w:val="00137DCA"/>
    <w:rsid w:val="001404EB"/>
    <w:rsid w:val="00140618"/>
    <w:rsid w:val="00140C43"/>
    <w:rsid w:val="00141189"/>
    <w:rsid w:val="001412B2"/>
    <w:rsid w:val="00141CAE"/>
    <w:rsid w:val="00142010"/>
    <w:rsid w:val="001436EC"/>
    <w:rsid w:val="001437AC"/>
    <w:rsid w:val="001437F0"/>
    <w:rsid w:val="00144641"/>
    <w:rsid w:val="00144BE9"/>
    <w:rsid w:val="001456F3"/>
    <w:rsid w:val="001459CF"/>
    <w:rsid w:val="00145A33"/>
    <w:rsid w:val="00145CCF"/>
    <w:rsid w:val="00146030"/>
    <w:rsid w:val="001464A2"/>
    <w:rsid w:val="00146BB4"/>
    <w:rsid w:val="001478C1"/>
    <w:rsid w:val="00147B04"/>
    <w:rsid w:val="0015086F"/>
    <w:rsid w:val="00150B37"/>
    <w:rsid w:val="00150BEE"/>
    <w:rsid w:val="00151AEF"/>
    <w:rsid w:val="00151EC9"/>
    <w:rsid w:val="00151F0E"/>
    <w:rsid w:val="00152F76"/>
    <w:rsid w:val="00152FA0"/>
    <w:rsid w:val="00153BBC"/>
    <w:rsid w:val="00153F28"/>
    <w:rsid w:val="00153F4D"/>
    <w:rsid w:val="00154560"/>
    <w:rsid w:val="00154605"/>
    <w:rsid w:val="00154777"/>
    <w:rsid w:val="00154847"/>
    <w:rsid w:val="00154EB4"/>
    <w:rsid w:val="00154EFA"/>
    <w:rsid w:val="0015542C"/>
    <w:rsid w:val="00155BF9"/>
    <w:rsid w:val="00155CF3"/>
    <w:rsid w:val="00156C8A"/>
    <w:rsid w:val="001578A1"/>
    <w:rsid w:val="00157DD5"/>
    <w:rsid w:val="00157DE8"/>
    <w:rsid w:val="00157EFB"/>
    <w:rsid w:val="00160027"/>
    <w:rsid w:val="0016011C"/>
    <w:rsid w:val="00160208"/>
    <w:rsid w:val="00160694"/>
    <w:rsid w:val="00160BD3"/>
    <w:rsid w:val="001614CA"/>
    <w:rsid w:val="00162155"/>
    <w:rsid w:val="0016264A"/>
    <w:rsid w:val="00162D17"/>
    <w:rsid w:val="00162F94"/>
    <w:rsid w:val="00163428"/>
    <w:rsid w:val="00163C10"/>
    <w:rsid w:val="0016435B"/>
    <w:rsid w:val="00164599"/>
    <w:rsid w:val="00164A21"/>
    <w:rsid w:val="00164A46"/>
    <w:rsid w:val="001653ED"/>
    <w:rsid w:val="001656C6"/>
    <w:rsid w:val="0016577B"/>
    <w:rsid w:val="00165A4F"/>
    <w:rsid w:val="00166B44"/>
    <w:rsid w:val="00166ECB"/>
    <w:rsid w:val="0016787E"/>
    <w:rsid w:val="00167AA3"/>
    <w:rsid w:val="001700A0"/>
    <w:rsid w:val="001702B7"/>
    <w:rsid w:val="0017035E"/>
    <w:rsid w:val="00170924"/>
    <w:rsid w:val="00170ACB"/>
    <w:rsid w:val="00170E25"/>
    <w:rsid w:val="00171080"/>
    <w:rsid w:val="00171389"/>
    <w:rsid w:val="00171B99"/>
    <w:rsid w:val="00171E4E"/>
    <w:rsid w:val="00172038"/>
    <w:rsid w:val="00172600"/>
    <w:rsid w:val="00173BDA"/>
    <w:rsid w:val="00173E78"/>
    <w:rsid w:val="001742CC"/>
    <w:rsid w:val="001745F4"/>
    <w:rsid w:val="00174A81"/>
    <w:rsid w:val="00174C4A"/>
    <w:rsid w:val="00175BA4"/>
    <w:rsid w:val="00175C3E"/>
    <w:rsid w:val="0017755B"/>
    <w:rsid w:val="00177C5E"/>
    <w:rsid w:val="00180829"/>
    <w:rsid w:val="00180CDE"/>
    <w:rsid w:val="00181383"/>
    <w:rsid w:val="00183169"/>
    <w:rsid w:val="00183373"/>
    <w:rsid w:val="001836FD"/>
    <w:rsid w:val="001839CF"/>
    <w:rsid w:val="00183F06"/>
    <w:rsid w:val="00183F4F"/>
    <w:rsid w:val="00184159"/>
    <w:rsid w:val="0018463D"/>
    <w:rsid w:val="0018476F"/>
    <w:rsid w:val="00184A36"/>
    <w:rsid w:val="0018552A"/>
    <w:rsid w:val="00185C8A"/>
    <w:rsid w:val="0018603E"/>
    <w:rsid w:val="0018642F"/>
    <w:rsid w:val="00186A00"/>
    <w:rsid w:val="0018730B"/>
    <w:rsid w:val="001875EA"/>
    <w:rsid w:val="0018794D"/>
    <w:rsid w:val="00187B9C"/>
    <w:rsid w:val="00190CA3"/>
    <w:rsid w:val="001910F8"/>
    <w:rsid w:val="001912CB"/>
    <w:rsid w:val="00192A5B"/>
    <w:rsid w:val="00192B72"/>
    <w:rsid w:val="00192D3B"/>
    <w:rsid w:val="00192E1D"/>
    <w:rsid w:val="001931E8"/>
    <w:rsid w:val="001935B9"/>
    <w:rsid w:val="0019379B"/>
    <w:rsid w:val="00193E8F"/>
    <w:rsid w:val="00194058"/>
    <w:rsid w:val="001944F0"/>
    <w:rsid w:val="0019598A"/>
    <w:rsid w:val="001959E1"/>
    <w:rsid w:val="00195DD2"/>
    <w:rsid w:val="00196B9E"/>
    <w:rsid w:val="00196DFD"/>
    <w:rsid w:val="00197961"/>
    <w:rsid w:val="00197C11"/>
    <w:rsid w:val="00197CBE"/>
    <w:rsid w:val="00197DF6"/>
    <w:rsid w:val="001A0247"/>
    <w:rsid w:val="001A0353"/>
    <w:rsid w:val="001A04B8"/>
    <w:rsid w:val="001A07A2"/>
    <w:rsid w:val="001A0B97"/>
    <w:rsid w:val="001A0F21"/>
    <w:rsid w:val="001A1147"/>
    <w:rsid w:val="001A17B1"/>
    <w:rsid w:val="001A211F"/>
    <w:rsid w:val="001A24C7"/>
    <w:rsid w:val="001A24E9"/>
    <w:rsid w:val="001A30A1"/>
    <w:rsid w:val="001A32A1"/>
    <w:rsid w:val="001A36C3"/>
    <w:rsid w:val="001A3C58"/>
    <w:rsid w:val="001A48F5"/>
    <w:rsid w:val="001A4F89"/>
    <w:rsid w:val="001A561A"/>
    <w:rsid w:val="001A568C"/>
    <w:rsid w:val="001A59DE"/>
    <w:rsid w:val="001A5C9C"/>
    <w:rsid w:val="001A634A"/>
    <w:rsid w:val="001A6A57"/>
    <w:rsid w:val="001A7210"/>
    <w:rsid w:val="001A757D"/>
    <w:rsid w:val="001A78EA"/>
    <w:rsid w:val="001B0566"/>
    <w:rsid w:val="001B08C5"/>
    <w:rsid w:val="001B0AA9"/>
    <w:rsid w:val="001B0C3D"/>
    <w:rsid w:val="001B0D7E"/>
    <w:rsid w:val="001B0EAF"/>
    <w:rsid w:val="001B121C"/>
    <w:rsid w:val="001B18F4"/>
    <w:rsid w:val="001B1B63"/>
    <w:rsid w:val="001B1D2A"/>
    <w:rsid w:val="001B247A"/>
    <w:rsid w:val="001B2890"/>
    <w:rsid w:val="001B2DF2"/>
    <w:rsid w:val="001B30B3"/>
    <w:rsid w:val="001B3582"/>
    <w:rsid w:val="001B364F"/>
    <w:rsid w:val="001B3F97"/>
    <w:rsid w:val="001B54CB"/>
    <w:rsid w:val="001B5CB5"/>
    <w:rsid w:val="001B5F96"/>
    <w:rsid w:val="001B6251"/>
    <w:rsid w:val="001B6929"/>
    <w:rsid w:val="001B71F6"/>
    <w:rsid w:val="001B720F"/>
    <w:rsid w:val="001B78F4"/>
    <w:rsid w:val="001B7B6F"/>
    <w:rsid w:val="001C0191"/>
    <w:rsid w:val="001C0CBB"/>
    <w:rsid w:val="001C10E4"/>
    <w:rsid w:val="001C126C"/>
    <w:rsid w:val="001C1329"/>
    <w:rsid w:val="001C1694"/>
    <w:rsid w:val="001C1D02"/>
    <w:rsid w:val="001C2850"/>
    <w:rsid w:val="001C286B"/>
    <w:rsid w:val="001C2E01"/>
    <w:rsid w:val="001C3E21"/>
    <w:rsid w:val="001C43A5"/>
    <w:rsid w:val="001C5512"/>
    <w:rsid w:val="001C60C6"/>
    <w:rsid w:val="001C6640"/>
    <w:rsid w:val="001C68D0"/>
    <w:rsid w:val="001C70D3"/>
    <w:rsid w:val="001C72FC"/>
    <w:rsid w:val="001C741C"/>
    <w:rsid w:val="001D00BA"/>
    <w:rsid w:val="001D03F7"/>
    <w:rsid w:val="001D08AB"/>
    <w:rsid w:val="001D09AF"/>
    <w:rsid w:val="001D0A26"/>
    <w:rsid w:val="001D1124"/>
    <w:rsid w:val="001D1905"/>
    <w:rsid w:val="001D1AED"/>
    <w:rsid w:val="001D1AF8"/>
    <w:rsid w:val="001D332C"/>
    <w:rsid w:val="001D3647"/>
    <w:rsid w:val="001D3E22"/>
    <w:rsid w:val="001D4999"/>
    <w:rsid w:val="001D4BD4"/>
    <w:rsid w:val="001D53F1"/>
    <w:rsid w:val="001D5B43"/>
    <w:rsid w:val="001D5F29"/>
    <w:rsid w:val="001D659B"/>
    <w:rsid w:val="001D65DB"/>
    <w:rsid w:val="001D6854"/>
    <w:rsid w:val="001D699B"/>
    <w:rsid w:val="001D6AF4"/>
    <w:rsid w:val="001E0068"/>
    <w:rsid w:val="001E0C11"/>
    <w:rsid w:val="001E0C91"/>
    <w:rsid w:val="001E0CB0"/>
    <w:rsid w:val="001E0D02"/>
    <w:rsid w:val="001E0E86"/>
    <w:rsid w:val="001E12F3"/>
    <w:rsid w:val="001E15B4"/>
    <w:rsid w:val="001E17BA"/>
    <w:rsid w:val="001E223D"/>
    <w:rsid w:val="001E26AB"/>
    <w:rsid w:val="001E3301"/>
    <w:rsid w:val="001E3354"/>
    <w:rsid w:val="001E36F8"/>
    <w:rsid w:val="001E3890"/>
    <w:rsid w:val="001E3CA6"/>
    <w:rsid w:val="001E3DB0"/>
    <w:rsid w:val="001E3FE5"/>
    <w:rsid w:val="001E44DB"/>
    <w:rsid w:val="001E4652"/>
    <w:rsid w:val="001E48AD"/>
    <w:rsid w:val="001E56E0"/>
    <w:rsid w:val="001E66B6"/>
    <w:rsid w:val="001E6D6E"/>
    <w:rsid w:val="001E70C7"/>
    <w:rsid w:val="001E71A1"/>
    <w:rsid w:val="001E741C"/>
    <w:rsid w:val="001E778F"/>
    <w:rsid w:val="001E79DA"/>
    <w:rsid w:val="001E7FAE"/>
    <w:rsid w:val="001F07FC"/>
    <w:rsid w:val="001F0FD8"/>
    <w:rsid w:val="001F1079"/>
    <w:rsid w:val="001F199F"/>
    <w:rsid w:val="001F1A11"/>
    <w:rsid w:val="001F1C1C"/>
    <w:rsid w:val="001F2190"/>
    <w:rsid w:val="001F22FA"/>
    <w:rsid w:val="001F2C3A"/>
    <w:rsid w:val="001F2CA2"/>
    <w:rsid w:val="001F372A"/>
    <w:rsid w:val="001F3A1B"/>
    <w:rsid w:val="001F43BD"/>
    <w:rsid w:val="001F45CB"/>
    <w:rsid w:val="001F52C9"/>
    <w:rsid w:val="001F65F8"/>
    <w:rsid w:val="001F7428"/>
    <w:rsid w:val="001F7827"/>
    <w:rsid w:val="001F7CBE"/>
    <w:rsid w:val="00200393"/>
    <w:rsid w:val="00200616"/>
    <w:rsid w:val="00201224"/>
    <w:rsid w:val="00201E0E"/>
    <w:rsid w:val="002026D1"/>
    <w:rsid w:val="002026F5"/>
    <w:rsid w:val="00202A94"/>
    <w:rsid w:val="00202D53"/>
    <w:rsid w:val="0020338C"/>
    <w:rsid w:val="00203454"/>
    <w:rsid w:val="0020356C"/>
    <w:rsid w:val="00203801"/>
    <w:rsid w:val="00203937"/>
    <w:rsid w:val="00203AEF"/>
    <w:rsid w:val="00204645"/>
    <w:rsid w:val="0020512C"/>
    <w:rsid w:val="002055E9"/>
    <w:rsid w:val="002057BF"/>
    <w:rsid w:val="0020652A"/>
    <w:rsid w:val="00206CD2"/>
    <w:rsid w:val="00206F0A"/>
    <w:rsid w:val="002077FB"/>
    <w:rsid w:val="00207BE6"/>
    <w:rsid w:val="00207C90"/>
    <w:rsid w:val="00207E90"/>
    <w:rsid w:val="0021001D"/>
    <w:rsid w:val="0021014B"/>
    <w:rsid w:val="00210D38"/>
    <w:rsid w:val="002112B4"/>
    <w:rsid w:val="0021156C"/>
    <w:rsid w:val="00211AD4"/>
    <w:rsid w:val="00211C3B"/>
    <w:rsid w:val="00211EE9"/>
    <w:rsid w:val="00212362"/>
    <w:rsid w:val="002126BC"/>
    <w:rsid w:val="00213371"/>
    <w:rsid w:val="0021409A"/>
    <w:rsid w:val="0021437E"/>
    <w:rsid w:val="00214BEA"/>
    <w:rsid w:val="00214DEE"/>
    <w:rsid w:val="00215A26"/>
    <w:rsid w:val="00216453"/>
    <w:rsid w:val="00216499"/>
    <w:rsid w:val="002164A5"/>
    <w:rsid w:val="00216953"/>
    <w:rsid w:val="002171F6"/>
    <w:rsid w:val="0021751B"/>
    <w:rsid w:val="002178FE"/>
    <w:rsid w:val="00217A29"/>
    <w:rsid w:val="00217C96"/>
    <w:rsid w:val="002202FE"/>
    <w:rsid w:val="00220483"/>
    <w:rsid w:val="002204DB"/>
    <w:rsid w:val="0022098F"/>
    <w:rsid w:val="002214E9"/>
    <w:rsid w:val="00222692"/>
    <w:rsid w:val="002226EE"/>
    <w:rsid w:val="00222A87"/>
    <w:rsid w:val="002233CF"/>
    <w:rsid w:val="00223C3B"/>
    <w:rsid w:val="00223DE0"/>
    <w:rsid w:val="002242AF"/>
    <w:rsid w:val="00224AE6"/>
    <w:rsid w:val="00224E50"/>
    <w:rsid w:val="00225A92"/>
    <w:rsid w:val="00225AAC"/>
    <w:rsid w:val="0022661F"/>
    <w:rsid w:val="00226A93"/>
    <w:rsid w:val="002271F9"/>
    <w:rsid w:val="0022726D"/>
    <w:rsid w:val="00227AF9"/>
    <w:rsid w:val="002307C5"/>
    <w:rsid w:val="002307EE"/>
    <w:rsid w:val="00230C14"/>
    <w:rsid w:val="00230CD9"/>
    <w:rsid w:val="00231363"/>
    <w:rsid w:val="002317C4"/>
    <w:rsid w:val="00232261"/>
    <w:rsid w:val="0023239A"/>
    <w:rsid w:val="002325FA"/>
    <w:rsid w:val="002326FF"/>
    <w:rsid w:val="00233043"/>
    <w:rsid w:val="00233266"/>
    <w:rsid w:val="002335FF"/>
    <w:rsid w:val="00233D49"/>
    <w:rsid w:val="00234592"/>
    <w:rsid w:val="00234713"/>
    <w:rsid w:val="00234D42"/>
    <w:rsid w:val="00234DA0"/>
    <w:rsid w:val="0023544A"/>
    <w:rsid w:val="002358E5"/>
    <w:rsid w:val="00235A74"/>
    <w:rsid w:val="00236452"/>
    <w:rsid w:val="00236ED3"/>
    <w:rsid w:val="002374F8"/>
    <w:rsid w:val="00237662"/>
    <w:rsid w:val="00237E13"/>
    <w:rsid w:val="00240733"/>
    <w:rsid w:val="00240A1C"/>
    <w:rsid w:val="00240C21"/>
    <w:rsid w:val="00241185"/>
    <w:rsid w:val="002412B4"/>
    <w:rsid w:val="00241500"/>
    <w:rsid w:val="00241D3F"/>
    <w:rsid w:val="002420F1"/>
    <w:rsid w:val="00242999"/>
    <w:rsid w:val="0024338B"/>
    <w:rsid w:val="002434F3"/>
    <w:rsid w:val="00243F8D"/>
    <w:rsid w:val="002445BD"/>
    <w:rsid w:val="00244BAA"/>
    <w:rsid w:val="0024501B"/>
    <w:rsid w:val="0024567A"/>
    <w:rsid w:val="00245886"/>
    <w:rsid w:val="0024618E"/>
    <w:rsid w:val="00246245"/>
    <w:rsid w:val="00246264"/>
    <w:rsid w:val="002470AB"/>
    <w:rsid w:val="00247172"/>
    <w:rsid w:val="002472D8"/>
    <w:rsid w:val="0024730F"/>
    <w:rsid w:val="002474FC"/>
    <w:rsid w:val="00250B76"/>
    <w:rsid w:val="00250E61"/>
    <w:rsid w:val="00251019"/>
    <w:rsid w:val="002512D7"/>
    <w:rsid w:val="002515F7"/>
    <w:rsid w:val="00251F87"/>
    <w:rsid w:val="002529B1"/>
    <w:rsid w:val="00252BFA"/>
    <w:rsid w:val="00252E42"/>
    <w:rsid w:val="00253211"/>
    <w:rsid w:val="0025326D"/>
    <w:rsid w:val="002534EC"/>
    <w:rsid w:val="00253529"/>
    <w:rsid w:val="00253726"/>
    <w:rsid w:val="002540AB"/>
    <w:rsid w:val="00254B89"/>
    <w:rsid w:val="00254BD7"/>
    <w:rsid w:val="0025511F"/>
    <w:rsid w:val="00255564"/>
    <w:rsid w:val="002558EA"/>
    <w:rsid w:val="00255C05"/>
    <w:rsid w:val="00255E11"/>
    <w:rsid w:val="002561C8"/>
    <w:rsid w:val="0025652C"/>
    <w:rsid w:val="0025658A"/>
    <w:rsid w:val="0025687E"/>
    <w:rsid w:val="00256CD3"/>
    <w:rsid w:val="00257006"/>
    <w:rsid w:val="002572F6"/>
    <w:rsid w:val="00257738"/>
    <w:rsid w:val="00257E4C"/>
    <w:rsid w:val="00257E9E"/>
    <w:rsid w:val="00257F4B"/>
    <w:rsid w:val="00260033"/>
    <w:rsid w:val="00260190"/>
    <w:rsid w:val="00260B5B"/>
    <w:rsid w:val="00260BD8"/>
    <w:rsid w:val="00260CC0"/>
    <w:rsid w:val="00260EC8"/>
    <w:rsid w:val="00262799"/>
    <w:rsid w:val="00262F22"/>
    <w:rsid w:val="002636B3"/>
    <w:rsid w:val="00263E8F"/>
    <w:rsid w:val="002642A7"/>
    <w:rsid w:val="00264B92"/>
    <w:rsid w:val="00264FBD"/>
    <w:rsid w:val="00265560"/>
    <w:rsid w:val="00265654"/>
    <w:rsid w:val="0026567E"/>
    <w:rsid w:val="00265E89"/>
    <w:rsid w:val="00266E65"/>
    <w:rsid w:val="00267222"/>
    <w:rsid w:val="002674CD"/>
    <w:rsid w:val="002675F8"/>
    <w:rsid w:val="002676F4"/>
    <w:rsid w:val="00270223"/>
    <w:rsid w:val="00270E57"/>
    <w:rsid w:val="00271084"/>
    <w:rsid w:val="00271225"/>
    <w:rsid w:val="00271394"/>
    <w:rsid w:val="002719F7"/>
    <w:rsid w:val="002730EF"/>
    <w:rsid w:val="00274490"/>
    <w:rsid w:val="00274B3B"/>
    <w:rsid w:val="0027500B"/>
    <w:rsid w:val="0027562C"/>
    <w:rsid w:val="00276428"/>
    <w:rsid w:val="002765A9"/>
    <w:rsid w:val="00276909"/>
    <w:rsid w:val="00276F0C"/>
    <w:rsid w:val="00277229"/>
    <w:rsid w:val="0027767A"/>
    <w:rsid w:val="002779B3"/>
    <w:rsid w:val="00280131"/>
    <w:rsid w:val="00280238"/>
    <w:rsid w:val="0028050B"/>
    <w:rsid w:val="00280710"/>
    <w:rsid w:val="00280C91"/>
    <w:rsid w:val="002810AA"/>
    <w:rsid w:val="00281252"/>
    <w:rsid w:val="0028205C"/>
    <w:rsid w:val="00282310"/>
    <w:rsid w:val="0028239A"/>
    <w:rsid w:val="00282439"/>
    <w:rsid w:val="00282A68"/>
    <w:rsid w:val="00282D87"/>
    <w:rsid w:val="00282F80"/>
    <w:rsid w:val="00283986"/>
    <w:rsid w:val="00283C17"/>
    <w:rsid w:val="00283EAC"/>
    <w:rsid w:val="0028507D"/>
    <w:rsid w:val="00285158"/>
    <w:rsid w:val="00285A0B"/>
    <w:rsid w:val="00285E4C"/>
    <w:rsid w:val="00286932"/>
    <w:rsid w:val="00286FED"/>
    <w:rsid w:val="002879A1"/>
    <w:rsid w:val="00287CA2"/>
    <w:rsid w:val="00290001"/>
    <w:rsid w:val="0029012C"/>
    <w:rsid w:val="00290855"/>
    <w:rsid w:val="00290AB4"/>
    <w:rsid w:val="00290E84"/>
    <w:rsid w:val="002912D5"/>
    <w:rsid w:val="0029155D"/>
    <w:rsid w:val="0029165E"/>
    <w:rsid w:val="00291F60"/>
    <w:rsid w:val="0029207F"/>
    <w:rsid w:val="00292E75"/>
    <w:rsid w:val="0029321B"/>
    <w:rsid w:val="00294974"/>
    <w:rsid w:val="00295E60"/>
    <w:rsid w:val="002961EE"/>
    <w:rsid w:val="0029691F"/>
    <w:rsid w:val="00296FF8"/>
    <w:rsid w:val="0029701F"/>
    <w:rsid w:val="00297126"/>
    <w:rsid w:val="002971F5"/>
    <w:rsid w:val="00297669"/>
    <w:rsid w:val="002A03B4"/>
    <w:rsid w:val="002A05F9"/>
    <w:rsid w:val="002A062D"/>
    <w:rsid w:val="002A07E9"/>
    <w:rsid w:val="002A0DCB"/>
    <w:rsid w:val="002A1CB0"/>
    <w:rsid w:val="002A1EC8"/>
    <w:rsid w:val="002A1F2F"/>
    <w:rsid w:val="002A2719"/>
    <w:rsid w:val="002A2A70"/>
    <w:rsid w:val="002A305E"/>
    <w:rsid w:val="002A3141"/>
    <w:rsid w:val="002A3606"/>
    <w:rsid w:val="002A3E3D"/>
    <w:rsid w:val="002A4230"/>
    <w:rsid w:val="002A46BD"/>
    <w:rsid w:val="002A5294"/>
    <w:rsid w:val="002A52E7"/>
    <w:rsid w:val="002A553F"/>
    <w:rsid w:val="002A598F"/>
    <w:rsid w:val="002A59B0"/>
    <w:rsid w:val="002A5ADE"/>
    <w:rsid w:val="002A5B41"/>
    <w:rsid w:val="002A5BA0"/>
    <w:rsid w:val="002A5FBF"/>
    <w:rsid w:val="002A665A"/>
    <w:rsid w:val="002A6851"/>
    <w:rsid w:val="002A68EC"/>
    <w:rsid w:val="002A6A27"/>
    <w:rsid w:val="002A6AE2"/>
    <w:rsid w:val="002A6E56"/>
    <w:rsid w:val="002B0446"/>
    <w:rsid w:val="002B065B"/>
    <w:rsid w:val="002B0C05"/>
    <w:rsid w:val="002B0C27"/>
    <w:rsid w:val="002B0EE2"/>
    <w:rsid w:val="002B0F4F"/>
    <w:rsid w:val="002B0FD9"/>
    <w:rsid w:val="002B0FDC"/>
    <w:rsid w:val="002B14C1"/>
    <w:rsid w:val="002B1803"/>
    <w:rsid w:val="002B1A24"/>
    <w:rsid w:val="002B28F5"/>
    <w:rsid w:val="002B2DEC"/>
    <w:rsid w:val="002B399F"/>
    <w:rsid w:val="002B3C6B"/>
    <w:rsid w:val="002B446F"/>
    <w:rsid w:val="002B46DB"/>
    <w:rsid w:val="002B4BDC"/>
    <w:rsid w:val="002B5241"/>
    <w:rsid w:val="002B535F"/>
    <w:rsid w:val="002B5627"/>
    <w:rsid w:val="002B565B"/>
    <w:rsid w:val="002B58A9"/>
    <w:rsid w:val="002B5F44"/>
    <w:rsid w:val="002B67C4"/>
    <w:rsid w:val="002B714B"/>
    <w:rsid w:val="002C0079"/>
    <w:rsid w:val="002C05A4"/>
    <w:rsid w:val="002C0832"/>
    <w:rsid w:val="002C0DA8"/>
    <w:rsid w:val="002C0F47"/>
    <w:rsid w:val="002C134E"/>
    <w:rsid w:val="002C1BD9"/>
    <w:rsid w:val="002C1DA1"/>
    <w:rsid w:val="002C1FF6"/>
    <w:rsid w:val="002C265C"/>
    <w:rsid w:val="002C27F6"/>
    <w:rsid w:val="002C2D32"/>
    <w:rsid w:val="002C2F4C"/>
    <w:rsid w:val="002C34E0"/>
    <w:rsid w:val="002C387A"/>
    <w:rsid w:val="002C43E8"/>
    <w:rsid w:val="002C45FA"/>
    <w:rsid w:val="002C4BDF"/>
    <w:rsid w:val="002C4CCB"/>
    <w:rsid w:val="002C52CD"/>
    <w:rsid w:val="002C5569"/>
    <w:rsid w:val="002C5DDF"/>
    <w:rsid w:val="002C62D5"/>
    <w:rsid w:val="002C64D3"/>
    <w:rsid w:val="002C69EC"/>
    <w:rsid w:val="002C6B6E"/>
    <w:rsid w:val="002C6C46"/>
    <w:rsid w:val="002C703A"/>
    <w:rsid w:val="002C7442"/>
    <w:rsid w:val="002C7B5D"/>
    <w:rsid w:val="002D0212"/>
    <w:rsid w:val="002D06DE"/>
    <w:rsid w:val="002D0C4C"/>
    <w:rsid w:val="002D0F0E"/>
    <w:rsid w:val="002D0FE2"/>
    <w:rsid w:val="002D17A2"/>
    <w:rsid w:val="002D187F"/>
    <w:rsid w:val="002D1C23"/>
    <w:rsid w:val="002D341E"/>
    <w:rsid w:val="002D3A74"/>
    <w:rsid w:val="002D42DF"/>
    <w:rsid w:val="002D43E2"/>
    <w:rsid w:val="002D440F"/>
    <w:rsid w:val="002D4DCD"/>
    <w:rsid w:val="002D5074"/>
    <w:rsid w:val="002D52D1"/>
    <w:rsid w:val="002D54E4"/>
    <w:rsid w:val="002D5532"/>
    <w:rsid w:val="002D554D"/>
    <w:rsid w:val="002D58B4"/>
    <w:rsid w:val="002D59A9"/>
    <w:rsid w:val="002D634D"/>
    <w:rsid w:val="002D644E"/>
    <w:rsid w:val="002D64BC"/>
    <w:rsid w:val="002D6C83"/>
    <w:rsid w:val="002D6D0A"/>
    <w:rsid w:val="002D6F06"/>
    <w:rsid w:val="002D6F63"/>
    <w:rsid w:val="002E0519"/>
    <w:rsid w:val="002E0C32"/>
    <w:rsid w:val="002E0C8E"/>
    <w:rsid w:val="002E10B5"/>
    <w:rsid w:val="002E1125"/>
    <w:rsid w:val="002E1844"/>
    <w:rsid w:val="002E1D1A"/>
    <w:rsid w:val="002E24ED"/>
    <w:rsid w:val="002E279A"/>
    <w:rsid w:val="002E3188"/>
    <w:rsid w:val="002E3363"/>
    <w:rsid w:val="002E3501"/>
    <w:rsid w:val="002E3D5E"/>
    <w:rsid w:val="002E3F29"/>
    <w:rsid w:val="002E41CB"/>
    <w:rsid w:val="002E4361"/>
    <w:rsid w:val="002E5354"/>
    <w:rsid w:val="002E5373"/>
    <w:rsid w:val="002E5C57"/>
    <w:rsid w:val="002E5FE2"/>
    <w:rsid w:val="002E6059"/>
    <w:rsid w:val="002E60C1"/>
    <w:rsid w:val="002E69B7"/>
    <w:rsid w:val="002E75FE"/>
    <w:rsid w:val="002E79F8"/>
    <w:rsid w:val="002E7C6A"/>
    <w:rsid w:val="002E7C81"/>
    <w:rsid w:val="002E7CED"/>
    <w:rsid w:val="002F02C1"/>
    <w:rsid w:val="002F0AE0"/>
    <w:rsid w:val="002F1426"/>
    <w:rsid w:val="002F1448"/>
    <w:rsid w:val="002F14CB"/>
    <w:rsid w:val="002F1FD9"/>
    <w:rsid w:val="002F2F76"/>
    <w:rsid w:val="002F3664"/>
    <w:rsid w:val="002F3841"/>
    <w:rsid w:val="002F3E35"/>
    <w:rsid w:val="002F3F77"/>
    <w:rsid w:val="002F42C3"/>
    <w:rsid w:val="002F4850"/>
    <w:rsid w:val="002F514A"/>
    <w:rsid w:val="002F52E3"/>
    <w:rsid w:val="002F53C2"/>
    <w:rsid w:val="002F579F"/>
    <w:rsid w:val="002F58E8"/>
    <w:rsid w:val="002F593B"/>
    <w:rsid w:val="002F59E8"/>
    <w:rsid w:val="002F5F34"/>
    <w:rsid w:val="002F69FA"/>
    <w:rsid w:val="002F6B9D"/>
    <w:rsid w:val="002F7618"/>
    <w:rsid w:val="002F766D"/>
    <w:rsid w:val="002F7AE3"/>
    <w:rsid w:val="002F7C31"/>
    <w:rsid w:val="002F7CED"/>
    <w:rsid w:val="003002DF"/>
    <w:rsid w:val="003004D2"/>
    <w:rsid w:val="0030062D"/>
    <w:rsid w:val="00300C15"/>
    <w:rsid w:val="00300C2D"/>
    <w:rsid w:val="00300E69"/>
    <w:rsid w:val="00301323"/>
    <w:rsid w:val="00301801"/>
    <w:rsid w:val="00301B77"/>
    <w:rsid w:val="00302041"/>
    <w:rsid w:val="00302062"/>
    <w:rsid w:val="00302B05"/>
    <w:rsid w:val="00302FAC"/>
    <w:rsid w:val="003033A1"/>
    <w:rsid w:val="00305131"/>
    <w:rsid w:val="003053B0"/>
    <w:rsid w:val="00306B92"/>
    <w:rsid w:val="00306EE5"/>
    <w:rsid w:val="00307066"/>
    <w:rsid w:val="00307473"/>
    <w:rsid w:val="003075E9"/>
    <w:rsid w:val="003076ED"/>
    <w:rsid w:val="00307A9F"/>
    <w:rsid w:val="00307DB2"/>
    <w:rsid w:val="003104B5"/>
    <w:rsid w:val="0031061C"/>
    <w:rsid w:val="00310A64"/>
    <w:rsid w:val="00310D9C"/>
    <w:rsid w:val="003111B3"/>
    <w:rsid w:val="003115B9"/>
    <w:rsid w:val="003120BA"/>
    <w:rsid w:val="00312211"/>
    <w:rsid w:val="003128FE"/>
    <w:rsid w:val="00313084"/>
    <w:rsid w:val="00313A0B"/>
    <w:rsid w:val="0031464A"/>
    <w:rsid w:val="00314974"/>
    <w:rsid w:val="00314A74"/>
    <w:rsid w:val="00314D6B"/>
    <w:rsid w:val="00314F18"/>
    <w:rsid w:val="003155A8"/>
    <w:rsid w:val="00315C90"/>
    <w:rsid w:val="0031625B"/>
    <w:rsid w:val="0031679F"/>
    <w:rsid w:val="003168C7"/>
    <w:rsid w:val="0031693C"/>
    <w:rsid w:val="003171DB"/>
    <w:rsid w:val="003172C2"/>
    <w:rsid w:val="00320CEA"/>
    <w:rsid w:val="00320EC2"/>
    <w:rsid w:val="00321513"/>
    <w:rsid w:val="00322AC3"/>
    <w:rsid w:val="00322F1F"/>
    <w:rsid w:val="00322F3A"/>
    <w:rsid w:val="00325354"/>
    <w:rsid w:val="003256F9"/>
    <w:rsid w:val="00325FA3"/>
    <w:rsid w:val="0032602A"/>
    <w:rsid w:val="00326651"/>
    <w:rsid w:val="0032709F"/>
    <w:rsid w:val="003271BF"/>
    <w:rsid w:val="003274A8"/>
    <w:rsid w:val="00327FA1"/>
    <w:rsid w:val="00327FF0"/>
    <w:rsid w:val="0033026C"/>
    <w:rsid w:val="00330502"/>
    <w:rsid w:val="003307B8"/>
    <w:rsid w:val="00330919"/>
    <w:rsid w:val="00330F13"/>
    <w:rsid w:val="00331798"/>
    <w:rsid w:val="003319B4"/>
    <w:rsid w:val="00331B80"/>
    <w:rsid w:val="00331E80"/>
    <w:rsid w:val="00331FA6"/>
    <w:rsid w:val="00332060"/>
    <w:rsid w:val="00333484"/>
    <w:rsid w:val="003337E1"/>
    <w:rsid w:val="00333847"/>
    <w:rsid w:val="0033386D"/>
    <w:rsid w:val="00333ED2"/>
    <w:rsid w:val="003348AD"/>
    <w:rsid w:val="00334E6F"/>
    <w:rsid w:val="0033575E"/>
    <w:rsid w:val="00335970"/>
    <w:rsid w:val="00335EF7"/>
    <w:rsid w:val="003365C8"/>
    <w:rsid w:val="003367F3"/>
    <w:rsid w:val="00340316"/>
    <w:rsid w:val="00340391"/>
    <w:rsid w:val="003403C4"/>
    <w:rsid w:val="003410B6"/>
    <w:rsid w:val="003417AD"/>
    <w:rsid w:val="00341B24"/>
    <w:rsid w:val="00341C74"/>
    <w:rsid w:val="00342B9A"/>
    <w:rsid w:val="00343141"/>
    <w:rsid w:val="0034316B"/>
    <w:rsid w:val="00343194"/>
    <w:rsid w:val="003438D2"/>
    <w:rsid w:val="003438EA"/>
    <w:rsid w:val="00344391"/>
    <w:rsid w:val="00344614"/>
    <w:rsid w:val="003452C2"/>
    <w:rsid w:val="00345365"/>
    <w:rsid w:val="0034586E"/>
    <w:rsid w:val="00346F6B"/>
    <w:rsid w:val="003509AD"/>
    <w:rsid w:val="00350C25"/>
    <w:rsid w:val="00350C4A"/>
    <w:rsid w:val="00350EB2"/>
    <w:rsid w:val="00350F8A"/>
    <w:rsid w:val="0035136F"/>
    <w:rsid w:val="00351554"/>
    <w:rsid w:val="0035184E"/>
    <w:rsid w:val="00351CB4"/>
    <w:rsid w:val="00352006"/>
    <w:rsid w:val="003521EC"/>
    <w:rsid w:val="00352496"/>
    <w:rsid w:val="00352567"/>
    <w:rsid w:val="00352D62"/>
    <w:rsid w:val="003531F1"/>
    <w:rsid w:val="00353861"/>
    <w:rsid w:val="00353B6A"/>
    <w:rsid w:val="00353EA5"/>
    <w:rsid w:val="00353EA9"/>
    <w:rsid w:val="00353EAA"/>
    <w:rsid w:val="00354C43"/>
    <w:rsid w:val="0035514F"/>
    <w:rsid w:val="0035534B"/>
    <w:rsid w:val="00355471"/>
    <w:rsid w:val="003559F8"/>
    <w:rsid w:val="00355B34"/>
    <w:rsid w:val="00355BB2"/>
    <w:rsid w:val="003560B2"/>
    <w:rsid w:val="003574CD"/>
    <w:rsid w:val="00357A36"/>
    <w:rsid w:val="00357AB0"/>
    <w:rsid w:val="00357BD3"/>
    <w:rsid w:val="00360EF0"/>
    <w:rsid w:val="00362001"/>
    <w:rsid w:val="00362A69"/>
    <w:rsid w:val="00362B90"/>
    <w:rsid w:val="00362E37"/>
    <w:rsid w:val="00363905"/>
    <w:rsid w:val="00363A5A"/>
    <w:rsid w:val="00363C56"/>
    <w:rsid w:val="00364A7D"/>
    <w:rsid w:val="00364F04"/>
    <w:rsid w:val="00365932"/>
    <w:rsid w:val="00365DBE"/>
    <w:rsid w:val="00366739"/>
    <w:rsid w:val="00370B30"/>
    <w:rsid w:val="00370CB3"/>
    <w:rsid w:val="00370D35"/>
    <w:rsid w:val="00370D52"/>
    <w:rsid w:val="00370E48"/>
    <w:rsid w:val="00370F42"/>
    <w:rsid w:val="003710E8"/>
    <w:rsid w:val="003713C1"/>
    <w:rsid w:val="003714F4"/>
    <w:rsid w:val="003719D6"/>
    <w:rsid w:val="00372167"/>
    <w:rsid w:val="00372481"/>
    <w:rsid w:val="0037248F"/>
    <w:rsid w:val="00372710"/>
    <w:rsid w:val="0037294C"/>
    <w:rsid w:val="003734DE"/>
    <w:rsid w:val="00373D32"/>
    <w:rsid w:val="003742C2"/>
    <w:rsid w:val="003743F3"/>
    <w:rsid w:val="00374AA4"/>
    <w:rsid w:val="00374AAA"/>
    <w:rsid w:val="00374AE6"/>
    <w:rsid w:val="0037511D"/>
    <w:rsid w:val="003760FC"/>
    <w:rsid w:val="0037739A"/>
    <w:rsid w:val="00380AF9"/>
    <w:rsid w:val="00381579"/>
    <w:rsid w:val="00381E82"/>
    <w:rsid w:val="00381F9C"/>
    <w:rsid w:val="00382079"/>
    <w:rsid w:val="0038258F"/>
    <w:rsid w:val="00383AAB"/>
    <w:rsid w:val="00383B9E"/>
    <w:rsid w:val="003843E6"/>
    <w:rsid w:val="00384501"/>
    <w:rsid w:val="00385075"/>
    <w:rsid w:val="0038562A"/>
    <w:rsid w:val="00385DA7"/>
    <w:rsid w:val="00386BE7"/>
    <w:rsid w:val="00386C86"/>
    <w:rsid w:val="00386D2A"/>
    <w:rsid w:val="00387082"/>
    <w:rsid w:val="00387189"/>
    <w:rsid w:val="00387637"/>
    <w:rsid w:val="00387910"/>
    <w:rsid w:val="00387CFB"/>
    <w:rsid w:val="00390B9D"/>
    <w:rsid w:val="00390BEC"/>
    <w:rsid w:val="00390E3E"/>
    <w:rsid w:val="00391035"/>
    <w:rsid w:val="0039114D"/>
    <w:rsid w:val="003913B6"/>
    <w:rsid w:val="0039180C"/>
    <w:rsid w:val="00391F1A"/>
    <w:rsid w:val="00392B87"/>
    <w:rsid w:val="00393814"/>
    <w:rsid w:val="00393D19"/>
    <w:rsid w:val="00393E4F"/>
    <w:rsid w:val="00393E5F"/>
    <w:rsid w:val="003942BA"/>
    <w:rsid w:val="00394C1A"/>
    <w:rsid w:val="00394ECB"/>
    <w:rsid w:val="0039524A"/>
    <w:rsid w:val="00395A88"/>
    <w:rsid w:val="00396242"/>
    <w:rsid w:val="003966B1"/>
    <w:rsid w:val="00396726"/>
    <w:rsid w:val="00396A2E"/>
    <w:rsid w:val="00396A8B"/>
    <w:rsid w:val="00396E10"/>
    <w:rsid w:val="00396FC6"/>
    <w:rsid w:val="0039707E"/>
    <w:rsid w:val="003970C9"/>
    <w:rsid w:val="003973EF"/>
    <w:rsid w:val="003976A9"/>
    <w:rsid w:val="003A04D6"/>
    <w:rsid w:val="003A0592"/>
    <w:rsid w:val="003A1330"/>
    <w:rsid w:val="003A1D80"/>
    <w:rsid w:val="003A22C1"/>
    <w:rsid w:val="003A24FF"/>
    <w:rsid w:val="003A2C04"/>
    <w:rsid w:val="003A3093"/>
    <w:rsid w:val="003A3263"/>
    <w:rsid w:val="003A3A65"/>
    <w:rsid w:val="003A4037"/>
    <w:rsid w:val="003A454B"/>
    <w:rsid w:val="003A46EE"/>
    <w:rsid w:val="003A4B63"/>
    <w:rsid w:val="003A5084"/>
    <w:rsid w:val="003A5262"/>
    <w:rsid w:val="003A54DB"/>
    <w:rsid w:val="003A5FC0"/>
    <w:rsid w:val="003A6262"/>
    <w:rsid w:val="003A6454"/>
    <w:rsid w:val="003B075C"/>
    <w:rsid w:val="003B09CB"/>
    <w:rsid w:val="003B0E90"/>
    <w:rsid w:val="003B2A7A"/>
    <w:rsid w:val="003B2B61"/>
    <w:rsid w:val="003B325A"/>
    <w:rsid w:val="003B3BC1"/>
    <w:rsid w:val="003B3D41"/>
    <w:rsid w:val="003B3F6C"/>
    <w:rsid w:val="003B4459"/>
    <w:rsid w:val="003B47C8"/>
    <w:rsid w:val="003B4A9E"/>
    <w:rsid w:val="003B4F47"/>
    <w:rsid w:val="003B4FB1"/>
    <w:rsid w:val="003B665C"/>
    <w:rsid w:val="003B69F5"/>
    <w:rsid w:val="003B7B56"/>
    <w:rsid w:val="003C074E"/>
    <w:rsid w:val="003C0B29"/>
    <w:rsid w:val="003C0B68"/>
    <w:rsid w:val="003C1636"/>
    <w:rsid w:val="003C1975"/>
    <w:rsid w:val="003C19B8"/>
    <w:rsid w:val="003C20F8"/>
    <w:rsid w:val="003C2107"/>
    <w:rsid w:val="003C22D6"/>
    <w:rsid w:val="003C267A"/>
    <w:rsid w:val="003C2910"/>
    <w:rsid w:val="003C2B03"/>
    <w:rsid w:val="003C3497"/>
    <w:rsid w:val="003C35F3"/>
    <w:rsid w:val="003C3824"/>
    <w:rsid w:val="003C3C5A"/>
    <w:rsid w:val="003C40DC"/>
    <w:rsid w:val="003C48EC"/>
    <w:rsid w:val="003C4BEF"/>
    <w:rsid w:val="003C4DB2"/>
    <w:rsid w:val="003C4E45"/>
    <w:rsid w:val="003C5C5B"/>
    <w:rsid w:val="003C5CC9"/>
    <w:rsid w:val="003C5D77"/>
    <w:rsid w:val="003C5EA3"/>
    <w:rsid w:val="003C60CA"/>
    <w:rsid w:val="003C6403"/>
    <w:rsid w:val="003C6692"/>
    <w:rsid w:val="003C6895"/>
    <w:rsid w:val="003C6CDE"/>
    <w:rsid w:val="003C6E7B"/>
    <w:rsid w:val="003C71B5"/>
    <w:rsid w:val="003C727A"/>
    <w:rsid w:val="003C761C"/>
    <w:rsid w:val="003C78DC"/>
    <w:rsid w:val="003C7B58"/>
    <w:rsid w:val="003C7E60"/>
    <w:rsid w:val="003C7EA9"/>
    <w:rsid w:val="003D013B"/>
    <w:rsid w:val="003D060D"/>
    <w:rsid w:val="003D0A6E"/>
    <w:rsid w:val="003D0DFA"/>
    <w:rsid w:val="003D122D"/>
    <w:rsid w:val="003D1EDA"/>
    <w:rsid w:val="003D2BB2"/>
    <w:rsid w:val="003D311E"/>
    <w:rsid w:val="003D3192"/>
    <w:rsid w:val="003D3928"/>
    <w:rsid w:val="003D3FD8"/>
    <w:rsid w:val="003D416D"/>
    <w:rsid w:val="003D463B"/>
    <w:rsid w:val="003D4795"/>
    <w:rsid w:val="003D5EE6"/>
    <w:rsid w:val="003D66B3"/>
    <w:rsid w:val="003D6705"/>
    <w:rsid w:val="003D6FED"/>
    <w:rsid w:val="003D75C8"/>
    <w:rsid w:val="003D79EB"/>
    <w:rsid w:val="003D7F24"/>
    <w:rsid w:val="003E091A"/>
    <w:rsid w:val="003E1559"/>
    <w:rsid w:val="003E1820"/>
    <w:rsid w:val="003E1B5D"/>
    <w:rsid w:val="003E260B"/>
    <w:rsid w:val="003E2C1C"/>
    <w:rsid w:val="003E3DE4"/>
    <w:rsid w:val="003E40A6"/>
    <w:rsid w:val="003E411E"/>
    <w:rsid w:val="003E4A1F"/>
    <w:rsid w:val="003E5610"/>
    <w:rsid w:val="003E602C"/>
    <w:rsid w:val="003E61BC"/>
    <w:rsid w:val="003E63A8"/>
    <w:rsid w:val="003E6718"/>
    <w:rsid w:val="003E67E8"/>
    <w:rsid w:val="003E6BB4"/>
    <w:rsid w:val="003E7040"/>
    <w:rsid w:val="003E7491"/>
    <w:rsid w:val="003E7BA7"/>
    <w:rsid w:val="003E7CEC"/>
    <w:rsid w:val="003F0466"/>
    <w:rsid w:val="003F0A51"/>
    <w:rsid w:val="003F16BE"/>
    <w:rsid w:val="003F23A6"/>
    <w:rsid w:val="003F2BCB"/>
    <w:rsid w:val="003F31FE"/>
    <w:rsid w:val="003F348F"/>
    <w:rsid w:val="003F386F"/>
    <w:rsid w:val="003F3EE5"/>
    <w:rsid w:val="003F4679"/>
    <w:rsid w:val="003F46C6"/>
    <w:rsid w:val="003F4A99"/>
    <w:rsid w:val="003F4CCF"/>
    <w:rsid w:val="003F52C0"/>
    <w:rsid w:val="003F5539"/>
    <w:rsid w:val="003F5992"/>
    <w:rsid w:val="003F5CC4"/>
    <w:rsid w:val="003F5EA9"/>
    <w:rsid w:val="003F6F31"/>
    <w:rsid w:val="003F70BC"/>
    <w:rsid w:val="003F72B8"/>
    <w:rsid w:val="003F7786"/>
    <w:rsid w:val="003F7CEE"/>
    <w:rsid w:val="003F7DD4"/>
    <w:rsid w:val="003F7F01"/>
    <w:rsid w:val="00400D2C"/>
    <w:rsid w:val="0040115D"/>
    <w:rsid w:val="00401712"/>
    <w:rsid w:val="00402256"/>
    <w:rsid w:val="00402712"/>
    <w:rsid w:val="0040293D"/>
    <w:rsid w:val="004038B0"/>
    <w:rsid w:val="0040393E"/>
    <w:rsid w:val="00403CE0"/>
    <w:rsid w:val="0040430C"/>
    <w:rsid w:val="004045C5"/>
    <w:rsid w:val="004054D5"/>
    <w:rsid w:val="004058F5"/>
    <w:rsid w:val="00405B5C"/>
    <w:rsid w:val="00406217"/>
    <w:rsid w:val="00406493"/>
    <w:rsid w:val="0040685E"/>
    <w:rsid w:val="004070AA"/>
    <w:rsid w:val="00407121"/>
    <w:rsid w:val="004077B0"/>
    <w:rsid w:val="00407F72"/>
    <w:rsid w:val="00410FCE"/>
    <w:rsid w:val="0041110C"/>
    <w:rsid w:val="0041157C"/>
    <w:rsid w:val="00411758"/>
    <w:rsid w:val="00411F0D"/>
    <w:rsid w:val="004120EE"/>
    <w:rsid w:val="0041227D"/>
    <w:rsid w:val="00412364"/>
    <w:rsid w:val="00412867"/>
    <w:rsid w:val="00412A43"/>
    <w:rsid w:val="00412A4A"/>
    <w:rsid w:val="00412D8D"/>
    <w:rsid w:val="0041345D"/>
    <w:rsid w:val="0041387E"/>
    <w:rsid w:val="00413B1A"/>
    <w:rsid w:val="00414735"/>
    <w:rsid w:val="004148F7"/>
    <w:rsid w:val="004154F5"/>
    <w:rsid w:val="00415510"/>
    <w:rsid w:val="004156B3"/>
    <w:rsid w:val="00415782"/>
    <w:rsid w:val="0041585B"/>
    <w:rsid w:val="00416671"/>
    <w:rsid w:val="004166B3"/>
    <w:rsid w:val="00416B45"/>
    <w:rsid w:val="00416DBD"/>
    <w:rsid w:val="004173C3"/>
    <w:rsid w:val="00417B19"/>
    <w:rsid w:val="004201DF"/>
    <w:rsid w:val="0042086C"/>
    <w:rsid w:val="00420B99"/>
    <w:rsid w:val="0042119E"/>
    <w:rsid w:val="00421974"/>
    <w:rsid w:val="004219AB"/>
    <w:rsid w:val="0042313B"/>
    <w:rsid w:val="00423293"/>
    <w:rsid w:val="004232C5"/>
    <w:rsid w:val="00423AAC"/>
    <w:rsid w:val="00424C08"/>
    <w:rsid w:val="00425096"/>
    <w:rsid w:val="004255CB"/>
    <w:rsid w:val="00425723"/>
    <w:rsid w:val="004258A8"/>
    <w:rsid w:val="004259D8"/>
    <w:rsid w:val="00425A99"/>
    <w:rsid w:val="00425CFC"/>
    <w:rsid w:val="004261D9"/>
    <w:rsid w:val="00426913"/>
    <w:rsid w:val="00426954"/>
    <w:rsid w:val="00426D18"/>
    <w:rsid w:val="00427154"/>
    <w:rsid w:val="00427AF9"/>
    <w:rsid w:val="0043051D"/>
    <w:rsid w:val="00430BEE"/>
    <w:rsid w:val="00431099"/>
    <w:rsid w:val="004318B3"/>
    <w:rsid w:val="00431B98"/>
    <w:rsid w:val="004320AB"/>
    <w:rsid w:val="004326DE"/>
    <w:rsid w:val="00433989"/>
    <w:rsid w:val="00434878"/>
    <w:rsid w:val="00434C83"/>
    <w:rsid w:val="004352E4"/>
    <w:rsid w:val="00435489"/>
    <w:rsid w:val="00435680"/>
    <w:rsid w:val="004360DD"/>
    <w:rsid w:val="004368E8"/>
    <w:rsid w:val="00437ED8"/>
    <w:rsid w:val="0044046C"/>
    <w:rsid w:val="00441280"/>
    <w:rsid w:val="00441294"/>
    <w:rsid w:val="00441869"/>
    <w:rsid w:val="00441BA4"/>
    <w:rsid w:val="00442A67"/>
    <w:rsid w:val="00442B3C"/>
    <w:rsid w:val="004433B3"/>
    <w:rsid w:val="004435E6"/>
    <w:rsid w:val="0044392E"/>
    <w:rsid w:val="0044416C"/>
    <w:rsid w:val="00444397"/>
    <w:rsid w:val="004445D9"/>
    <w:rsid w:val="00444610"/>
    <w:rsid w:val="004448A6"/>
    <w:rsid w:val="004448B4"/>
    <w:rsid w:val="00444A08"/>
    <w:rsid w:val="00444EFB"/>
    <w:rsid w:val="00444F56"/>
    <w:rsid w:val="004456AF"/>
    <w:rsid w:val="00445E01"/>
    <w:rsid w:val="004461B9"/>
    <w:rsid w:val="00446523"/>
    <w:rsid w:val="004470AF"/>
    <w:rsid w:val="0044738B"/>
    <w:rsid w:val="004476F2"/>
    <w:rsid w:val="00447E73"/>
    <w:rsid w:val="00447E9A"/>
    <w:rsid w:val="00447FE0"/>
    <w:rsid w:val="00450265"/>
    <w:rsid w:val="0045043E"/>
    <w:rsid w:val="00450536"/>
    <w:rsid w:val="00450681"/>
    <w:rsid w:val="00450DDF"/>
    <w:rsid w:val="00450EAB"/>
    <w:rsid w:val="00451D86"/>
    <w:rsid w:val="00451FBF"/>
    <w:rsid w:val="0045249D"/>
    <w:rsid w:val="004527B0"/>
    <w:rsid w:val="00452E5B"/>
    <w:rsid w:val="00453056"/>
    <w:rsid w:val="00453474"/>
    <w:rsid w:val="00453571"/>
    <w:rsid w:val="004538E8"/>
    <w:rsid w:val="0045392C"/>
    <w:rsid w:val="0045442F"/>
    <w:rsid w:val="00454595"/>
    <w:rsid w:val="00455B65"/>
    <w:rsid w:val="004569E6"/>
    <w:rsid w:val="00456D79"/>
    <w:rsid w:val="004571E0"/>
    <w:rsid w:val="004571F3"/>
    <w:rsid w:val="00457261"/>
    <w:rsid w:val="00457573"/>
    <w:rsid w:val="0045760E"/>
    <w:rsid w:val="0045770C"/>
    <w:rsid w:val="004600AB"/>
    <w:rsid w:val="00460293"/>
    <w:rsid w:val="00460C1E"/>
    <w:rsid w:val="00462078"/>
    <w:rsid w:val="00462468"/>
    <w:rsid w:val="004630D2"/>
    <w:rsid w:val="004632B0"/>
    <w:rsid w:val="004632B3"/>
    <w:rsid w:val="00463587"/>
    <w:rsid w:val="00463949"/>
    <w:rsid w:val="004642DD"/>
    <w:rsid w:val="004659C8"/>
    <w:rsid w:val="00465E29"/>
    <w:rsid w:val="00466035"/>
    <w:rsid w:val="0046636F"/>
    <w:rsid w:val="0046688E"/>
    <w:rsid w:val="00466CD1"/>
    <w:rsid w:val="00470377"/>
    <w:rsid w:val="004704C5"/>
    <w:rsid w:val="0047098A"/>
    <w:rsid w:val="00470AD5"/>
    <w:rsid w:val="00470E52"/>
    <w:rsid w:val="0047126E"/>
    <w:rsid w:val="00471485"/>
    <w:rsid w:val="004715A8"/>
    <w:rsid w:val="0047175A"/>
    <w:rsid w:val="00471B54"/>
    <w:rsid w:val="00471CDC"/>
    <w:rsid w:val="00471FFE"/>
    <w:rsid w:val="00472764"/>
    <w:rsid w:val="00473167"/>
    <w:rsid w:val="0047344B"/>
    <w:rsid w:val="0047356D"/>
    <w:rsid w:val="004739C7"/>
    <w:rsid w:val="00473F21"/>
    <w:rsid w:val="004755DA"/>
    <w:rsid w:val="004756BC"/>
    <w:rsid w:val="004762A3"/>
    <w:rsid w:val="00476E7F"/>
    <w:rsid w:val="00476E94"/>
    <w:rsid w:val="00476F12"/>
    <w:rsid w:val="00477C82"/>
    <w:rsid w:val="004805B7"/>
    <w:rsid w:val="00480E6D"/>
    <w:rsid w:val="00480EAC"/>
    <w:rsid w:val="00481634"/>
    <w:rsid w:val="0048172A"/>
    <w:rsid w:val="00481B4C"/>
    <w:rsid w:val="0048251C"/>
    <w:rsid w:val="00482B02"/>
    <w:rsid w:val="00482FBE"/>
    <w:rsid w:val="004836C8"/>
    <w:rsid w:val="00483AF5"/>
    <w:rsid w:val="004857FA"/>
    <w:rsid w:val="00485C3E"/>
    <w:rsid w:val="00486092"/>
    <w:rsid w:val="004862C3"/>
    <w:rsid w:val="00486385"/>
    <w:rsid w:val="00486B51"/>
    <w:rsid w:val="00487426"/>
    <w:rsid w:val="00487904"/>
    <w:rsid w:val="00487A52"/>
    <w:rsid w:val="00487DF3"/>
    <w:rsid w:val="00487F11"/>
    <w:rsid w:val="00487FCB"/>
    <w:rsid w:val="004900CC"/>
    <w:rsid w:val="00490246"/>
    <w:rsid w:val="0049064F"/>
    <w:rsid w:val="004909D0"/>
    <w:rsid w:val="00490AAD"/>
    <w:rsid w:val="0049171E"/>
    <w:rsid w:val="004917B3"/>
    <w:rsid w:val="004919EA"/>
    <w:rsid w:val="00491B22"/>
    <w:rsid w:val="00492FAE"/>
    <w:rsid w:val="00492FE2"/>
    <w:rsid w:val="00493415"/>
    <w:rsid w:val="00493997"/>
    <w:rsid w:val="00493FA9"/>
    <w:rsid w:val="004952DE"/>
    <w:rsid w:val="004955F6"/>
    <w:rsid w:val="00495F8D"/>
    <w:rsid w:val="004961F6"/>
    <w:rsid w:val="00496BD2"/>
    <w:rsid w:val="00497A0B"/>
    <w:rsid w:val="00497B55"/>
    <w:rsid w:val="004A051A"/>
    <w:rsid w:val="004A0906"/>
    <w:rsid w:val="004A0967"/>
    <w:rsid w:val="004A100C"/>
    <w:rsid w:val="004A1DD4"/>
    <w:rsid w:val="004A2020"/>
    <w:rsid w:val="004A270E"/>
    <w:rsid w:val="004A285C"/>
    <w:rsid w:val="004A28D6"/>
    <w:rsid w:val="004A2B27"/>
    <w:rsid w:val="004A307E"/>
    <w:rsid w:val="004A3372"/>
    <w:rsid w:val="004A3CDC"/>
    <w:rsid w:val="004A4266"/>
    <w:rsid w:val="004A45B6"/>
    <w:rsid w:val="004A4EB4"/>
    <w:rsid w:val="004A53CF"/>
    <w:rsid w:val="004A617E"/>
    <w:rsid w:val="004A685B"/>
    <w:rsid w:val="004A6FCD"/>
    <w:rsid w:val="004A7080"/>
    <w:rsid w:val="004A7575"/>
    <w:rsid w:val="004A7C70"/>
    <w:rsid w:val="004A7D21"/>
    <w:rsid w:val="004B039B"/>
    <w:rsid w:val="004B0A33"/>
    <w:rsid w:val="004B0A45"/>
    <w:rsid w:val="004B1370"/>
    <w:rsid w:val="004B1B2A"/>
    <w:rsid w:val="004B1C2D"/>
    <w:rsid w:val="004B2258"/>
    <w:rsid w:val="004B22F5"/>
    <w:rsid w:val="004B2395"/>
    <w:rsid w:val="004B240A"/>
    <w:rsid w:val="004B27DC"/>
    <w:rsid w:val="004B2B34"/>
    <w:rsid w:val="004B2F1F"/>
    <w:rsid w:val="004B326A"/>
    <w:rsid w:val="004B3322"/>
    <w:rsid w:val="004B33AC"/>
    <w:rsid w:val="004B4688"/>
    <w:rsid w:val="004B4F95"/>
    <w:rsid w:val="004B5833"/>
    <w:rsid w:val="004B586E"/>
    <w:rsid w:val="004B5D1D"/>
    <w:rsid w:val="004B649A"/>
    <w:rsid w:val="004B64B1"/>
    <w:rsid w:val="004B6694"/>
    <w:rsid w:val="004B7684"/>
    <w:rsid w:val="004B77CD"/>
    <w:rsid w:val="004C02F5"/>
    <w:rsid w:val="004C072C"/>
    <w:rsid w:val="004C0A31"/>
    <w:rsid w:val="004C0FCF"/>
    <w:rsid w:val="004C12AA"/>
    <w:rsid w:val="004C1CD0"/>
    <w:rsid w:val="004C2191"/>
    <w:rsid w:val="004C26C6"/>
    <w:rsid w:val="004C288A"/>
    <w:rsid w:val="004C2D21"/>
    <w:rsid w:val="004C2F3D"/>
    <w:rsid w:val="004C2FA0"/>
    <w:rsid w:val="004C3728"/>
    <w:rsid w:val="004C41AD"/>
    <w:rsid w:val="004C41B0"/>
    <w:rsid w:val="004C427A"/>
    <w:rsid w:val="004C4DEA"/>
    <w:rsid w:val="004C4DFE"/>
    <w:rsid w:val="004C4E76"/>
    <w:rsid w:val="004C5253"/>
    <w:rsid w:val="004C5F3D"/>
    <w:rsid w:val="004C5FA1"/>
    <w:rsid w:val="004C610F"/>
    <w:rsid w:val="004C631D"/>
    <w:rsid w:val="004C64EA"/>
    <w:rsid w:val="004C674E"/>
    <w:rsid w:val="004C6ADA"/>
    <w:rsid w:val="004C6BBB"/>
    <w:rsid w:val="004C6DFF"/>
    <w:rsid w:val="004C704E"/>
    <w:rsid w:val="004C7F6C"/>
    <w:rsid w:val="004D02FB"/>
    <w:rsid w:val="004D0351"/>
    <w:rsid w:val="004D0405"/>
    <w:rsid w:val="004D04CA"/>
    <w:rsid w:val="004D0A35"/>
    <w:rsid w:val="004D0B15"/>
    <w:rsid w:val="004D0B73"/>
    <w:rsid w:val="004D12B5"/>
    <w:rsid w:val="004D2048"/>
    <w:rsid w:val="004D2638"/>
    <w:rsid w:val="004D27DF"/>
    <w:rsid w:val="004D2D71"/>
    <w:rsid w:val="004D2F02"/>
    <w:rsid w:val="004D3027"/>
    <w:rsid w:val="004D307E"/>
    <w:rsid w:val="004D43FE"/>
    <w:rsid w:val="004D4404"/>
    <w:rsid w:val="004D4488"/>
    <w:rsid w:val="004D4759"/>
    <w:rsid w:val="004D5D0F"/>
    <w:rsid w:val="004D6442"/>
    <w:rsid w:val="004D6950"/>
    <w:rsid w:val="004D6EA0"/>
    <w:rsid w:val="004D70E9"/>
    <w:rsid w:val="004D73E0"/>
    <w:rsid w:val="004D7A21"/>
    <w:rsid w:val="004E042B"/>
    <w:rsid w:val="004E07B8"/>
    <w:rsid w:val="004E1D1A"/>
    <w:rsid w:val="004E25D2"/>
    <w:rsid w:val="004E278B"/>
    <w:rsid w:val="004E2A15"/>
    <w:rsid w:val="004E2C5F"/>
    <w:rsid w:val="004E2EF5"/>
    <w:rsid w:val="004E381B"/>
    <w:rsid w:val="004E3840"/>
    <w:rsid w:val="004E3BAB"/>
    <w:rsid w:val="004E4163"/>
    <w:rsid w:val="004E4361"/>
    <w:rsid w:val="004E46D4"/>
    <w:rsid w:val="004E4B57"/>
    <w:rsid w:val="004E58D6"/>
    <w:rsid w:val="004E6384"/>
    <w:rsid w:val="004E6564"/>
    <w:rsid w:val="004E6583"/>
    <w:rsid w:val="004E7751"/>
    <w:rsid w:val="004E7937"/>
    <w:rsid w:val="004E7C2F"/>
    <w:rsid w:val="004E7E5C"/>
    <w:rsid w:val="004F02D0"/>
    <w:rsid w:val="004F06BF"/>
    <w:rsid w:val="004F0904"/>
    <w:rsid w:val="004F13A2"/>
    <w:rsid w:val="004F13AE"/>
    <w:rsid w:val="004F145F"/>
    <w:rsid w:val="004F1A3D"/>
    <w:rsid w:val="004F1DFB"/>
    <w:rsid w:val="004F1DFE"/>
    <w:rsid w:val="004F1F30"/>
    <w:rsid w:val="004F20A5"/>
    <w:rsid w:val="004F2627"/>
    <w:rsid w:val="004F2628"/>
    <w:rsid w:val="004F2EED"/>
    <w:rsid w:val="004F38A9"/>
    <w:rsid w:val="004F4896"/>
    <w:rsid w:val="004F5269"/>
    <w:rsid w:val="004F5867"/>
    <w:rsid w:val="004F5D55"/>
    <w:rsid w:val="004F61B3"/>
    <w:rsid w:val="004F64FA"/>
    <w:rsid w:val="004F6769"/>
    <w:rsid w:val="004F6903"/>
    <w:rsid w:val="004F6A42"/>
    <w:rsid w:val="004F7701"/>
    <w:rsid w:val="004F7E7E"/>
    <w:rsid w:val="00500B44"/>
    <w:rsid w:val="00501686"/>
    <w:rsid w:val="005017BF"/>
    <w:rsid w:val="005023C5"/>
    <w:rsid w:val="00502D3B"/>
    <w:rsid w:val="00502E19"/>
    <w:rsid w:val="0050304F"/>
    <w:rsid w:val="00503871"/>
    <w:rsid w:val="00503987"/>
    <w:rsid w:val="00503F3B"/>
    <w:rsid w:val="005042E1"/>
    <w:rsid w:val="00504887"/>
    <w:rsid w:val="00504C4F"/>
    <w:rsid w:val="0050541A"/>
    <w:rsid w:val="0050543A"/>
    <w:rsid w:val="00505792"/>
    <w:rsid w:val="00505A9C"/>
    <w:rsid w:val="00505B33"/>
    <w:rsid w:val="005061FA"/>
    <w:rsid w:val="0050682E"/>
    <w:rsid w:val="00506832"/>
    <w:rsid w:val="00506A12"/>
    <w:rsid w:val="00506C4C"/>
    <w:rsid w:val="00506D0A"/>
    <w:rsid w:val="00507CAA"/>
    <w:rsid w:val="00507E16"/>
    <w:rsid w:val="005101EE"/>
    <w:rsid w:val="00510835"/>
    <w:rsid w:val="00511A10"/>
    <w:rsid w:val="00511C0F"/>
    <w:rsid w:val="0051202D"/>
    <w:rsid w:val="005124C6"/>
    <w:rsid w:val="00513265"/>
    <w:rsid w:val="00513422"/>
    <w:rsid w:val="00513950"/>
    <w:rsid w:val="00514B21"/>
    <w:rsid w:val="00514C27"/>
    <w:rsid w:val="005154FA"/>
    <w:rsid w:val="0051595A"/>
    <w:rsid w:val="00516601"/>
    <w:rsid w:val="00516636"/>
    <w:rsid w:val="00516784"/>
    <w:rsid w:val="00516972"/>
    <w:rsid w:val="00516FE1"/>
    <w:rsid w:val="00517353"/>
    <w:rsid w:val="00517460"/>
    <w:rsid w:val="00520057"/>
    <w:rsid w:val="0052010E"/>
    <w:rsid w:val="005212DE"/>
    <w:rsid w:val="00521D59"/>
    <w:rsid w:val="005224BF"/>
    <w:rsid w:val="0052278E"/>
    <w:rsid w:val="00522F85"/>
    <w:rsid w:val="00523368"/>
    <w:rsid w:val="005238B8"/>
    <w:rsid w:val="00523A20"/>
    <w:rsid w:val="00523E0A"/>
    <w:rsid w:val="0052454E"/>
    <w:rsid w:val="00524860"/>
    <w:rsid w:val="00524A8B"/>
    <w:rsid w:val="00524C6D"/>
    <w:rsid w:val="00524E0F"/>
    <w:rsid w:val="00525125"/>
    <w:rsid w:val="00525FC0"/>
    <w:rsid w:val="005264A8"/>
    <w:rsid w:val="005266D2"/>
    <w:rsid w:val="00526700"/>
    <w:rsid w:val="0052684D"/>
    <w:rsid w:val="0052686D"/>
    <w:rsid w:val="00526AAD"/>
    <w:rsid w:val="00526ADB"/>
    <w:rsid w:val="00526BF9"/>
    <w:rsid w:val="00527D17"/>
    <w:rsid w:val="00530255"/>
    <w:rsid w:val="005309DC"/>
    <w:rsid w:val="00530D01"/>
    <w:rsid w:val="0053143C"/>
    <w:rsid w:val="005322E1"/>
    <w:rsid w:val="0053241C"/>
    <w:rsid w:val="005325E3"/>
    <w:rsid w:val="005326F8"/>
    <w:rsid w:val="00532D75"/>
    <w:rsid w:val="00533071"/>
    <w:rsid w:val="00534081"/>
    <w:rsid w:val="005342FA"/>
    <w:rsid w:val="0053448E"/>
    <w:rsid w:val="0053462E"/>
    <w:rsid w:val="00534787"/>
    <w:rsid w:val="00534ABB"/>
    <w:rsid w:val="0053501E"/>
    <w:rsid w:val="00535B74"/>
    <w:rsid w:val="00535D79"/>
    <w:rsid w:val="00536065"/>
    <w:rsid w:val="0053611A"/>
    <w:rsid w:val="00536497"/>
    <w:rsid w:val="0053680B"/>
    <w:rsid w:val="00536E57"/>
    <w:rsid w:val="00536F30"/>
    <w:rsid w:val="005375D1"/>
    <w:rsid w:val="005375DC"/>
    <w:rsid w:val="0053794C"/>
    <w:rsid w:val="005403B2"/>
    <w:rsid w:val="005403DE"/>
    <w:rsid w:val="00540789"/>
    <w:rsid w:val="00540A17"/>
    <w:rsid w:val="00541335"/>
    <w:rsid w:val="00541700"/>
    <w:rsid w:val="005418ED"/>
    <w:rsid w:val="00541BE9"/>
    <w:rsid w:val="00541CF5"/>
    <w:rsid w:val="00542507"/>
    <w:rsid w:val="00543384"/>
    <w:rsid w:val="00543B87"/>
    <w:rsid w:val="00543FD1"/>
    <w:rsid w:val="005443C0"/>
    <w:rsid w:val="00544999"/>
    <w:rsid w:val="00544AC1"/>
    <w:rsid w:val="00544F56"/>
    <w:rsid w:val="00544FB1"/>
    <w:rsid w:val="005453C5"/>
    <w:rsid w:val="005456A8"/>
    <w:rsid w:val="005459D6"/>
    <w:rsid w:val="005461C8"/>
    <w:rsid w:val="005462A2"/>
    <w:rsid w:val="00546ACD"/>
    <w:rsid w:val="00546C17"/>
    <w:rsid w:val="005473CF"/>
    <w:rsid w:val="00547734"/>
    <w:rsid w:val="00547FB1"/>
    <w:rsid w:val="00550306"/>
    <w:rsid w:val="0055076F"/>
    <w:rsid w:val="00550B60"/>
    <w:rsid w:val="0055162B"/>
    <w:rsid w:val="00551B2E"/>
    <w:rsid w:val="00551EC0"/>
    <w:rsid w:val="0055213D"/>
    <w:rsid w:val="0055256F"/>
    <w:rsid w:val="00553129"/>
    <w:rsid w:val="0055319A"/>
    <w:rsid w:val="00553256"/>
    <w:rsid w:val="005537B8"/>
    <w:rsid w:val="00553979"/>
    <w:rsid w:val="00553AFC"/>
    <w:rsid w:val="00554336"/>
    <w:rsid w:val="0055459C"/>
    <w:rsid w:val="005546B3"/>
    <w:rsid w:val="0055549C"/>
    <w:rsid w:val="00556E88"/>
    <w:rsid w:val="0055714B"/>
    <w:rsid w:val="00557A06"/>
    <w:rsid w:val="00557E9F"/>
    <w:rsid w:val="00560071"/>
    <w:rsid w:val="00560228"/>
    <w:rsid w:val="00560287"/>
    <w:rsid w:val="00560C7F"/>
    <w:rsid w:val="00560F87"/>
    <w:rsid w:val="00561172"/>
    <w:rsid w:val="0056132D"/>
    <w:rsid w:val="0056134D"/>
    <w:rsid w:val="00561F56"/>
    <w:rsid w:val="00562713"/>
    <w:rsid w:val="00562994"/>
    <w:rsid w:val="005632B3"/>
    <w:rsid w:val="00563963"/>
    <w:rsid w:val="00563FDB"/>
    <w:rsid w:val="005641EB"/>
    <w:rsid w:val="00564361"/>
    <w:rsid w:val="005647BB"/>
    <w:rsid w:val="00564C7B"/>
    <w:rsid w:val="00564D17"/>
    <w:rsid w:val="00564E42"/>
    <w:rsid w:val="00564EFA"/>
    <w:rsid w:val="00565047"/>
    <w:rsid w:val="005651F0"/>
    <w:rsid w:val="0056564A"/>
    <w:rsid w:val="00565D12"/>
    <w:rsid w:val="00565FC8"/>
    <w:rsid w:val="00565FE5"/>
    <w:rsid w:val="005660D2"/>
    <w:rsid w:val="00566345"/>
    <w:rsid w:val="005664EF"/>
    <w:rsid w:val="0056679B"/>
    <w:rsid w:val="00566C56"/>
    <w:rsid w:val="00566CFF"/>
    <w:rsid w:val="00566EE9"/>
    <w:rsid w:val="00567741"/>
    <w:rsid w:val="00567780"/>
    <w:rsid w:val="005701E8"/>
    <w:rsid w:val="005705DF"/>
    <w:rsid w:val="00570C3B"/>
    <w:rsid w:val="00571207"/>
    <w:rsid w:val="0057170E"/>
    <w:rsid w:val="00571EE5"/>
    <w:rsid w:val="00572578"/>
    <w:rsid w:val="00573318"/>
    <w:rsid w:val="00573F9F"/>
    <w:rsid w:val="0057417F"/>
    <w:rsid w:val="0057499E"/>
    <w:rsid w:val="00575AD2"/>
    <w:rsid w:val="00575C2C"/>
    <w:rsid w:val="00575D75"/>
    <w:rsid w:val="00575F66"/>
    <w:rsid w:val="00575FA6"/>
    <w:rsid w:val="0057631B"/>
    <w:rsid w:val="0057637D"/>
    <w:rsid w:val="00576A2B"/>
    <w:rsid w:val="00576C55"/>
    <w:rsid w:val="00577A23"/>
    <w:rsid w:val="0058017C"/>
    <w:rsid w:val="005803C0"/>
    <w:rsid w:val="0058120D"/>
    <w:rsid w:val="005814FE"/>
    <w:rsid w:val="005815B8"/>
    <w:rsid w:val="00581987"/>
    <w:rsid w:val="0058216B"/>
    <w:rsid w:val="0058234B"/>
    <w:rsid w:val="00583F4D"/>
    <w:rsid w:val="00584176"/>
    <w:rsid w:val="005846A1"/>
    <w:rsid w:val="005851AA"/>
    <w:rsid w:val="00585403"/>
    <w:rsid w:val="00585C1A"/>
    <w:rsid w:val="00585C36"/>
    <w:rsid w:val="00585DE8"/>
    <w:rsid w:val="00586DA1"/>
    <w:rsid w:val="005872F9"/>
    <w:rsid w:val="00587489"/>
    <w:rsid w:val="00587A6C"/>
    <w:rsid w:val="00587B93"/>
    <w:rsid w:val="00590066"/>
    <w:rsid w:val="00590BA2"/>
    <w:rsid w:val="00590C7A"/>
    <w:rsid w:val="005910FD"/>
    <w:rsid w:val="00591CF8"/>
    <w:rsid w:val="00592683"/>
    <w:rsid w:val="0059280B"/>
    <w:rsid w:val="005937E6"/>
    <w:rsid w:val="00593F89"/>
    <w:rsid w:val="00594364"/>
    <w:rsid w:val="005944C8"/>
    <w:rsid w:val="00596180"/>
    <w:rsid w:val="005961AB"/>
    <w:rsid w:val="0059642F"/>
    <w:rsid w:val="0059665C"/>
    <w:rsid w:val="00596AC9"/>
    <w:rsid w:val="005976B5"/>
    <w:rsid w:val="00597894"/>
    <w:rsid w:val="00597A24"/>
    <w:rsid w:val="00597C9B"/>
    <w:rsid w:val="005A03BA"/>
    <w:rsid w:val="005A0A4A"/>
    <w:rsid w:val="005A1937"/>
    <w:rsid w:val="005A1C62"/>
    <w:rsid w:val="005A1C6B"/>
    <w:rsid w:val="005A1CBD"/>
    <w:rsid w:val="005A2432"/>
    <w:rsid w:val="005A2DF8"/>
    <w:rsid w:val="005A3202"/>
    <w:rsid w:val="005A358B"/>
    <w:rsid w:val="005A5B7F"/>
    <w:rsid w:val="005A629E"/>
    <w:rsid w:val="005A6309"/>
    <w:rsid w:val="005A6623"/>
    <w:rsid w:val="005A6C67"/>
    <w:rsid w:val="005A7502"/>
    <w:rsid w:val="005A7E16"/>
    <w:rsid w:val="005B004F"/>
    <w:rsid w:val="005B0403"/>
    <w:rsid w:val="005B0464"/>
    <w:rsid w:val="005B0B9B"/>
    <w:rsid w:val="005B10F7"/>
    <w:rsid w:val="005B1DF1"/>
    <w:rsid w:val="005B2F6A"/>
    <w:rsid w:val="005B3220"/>
    <w:rsid w:val="005B355D"/>
    <w:rsid w:val="005B3953"/>
    <w:rsid w:val="005B3E2D"/>
    <w:rsid w:val="005B4F94"/>
    <w:rsid w:val="005B546D"/>
    <w:rsid w:val="005B54CC"/>
    <w:rsid w:val="005B55F9"/>
    <w:rsid w:val="005B55FB"/>
    <w:rsid w:val="005B5FF5"/>
    <w:rsid w:val="005B68CE"/>
    <w:rsid w:val="005B7007"/>
    <w:rsid w:val="005B7137"/>
    <w:rsid w:val="005B7CBA"/>
    <w:rsid w:val="005C07A4"/>
    <w:rsid w:val="005C0A0F"/>
    <w:rsid w:val="005C203C"/>
    <w:rsid w:val="005C2E85"/>
    <w:rsid w:val="005C2FED"/>
    <w:rsid w:val="005C3213"/>
    <w:rsid w:val="005C363A"/>
    <w:rsid w:val="005C36E4"/>
    <w:rsid w:val="005C375F"/>
    <w:rsid w:val="005C3AF0"/>
    <w:rsid w:val="005C3B0B"/>
    <w:rsid w:val="005C42D9"/>
    <w:rsid w:val="005C484A"/>
    <w:rsid w:val="005C49B3"/>
    <w:rsid w:val="005C4B27"/>
    <w:rsid w:val="005C4E07"/>
    <w:rsid w:val="005C6B49"/>
    <w:rsid w:val="005C6DC9"/>
    <w:rsid w:val="005C72CE"/>
    <w:rsid w:val="005C7992"/>
    <w:rsid w:val="005C7EEC"/>
    <w:rsid w:val="005D024D"/>
    <w:rsid w:val="005D02F5"/>
    <w:rsid w:val="005D045F"/>
    <w:rsid w:val="005D094B"/>
    <w:rsid w:val="005D0C70"/>
    <w:rsid w:val="005D0FEC"/>
    <w:rsid w:val="005D10D5"/>
    <w:rsid w:val="005D13C5"/>
    <w:rsid w:val="005D2F2F"/>
    <w:rsid w:val="005D373E"/>
    <w:rsid w:val="005D3F83"/>
    <w:rsid w:val="005D5380"/>
    <w:rsid w:val="005D57B7"/>
    <w:rsid w:val="005D653C"/>
    <w:rsid w:val="005D6DB7"/>
    <w:rsid w:val="005D75EA"/>
    <w:rsid w:val="005D789C"/>
    <w:rsid w:val="005E0459"/>
    <w:rsid w:val="005E0573"/>
    <w:rsid w:val="005E0C13"/>
    <w:rsid w:val="005E123A"/>
    <w:rsid w:val="005E14F4"/>
    <w:rsid w:val="005E1504"/>
    <w:rsid w:val="005E1634"/>
    <w:rsid w:val="005E1CDD"/>
    <w:rsid w:val="005E1F80"/>
    <w:rsid w:val="005E22F1"/>
    <w:rsid w:val="005E26A0"/>
    <w:rsid w:val="005E2D89"/>
    <w:rsid w:val="005E3D7C"/>
    <w:rsid w:val="005E3EF9"/>
    <w:rsid w:val="005E4006"/>
    <w:rsid w:val="005E41D2"/>
    <w:rsid w:val="005E41FB"/>
    <w:rsid w:val="005E473C"/>
    <w:rsid w:val="005E4E90"/>
    <w:rsid w:val="005E527A"/>
    <w:rsid w:val="005E56F4"/>
    <w:rsid w:val="005E5A69"/>
    <w:rsid w:val="005E6065"/>
    <w:rsid w:val="005E68F6"/>
    <w:rsid w:val="005E7A0A"/>
    <w:rsid w:val="005E7DE6"/>
    <w:rsid w:val="005F0AC7"/>
    <w:rsid w:val="005F11FF"/>
    <w:rsid w:val="005F1DED"/>
    <w:rsid w:val="005F289A"/>
    <w:rsid w:val="005F2DC1"/>
    <w:rsid w:val="005F472C"/>
    <w:rsid w:val="005F47E2"/>
    <w:rsid w:val="005F4BB3"/>
    <w:rsid w:val="005F4D3F"/>
    <w:rsid w:val="005F4D56"/>
    <w:rsid w:val="005F5003"/>
    <w:rsid w:val="005F5078"/>
    <w:rsid w:val="005F59FB"/>
    <w:rsid w:val="005F5E07"/>
    <w:rsid w:val="005F614D"/>
    <w:rsid w:val="005F799A"/>
    <w:rsid w:val="005F7C74"/>
    <w:rsid w:val="005F7D80"/>
    <w:rsid w:val="0060028A"/>
    <w:rsid w:val="00600708"/>
    <w:rsid w:val="00600F17"/>
    <w:rsid w:val="00601800"/>
    <w:rsid w:val="00602213"/>
    <w:rsid w:val="006024F9"/>
    <w:rsid w:val="00602866"/>
    <w:rsid w:val="00602987"/>
    <w:rsid w:val="006034B7"/>
    <w:rsid w:val="00603999"/>
    <w:rsid w:val="006051C5"/>
    <w:rsid w:val="00605552"/>
    <w:rsid w:val="00605894"/>
    <w:rsid w:val="006060AA"/>
    <w:rsid w:val="0060627A"/>
    <w:rsid w:val="0060652D"/>
    <w:rsid w:val="00606727"/>
    <w:rsid w:val="0060681F"/>
    <w:rsid w:val="00606D6E"/>
    <w:rsid w:val="006071EB"/>
    <w:rsid w:val="006077BF"/>
    <w:rsid w:val="00610775"/>
    <w:rsid w:val="0061083D"/>
    <w:rsid w:val="00610F66"/>
    <w:rsid w:val="00611156"/>
    <w:rsid w:val="0061143C"/>
    <w:rsid w:val="00611FE7"/>
    <w:rsid w:val="00611FFC"/>
    <w:rsid w:val="006120D5"/>
    <w:rsid w:val="00612221"/>
    <w:rsid w:val="00612817"/>
    <w:rsid w:val="006130EC"/>
    <w:rsid w:val="006136D0"/>
    <w:rsid w:val="00613961"/>
    <w:rsid w:val="006140A2"/>
    <w:rsid w:val="0061416E"/>
    <w:rsid w:val="00614177"/>
    <w:rsid w:val="006144F6"/>
    <w:rsid w:val="00614661"/>
    <w:rsid w:val="00614C2C"/>
    <w:rsid w:val="00615D03"/>
    <w:rsid w:val="006160DA"/>
    <w:rsid w:val="006165C0"/>
    <w:rsid w:val="0061681D"/>
    <w:rsid w:val="006169AB"/>
    <w:rsid w:val="00616CC2"/>
    <w:rsid w:val="00616CDE"/>
    <w:rsid w:val="00617103"/>
    <w:rsid w:val="0061794A"/>
    <w:rsid w:val="00617A82"/>
    <w:rsid w:val="00617BEC"/>
    <w:rsid w:val="00617C60"/>
    <w:rsid w:val="00617CA7"/>
    <w:rsid w:val="00617DEE"/>
    <w:rsid w:val="00620126"/>
    <w:rsid w:val="00620322"/>
    <w:rsid w:val="00620B3D"/>
    <w:rsid w:val="00620C1C"/>
    <w:rsid w:val="00620FEE"/>
    <w:rsid w:val="00621878"/>
    <w:rsid w:val="00621FE3"/>
    <w:rsid w:val="00622129"/>
    <w:rsid w:val="006224F7"/>
    <w:rsid w:val="00623790"/>
    <w:rsid w:val="00623D96"/>
    <w:rsid w:val="00624063"/>
    <w:rsid w:val="00624565"/>
    <w:rsid w:val="006248BB"/>
    <w:rsid w:val="00624C96"/>
    <w:rsid w:val="00624D60"/>
    <w:rsid w:val="00624F04"/>
    <w:rsid w:val="00625DF3"/>
    <w:rsid w:val="00625FBB"/>
    <w:rsid w:val="006264BD"/>
    <w:rsid w:val="0062650F"/>
    <w:rsid w:val="006271A1"/>
    <w:rsid w:val="006272F2"/>
    <w:rsid w:val="00627A17"/>
    <w:rsid w:val="00627E1C"/>
    <w:rsid w:val="00627FAC"/>
    <w:rsid w:val="00630362"/>
    <w:rsid w:val="0063036C"/>
    <w:rsid w:val="006305FC"/>
    <w:rsid w:val="00630CB1"/>
    <w:rsid w:val="00630CC9"/>
    <w:rsid w:val="00631EBD"/>
    <w:rsid w:val="00632487"/>
    <w:rsid w:val="006328BD"/>
    <w:rsid w:val="0063290C"/>
    <w:rsid w:val="00632D17"/>
    <w:rsid w:val="00632FC8"/>
    <w:rsid w:val="00633B62"/>
    <w:rsid w:val="00633D1A"/>
    <w:rsid w:val="006341D1"/>
    <w:rsid w:val="00634793"/>
    <w:rsid w:val="0063494D"/>
    <w:rsid w:val="0063495E"/>
    <w:rsid w:val="006359CE"/>
    <w:rsid w:val="00636381"/>
    <w:rsid w:val="0063646D"/>
    <w:rsid w:val="0063655D"/>
    <w:rsid w:val="00636611"/>
    <w:rsid w:val="00636BD6"/>
    <w:rsid w:val="00636DC3"/>
    <w:rsid w:val="0063706D"/>
    <w:rsid w:val="00637D40"/>
    <w:rsid w:val="006403C6"/>
    <w:rsid w:val="00640E02"/>
    <w:rsid w:val="0064168C"/>
    <w:rsid w:val="00641F0B"/>
    <w:rsid w:val="00642215"/>
    <w:rsid w:val="00642426"/>
    <w:rsid w:val="0064242E"/>
    <w:rsid w:val="006424A6"/>
    <w:rsid w:val="00642A09"/>
    <w:rsid w:val="00642BB9"/>
    <w:rsid w:val="00642C68"/>
    <w:rsid w:val="006432E9"/>
    <w:rsid w:val="006442E5"/>
    <w:rsid w:val="006445E2"/>
    <w:rsid w:val="00644823"/>
    <w:rsid w:val="00645437"/>
    <w:rsid w:val="00645710"/>
    <w:rsid w:val="006458A8"/>
    <w:rsid w:val="00645D08"/>
    <w:rsid w:val="00646A52"/>
    <w:rsid w:val="0064721E"/>
    <w:rsid w:val="00647BF2"/>
    <w:rsid w:val="00647F95"/>
    <w:rsid w:val="00650E22"/>
    <w:rsid w:val="00650EB9"/>
    <w:rsid w:val="00651500"/>
    <w:rsid w:val="00651A0A"/>
    <w:rsid w:val="006529F1"/>
    <w:rsid w:val="00652B1D"/>
    <w:rsid w:val="0065316F"/>
    <w:rsid w:val="0065529E"/>
    <w:rsid w:val="0065535E"/>
    <w:rsid w:val="0065540D"/>
    <w:rsid w:val="00655AC3"/>
    <w:rsid w:val="00656094"/>
    <w:rsid w:val="006560AE"/>
    <w:rsid w:val="006566D0"/>
    <w:rsid w:val="00656D48"/>
    <w:rsid w:val="00656DBB"/>
    <w:rsid w:val="006572C7"/>
    <w:rsid w:val="00657B8A"/>
    <w:rsid w:val="00657F92"/>
    <w:rsid w:val="00660043"/>
    <w:rsid w:val="006608FC"/>
    <w:rsid w:val="00660FBC"/>
    <w:rsid w:val="00661454"/>
    <w:rsid w:val="0066169D"/>
    <w:rsid w:val="006619E7"/>
    <w:rsid w:val="00661D68"/>
    <w:rsid w:val="0066209F"/>
    <w:rsid w:val="00662378"/>
    <w:rsid w:val="00662814"/>
    <w:rsid w:val="00663311"/>
    <w:rsid w:val="0066381E"/>
    <w:rsid w:val="006638FD"/>
    <w:rsid w:val="00663D29"/>
    <w:rsid w:val="006641E6"/>
    <w:rsid w:val="0066460E"/>
    <w:rsid w:val="00664840"/>
    <w:rsid w:val="0066498A"/>
    <w:rsid w:val="00664DE5"/>
    <w:rsid w:val="006666D8"/>
    <w:rsid w:val="00666D4F"/>
    <w:rsid w:val="00666DA7"/>
    <w:rsid w:val="00667D87"/>
    <w:rsid w:val="0067018A"/>
    <w:rsid w:val="006704D4"/>
    <w:rsid w:val="00670B46"/>
    <w:rsid w:val="00670D39"/>
    <w:rsid w:val="00671181"/>
    <w:rsid w:val="006716BE"/>
    <w:rsid w:val="00671B58"/>
    <w:rsid w:val="006724B0"/>
    <w:rsid w:val="00672C9B"/>
    <w:rsid w:val="00672CFE"/>
    <w:rsid w:val="006735DE"/>
    <w:rsid w:val="0067425F"/>
    <w:rsid w:val="00674E53"/>
    <w:rsid w:val="006752EA"/>
    <w:rsid w:val="006755C5"/>
    <w:rsid w:val="006756A5"/>
    <w:rsid w:val="006763B1"/>
    <w:rsid w:val="006764D3"/>
    <w:rsid w:val="006765CA"/>
    <w:rsid w:val="006768F5"/>
    <w:rsid w:val="00676C3A"/>
    <w:rsid w:val="00676EA1"/>
    <w:rsid w:val="00677253"/>
    <w:rsid w:val="0067726D"/>
    <w:rsid w:val="006772C1"/>
    <w:rsid w:val="006774C1"/>
    <w:rsid w:val="00677A58"/>
    <w:rsid w:val="00680A2A"/>
    <w:rsid w:val="00680EAC"/>
    <w:rsid w:val="006815A0"/>
    <w:rsid w:val="006815DD"/>
    <w:rsid w:val="006824F1"/>
    <w:rsid w:val="00682742"/>
    <w:rsid w:val="00682943"/>
    <w:rsid w:val="00683249"/>
    <w:rsid w:val="00683299"/>
    <w:rsid w:val="006833C0"/>
    <w:rsid w:val="00683A2E"/>
    <w:rsid w:val="00683A8F"/>
    <w:rsid w:val="006842E1"/>
    <w:rsid w:val="00684FB9"/>
    <w:rsid w:val="0068540C"/>
    <w:rsid w:val="00685D32"/>
    <w:rsid w:val="006861AE"/>
    <w:rsid w:val="006868C9"/>
    <w:rsid w:val="006869E0"/>
    <w:rsid w:val="006869ED"/>
    <w:rsid w:val="00687372"/>
    <w:rsid w:val="00687889"/>
    <w:rsid w:val="00687D5B"/>
    <w:rsid w:val="00687E97"/>
    <w:rsid w:val="00690438"/>
    <w:rsid w:val="00690942"/>
    <w:rsid w:val="006909EB"/>
    <w:rsid w:val="0069131C"/>
    <w:rsid w:val="00691844"/>
    <w:rsid w:val="006921D9"/>
    <w:rsid w:val="006922B8"/>
    <w:rsid w:val="00692704"/>
    <w:rsid w:val="00692883"/>
    <w:rsid w:val="00692BBC"/>
    <w:rsid w:val="006932A7"/>
    <w:rsid w:val="00693CEE"/>
    <w:rsid w:val="0069423E"/>
    <w:rsid w:val="006943E8"/>
    <w:rsid w:val="006943EF"/>
    <w:rsid w:val="0069440E"/>
    <w:rsid w:val="00694851"/>
    <w:rsid w:val="00694C38"/>
    <w:rsid w:val="00695F79"/>
    <w:rsid w:val="00696259"/>
    <w:rsid w:val="0069665F"/>
    <w:rsid w:val="00696941"/>
    <w:rsid w:val="00696FF4"/>
    <w:rsid w:val="006A007E"/>
    <w:rsid w:val="006A0430"/>
    <w:rsid w:val="006A0605"/>
    <w:rsid w:val="006A088A"/>
    <w:rsid w:val="006A12AD"/>
    <w:rsid w:val="006A158C"/>
    <w:rsid w:val="006A161D"/>
    <w:rsid w:val="006A1938"/>
    <w:rsid w:val="006A1DBE"/>
    <w:rsid w:val="006A3237"/>
    <w:rsid w:val="006A35C2"/>
    <w:rsid w:val="006A3CC6"/>
    <w:rsid w:val="006A40FF"/>
    <w:rsid w:val="006A44EF"/>
    <w:rsid w:val="006A4ACE"/>
    <w:rsid w:val="006A4DC2"/>
    <w:rsid w:val="006A4E8A"/>
    <w:rsid w:val="006A5DC5"/>
    <w:rsid w:val="006A6FE1"/>
    <w:rsid w:val="006A70B8"/>
    <w:rsid w:val="006A747F"/>
    <w:rsid w:val="006A79AF"/>
    <w:rsid w:val="006A7FF9"/>
    <w:rsid w:val="006B00DB"/>
    <w:rsid w:val="006B0783"/>
    <w:rsid w:val="006B0890"/>
    <w:rsid w:val="006B0932"/>
    <w:rsid w:val="006B0BF4"/>
    <w:rsid w:val="006B0F32"/>
    <w:rsid w:val="006B1301"/>
    <w:rsid w:val="006B1CFE"/>
    <w:rsid w:val="006B222E"/>
    <w:rsid w:val="006B2E05"/>
    <w:rsid w:val="006B33B6"/>
    <w:rsid w:val="006B3407"/>
    <w:rsid w:val="006B34BD"/>
    <w:rsid w:val="006B3617"/>
    <w:rsid w:val="006B3B53"/>
    <w:rsid w:val="006B41AD"/>
    <w:rsid w:val="006B44B2"/>
    <w:rsid w:val="006B473C"/>
    <w:rsid w:val="006B4959"/>
    <w:rsid w:val="006B527B"/>
    <w:rsid w:val="006B5368"/>
    <w:rsid w:val="006B54D2"/>
    <w:rsid w:val="006B6AE5"/>
    <w:rsid w:val="006B75B1"/>
    <w:rsid w:val="006B76C2"/>
    <w:rsid w:val="006B786A"/>
    <w:rsid w:val="006B7A9F"/>
    <w:rsid w:val="006B7D80"/>
    <w:rsid w:val="006C028E"/>
    <w:rsid w:val="006C02CA"/>
    <w:rsid w:val="006C02FE"/>
    <w:rsid w:val="006C13B6"/>
    <w:rsid w:val="006C1914"/>
    <w:rsid w:val="006C1D11"/>
    <w:rsid w:val="006C2090"/>
    <w:rsid w:val="006C2262"/>
    <w:rsid w:val="006C2718"/>
    <w:rsid w:val="006C384E"/>
    <w:rsid w:val="006C3977"/>
    <w:rsid w:val="006C3A34"/>
    <w:rsid w:val="006C3B76"/>
    <w:rsid w:val="006C3BFF"/>
    <w:rsid w:val="006C4500"/>
    <w:rsid w:val="006C4587"/>
    <w:rsid w:val="006C4923"/>
    <w:rsid w:val="006C4959"/>
    <w:rsid w:val="006C49DA"/>
    <w:rsid w:val="006C4CEB"/>
    <w:rsid w:val="006C4F1E"/>
    <w:rsid w:val="006C5054"/>
    <w:rsid w:val="006C521C"/>
    <w:rsid w:val="006C5435"/>
    <w:rsid w:val="006C58D9"/>
    <w:rsid w:val="006C6111"/>
    <w:rsid w:val="006C6238"/>
    <w:rsid w:val="006C67FA"/>
    <w:rsid w:val="006C72BC"/>
    <w:rsid w:val="006C7EFC"/>
    <w:rsid w:val="006C7F97"/>
    <w:rsid w:val="006D0055"/>
    <w:rsid w:val="006D11E1"/>
    <w:rsid w:val="006D14D5"/>
    <w:rsid w:val="006D1988"/>
    <w:rsid w:val="006D1CE9"/>
    <w:rsid w:val="006D1CF7"/>
    <w:rsid w:val="006D1DCC"/>
    <w:rsid w:val="006D1DE4"/>
    <w:rsid w:val="006D2625"/>
    <w:rsid w:val="006D30C0"/>
    <w:rsid w:val="006D3EB8"/>
    <w:rsid w:val="006D409D"/>
    <w:rsid w:val="006D43FF"/>
    <w:rsid w:val="006D514E"/>
    <w:rsid w:val="006D5236"/>
    <w:rsid w:val="006D577E"/>
    <w:rsid w:val="006D64E2"/>
    <w:rsid w:val="006D69CC"/>
    <w:rsid w:val="006D7041"/>
    <w:rsid w:val="006D71D4"/>
    <w:rsid w:val="006D74A6"/>
    <w:rsid w:val="006D7A1F"/>
    <w:rsid w:val="006E01C4"/>
    <w:rsid w:val="006E0536"/>
    <w:rsid w:val="006E0C13"/>
    <w:rsid w:val="006E190D"/>
    <w:rsid w:val="006E1BF4"/>
    <w:rsid w:val="006E2025"/>
    <w:rsid w:val="006E292C"/>
    <w:rsid w:val="006E2AC8"/>
    <w:rsid w:val="006E2BC5"/>
    <w:rsid w:val="006E2C7B"/>
    <w:rsid w:val="006E2E50"/>
    <w:rsid w:val="006E2F4D"/>
    <w:rsid w:val="006E3151"/>
    <w:rsid w:val="006E371C"/>
    <w:rsid w:val="006E3995"/>
    <w:rsid w:val="006E3CA6"/>
    <w:rsid w:val="006E3FA9"/>
    <w:rsid w:val="006E4030"/>
    <w:rsid w:val="006E40A9"/>
    <w:rsid w:val="006E4201"/>
    <w:rsid w:val="006E44AE"/>
    <w:rsid w:val="006E4623"/>
    <w:rsid w:val="006E4895"/>
    <w:rsid w:val="006E4ABF"/>
    <w:rsid w:val="006E4CED"/>
    <w:rsid w:val="006E51EA"/>
    <w:rsid w:val="006E5AD4"/>
    <w:rsid w:val="006E64E9"/>
    <w:rsid w:val="006E6C38"/>
    <w:rsid w:val="006E74FD"/>
    <w:rsid w:val="006E75B0"/>
    <w:rsid w:val="006E7C70"/>
    <w:rsid w:val="006E7E50"/>
    <w:rsid w:val="006F0ECC"/>
    <w:rsid w:val="006F134A"/>
    <w:rsid w:val="006F23BD"/>
    <w:rsid w:val="006F24AE"/>
    <w:rsid w:val="006F3307"/>
    <w:rsid w:val="006F3575"/>
    <w:rsid w:val="006F38EE"/>
    <w:rsid w:val="006F3A67"/>
    <w:rsid w:val="006F4A0B"/>
    <w:rsid w:val="006F4AFF"/>
    <w:rsid w:val="006F4B5C"/>
    <w:rsid w:val="006F70E1"/>
    <w:rsid w:val="006F7191"/>
    <w:rsid w:val="006F71E1"/>
    <w:rsid w:val="006F791F"/>
    <w:rsid w:val="006F7A75"/>
    <w:rsid w:val="00700EE4"/>
    <w:rsid w:val="0070133E"/>
    <w:rsid w:val="00701F6A"/>
    <w:rsid w:val="00702255"/>
    <w:rsid w:val="00702AE5"/>
    <w:rsid w:val="00703144"/>
    <w:rsid w:val="00703333"/>
    <w:rsid w:val="0070410F"/>
    <w:rsid w:val="007041DE"/>
    <w:rsid w:val="00704542"/>
    <w:rsid w:val="00704BE1"/>
    <w:rsid w:val="00704D9E"/>
    <w:rsid w:val="0070540E"/>
    <w:rsid w:val="007055E9"/>
    <w:rsid w:val="00705971"/>
    <w:rsid w:val="00705A85"/>
    <w:rsid w:val="00705C9E"/>
    <w:rsid w:val="00706361"/>
    <w:rsid w:val="00706505"/>
    <w:rsid w:val="00706B26"/>
    <w:rsid w:val="00707274"/>
    <w:rsid w:val="0070764A"/>
    <w:rsid w:val="00707CDE"/>
    <w:rsid w:val="00707D83"/>
    <w:rsid w:val="00707E5E"/>
    <w:rsid w:val="00710567"/>
    <w:rsid w:val="00710861"/>
    <w:rsid w:val="007108C0"/>
    <w:rsid w:val="007109FB"/>
    <w:rsid w:val="00710B04"/>
    <w:rsid w:val="00712A10"/>
    <w:rsid w:val="00712BA3"/>
    <w:rsid w:val="00712FE7"/>
    <w:rsid w:val="00713644"/>
    <w:rsid w:val="00713C93"/>
    <w:rsid w:val="00714E06"/>
    <w:rsid w:val="00715211"/>
    <w:rsid w:val="00715C09"/>
    <w:rsid w:val="00715C1E"/>
    <w:rsid w:val="0071638B"/>
    <w:rsid w:val="00716543"/>
    <w:rsid w:val="00716A0B"/>
    <w:rsid w:val="00716A7B"/>
    <w:rsid w:val="00716B0B"/>
    <w:rsid w:val="00716EB0"/>
    <w:rsid w:val="00716FF7"/>
    <w:rsid w:val="00717A81"/>
    <w:rsid w:val="00717B68"/>
    <w:rsid w:val="00717DFC"/>
    <w:rsid w:val="0072020A"/>
    <w:rsid w:val="007205D1"/>
    <w:rsid w:val="00720B6E"/>
    <w:rsid w:val="00720CF5"/>
    <w:rsid w:val="00721966"/>
    <w:rsid w:val="0072223C"/>
    <w:rsid w:val="007223FB"/>
    <w:rsid w:val="00722A22"/>
    <w:rsid w:val="00722AF2"/>
    <w:rsid w:val="00722FB5"/>
    <w:rsid w:val="00723445"/>
    <w:rsid w:val="00723475"/>
    <w:rsid w:val="00723DA2"/>
    <w:rsid w:val="00723DCB"/>
    <w:rsid w:val="00723FE3"/>
    <w:rsid w:val="00724193"/>
    <w:rsid w:val="007243B8"/>
    <w:rsid w:val="007243E0"/>
    <w:rsid w:val="007251BB"/>
    <w:rsid w:val="00725380"/>
    <w:rsid w:val="007256DF"/>
    <w:rsid w:val="00725E5E"/>
    <w:rsid w:val="00726457"/>
    <w:rsid w:val="0072649A"/>
    <w:rsid w:val="007265F3"/>
    <w:rsid w:val="00726C33"/>
    <w:rsid w:val="007308FD"/>
    <w:rsid w:val="00731714"/>
    <w:rsid w:val="00731750"/>
    <w:rsid w:val="0073196A"/>
    <w:rsid w:val="007319B6"/>
    <w:rsid w:val="00731A50"/>
    <w:rsid w:val="00731D5F"/>
    <w:rsid w:val="0073249E"/>
    <w:rsid w:val="0073275A"/>
    <w:rsid w:val="00732F6E"/>
    <w:rsid w:val="00732F7E"/>
    <w:rsid w:val="007336FD"/>
    <w:rsid w:val="00733B50"/>
    <w:rsid w:val="007347EC"/>
    <w:rsid w:val="00734ADA"/>
    <w:rsid w:val="00734C9C"/>
    <w:rsid w:val="00734D53"/>
    <w:rsid w:val="00735508"/>
    <w:rsid w:val="007355C3"/>
    <w:rsid w:val="00735C3A"/>
    <w:rsid w:val="007363AA"/>
    <w:rsid w:val="007364CC"/>
    <w:rsid w:val="0073656C"/>
    <w:rsid w:val="0073673A"/>
    <w:rsid w:val="00736764"/>
    <w:rsid w:val="00737C51"/>
    <w:rsid w:val="00740610"/>
    <w:rsid w:val="00740DAB"/>
    <w:rsid w:val="00741883"/>
    <w:rsid w:val="00741EFF"/>
    <w:rsid w:val="00741FF1"/>
    <w:rsid w:val="00742065"/>
    <w:rsid w:val="00742356"/>
    <w:rsid w:val="00742372"/>
    <w:rsid w:val="00742EFD"/>
    <w:rsid w:val="007436BC"/>
    <w:rsid w:val="0074408C"/>
    <w:rsid w:val="007446A1"/>
    <w:rsid w:val="00744FBC"/>
    <w:rsid w:val="0074543E"/>
    <w:rsid w:val="0074555C"/>
    <w:rsid w:val="00745BA6"/>
    <w:rsid w:val="00745F8B"/>
    <w:rsid w:val="00746153"/>
    <w:rsid w:val="00746162"/>
    <w:rsid w:val="007466B4"/>
    <w:rsid w:val="007478A3"/>
    <w:rsid w:val="00747D96"/>
    <w:rsid w:val="00747E2B"/>
    <w:rsid w:val="007502E4"/>
    <w:rsid w:val="00750390"/>
    <w:rsid w:val="00750483"/>
    <w:rsid w:val="00750533"/>
    <w:rsid w:val="00750A12"/>
    <w:rsid w:val="00750DD7"/>
    <w:rsid w:val="0075101C"/>
    <w:rsid w:val="00751240"/>
    <w:rsid w:val="0075188E"/>
    <w:rsid w:val="00751AB2"/>
    <w:rsid w:val="007527F3"/>
    <w:rsid w:val="007533CB"/>
    <w:rsid w:val="00753464"/>
    <w:rsid w:val="00753603"/>
    <w:rsid w:val="00753C1D"/>
    <w:rsid w:val="00753CF2"/>
    <w:rsid w:val="00753E68"/>
    <w:rsid w:val="0075420D"/>
    <w:rsid w:val="007562F0"/>
    <w:rsid w:val="00756A84"/>
    <w:rsid w:val="00757123"/>
    <w:rsid w:val="00757341"/>
    <w:rsid w:val="0075768E"/>
    <w:rsid w:val="007576AD"/>
    <w:rsid w:val="007605AC"/>
    <w:rsid w:val="00760B03"/>
    <w:rsid w:val="00761010"/>
    <w:rsid w:val="0076187B"/>
    <w:rsid w:val="00761A47"/>
    <w:rsid w:val="00761F52"/>
    <w:rsid w:val="0076275A"/>
    <w:rsid w:val="007628A5"/>
    <w:rsid w:val="007628DF"/>
    <w:rsid w:val="00762A67"/>
    <w:rsid w:val="007638F5"/>
    <w:rsid w:val="00763BCF"/>
    <w:rsid w:val="00763DDC"/>
    <w:rsid w:val="007642C7"/>
    <w:rsid w:val="007644B0"/>
    <w:rsid w:val="00764BCF"/>
    <w:rsid w:val="00764CC0"/>
    <w:rsid w:val="00764D29"/>
    <w:rsid w:val="0076578D"/>
    <w:rsid w:val="00765E64"/>
    <w:rsid w:val="00766471"/>
    <w:rsid w:val="00766CAB"/>
    <w:rsid w:val="00766EA5"/>
    <w:rsid w:val="00767004"/>
    <w:rsid w:val="007670AC"/>
    <w:rsid w:val="00767986"/>
    <w:rsid w:val="00767FD5"/>
    <w:rsid w:val="007714F4"/>
    <w:rsid w:val="0077159A"/>
    <w:rsid w:val="00771AA3"/>
    <w:rsid w:val="00771C02"/>
    <w:rsid w:val="00772D0F"/>
    <w:rsid w:val="00773517"/>
    <w:rsid w:val="00773799"/>
    <w:rsid w:val="0077453B"/>
    <w:rsid w:val="00775129"/>
    <w:rsid w:val="00775161"/>
    <w:rsid w:val="007751CF"/>
    <w:rsid w:val="0077531E"/>
    <w:rsid w:val="00775706"/>
    <w:rsid w:val="00775861"/>
    <w:rsid w:val="00775BB6"/>
    <w:rsid w:val="00775C6B"/>
    <w:rsid w:val="00775FCE"/>
    <w:rsid w:val="007763E3"/>
    <w:rsid w:val="00776B6D"/>
    <w:rsid w:val="00776C43"/>
    <w:rsid w:val="007770A4"/>
    <w:rsid w:val="007779DE"/>
    <w:rsid w:val="00780323"/>
    <w:rsid w:val="007815D0"/>
    <w:rsid w:val="0078164B"/>
    <w:rsid w:val="0078179A"/>
    <w:rsid w:val="00782870"/>
    <w:rsid w:val="00782AE8"/>
    <w:rsid w:val="00782B24"/>
    <w:rsid w:val="00783230"/>
    <w:rsid w:val="0078359A"/>
    <w:rsid w:val="00783D74"/>
    <w:rsid w:val="00784288"/>
    <w:rsid w:val="007842FB"/>
    <w:rsid w:val="00784A00"/>
    <w:rsid w:val="007859C4"/>
    <w:rsid w:val="00785B46"/>
    <w:rsid w:val="00785C07"/>
    <w:rsid w:val="00786981"/>
    <w:rsid w:val="00786D7C"/>
    <w:rsid w:val="00787083"/>
    <w:rsid w:val="00787711"/>
    <w:rsid w:val="007877D4"/>
    <w:rsid w:val="0079019F"/>
    <w:rsid w:val="00790883"/>
    <w:rsid w:val="00791320"/>
    <w:rsid w:val="00792C07"/>
    <w:rsid w:val="007936F7"/>
    <w:rsid w:val="00793785"/>
    <w:rsid w:val="00793A73"/>
    <w:rsid w:val="00793D57"/>
    <w:rsid w:val="00793E0F"/>
    <w:rsid w:val="0079463E"/>
    <w:rsid w:val="0079471D"/>
    <w:rsid w:val="00794C59"/>
    <w:rsid w:val="00794C61"/>
    <w:rsid w:val="00794DDE"/>
    <w:rsid w:val="0079507A"/>
    <w:rsid w:val="0079539C"/>
    <w:rsid w:val="007956B9"/>
    <w:rsid w:val="007956C9"/>
    <w:rsid w:val="007958A3"/>
    <w:rsid w:val="007958AC"/>
    <w:rsid w:val="00797014"/>
    <w:rsid w:val="007A0033"/>
    <w:rsid w:val="007A0073"/>
    <w:rsid w:val="007A0107"/>
    <w:rsid w:val="007A014A"/>
    <w:rsid w:val="007A01B0"/>
    <w:rsid w:val="007A02D4"/>
    <w:rsid w:val="007A0C86"/>
    <w:rsid w:val="007A0D47"/>
    <w:rsid w:val="007A194E"/>
    <w:rsid w:val="007A1ACB"/>
    <w:rsid w:val="007A1E26"/>
    <w:rsid w:val="007A35D8"/>
    <w:rsid w:val="007A3625"/>
    <w:rsid w:val="007A3F33"/>
    <w:rsid w:val="007A4705"/>
    <w:rsid w:val="007A47E6"/>
    <w:rsid w:val="007A4B56"/>
    <w:rsid w:val="007A4DE4"/>
    <w:rsid w:val="007A6A59"/>
    <w:rsid w:val="007A7709"/>
    <w:rsid w:val="007A7A16"/>
    <w:rsid w:val="007A7ED7"/>
    <w:rsid w:val="007B0241"/>
    <w:rsid w:val="007B02B8"/>
    <w:rsid w:val="007B0304"/>
    <w:rsid w:val="007B056C"/>
    <w:rsid w:val="007B1712"/>
    <w:rsid w:val="007B1A5B"/>
    <w:rsid w:val="007B1EA0"/>
    <w:rsid w:val="007B281F"/>
    <w:rsid w:val="007B2910"/>
    <w:rsid w:val="007B3066"/>
    <w:rsid w:val="007B3210"/>
    <w:rsid w:val="007B33F3"/>
    <w:rsid w:val="007B35B3"/>
    <w:rsid w:val="007B3EBD"/>
    <w:rsid w:val="007B4182"/>
    <w:rsid w:val="007B47AE"/>
    <w:rsid w:val="007B4B47"/>
    <w:rsid w:val="007B4D5E"/>
    <w:rsid w:val="007B4D7B"/>
    <w:rsid w:val="007B563D"/>
    <w:rsid w:val="007B56D4"/>
    <w:rsid w:val="007B603B"/>
    <w:rsid w:val="007B6123"/>
    <w:rsid w:val="007B61C7"/>
    <w:rsid w:val="007B64D6"/>
    <w:rsid w:val="007B6BC1"/>
    <w:rsid w:val="007B71B6"/>
    <w:rsid w:val="007B7E67"/>
    <w:rsid w:val="007C01DA"/>
    <w:rsid w:val="007C0346"/>
    <w:rsid w:val="007C04A4"/>
    <w:rsid w:val="007C0944"/>
    <w:rsid w:val="007C0F17"/>
    <w:rsid w:val="007C1027"/>
    <w:rsid w:val="007C171B"/>
    <w:rsid w:val="007C1C32"/>
    <w:rsid w:val="007C1C3B"/>
    <w:rsid w:val="007C1EC1"/>
    <w:rsid w:val="007C2324"/>
    <w:rsid w:val="007C249D"/>
    <w:rsid w:val="007C2865"/>
    <w:rsid w:val="007C3164"/>
    <w:rsid w:val="007C3E81"/>
    <w:rsid w:val="007C4669"/>
    <w:rsid w:val="007C49F9"/>
    <w:rsid w:val="007C4E42"/>
    <w:rsid w:val="007C51EC"/>
    <w:rsid w:val="007C52C8"/>
    <w:rsid w:val="007C5916"/>
    <w:rsid w:val="007C5927"/>
    <w:rsid w:val="007C597C"/>
    <w:rsid w:val="007C6023"/>
    <w:rsid w:val="007C6582"/>
    <w:rsid w:val="007C6597"/>
    <w:rsid w:val="007C688D"/>
    <w:rsid w:val="007C6AFB"/>
    <w:rsid w:val="007C6EDC"/>
    <w:rsid w:val="007C7364"/>
    <w:rsid w:val="007C7FC3"/>
    <w:rsid w:val="007D01B8"/>
    <w:rsid w:val="007D0D4A"/>
    <w:rsid w:val="007D1494"/>
    <w:rsid w:val="007D1E40"/>
    <w:rsid w:val="007D25B7"/>
    <w:rsid w:val="007D2F75"/>
    <w:rsid w:val="007D339F"/>
    <w:rsid w:val="007D357E"/>
    <w:rsid w:val="007D3A4D"/>
    <w:rsid w:val="007D3D4C"/>
    <w:rsid w:val="007D426F"/>
    <w:rsid w:val="007D4759"/>
    <w:rsid w:val="007D47B6"/>
    <w:rsid w:val="007D512C"/>
    <w:rsid w:val="007D542C"/>
    <w:rsid w:val="007D5919"/>
    <w:rsid w:val="007D5FE1"/>
    <w:rsid w:val="007D6655"/>
    <w:rsid w:val="007D68E4"/>
    <w:rsid w:val="007D6995"/>
    <w:rsid w:val="007D6EA2"/>
    <w:rsid w:val="007D7644"/>
    <w:rsid w:val="007D7743"/>
    <w:rsid w:val="007D7E3C"/>
    <w:rsid w:val="007E06B2"/>
    <w:rsid w:val="007E0D35"/>
    <w:rsid w:val="007E0E17"/>
    <w:rsid w:val="007E1745"/>
    <w:rsid w:val="007E17AA"/>
    <w:rsid w:val="007E1B47"/>
    <w:rsid w:val="007E1CDF"/>
    <w:rsid w:val="007E2231"/>
    <w:rsid w:val="007E257D"/>
    <w:rsid w:val="007E2683"/>
    <w:rsid w:val="007E2D04"/>
    <w:rsid w:val="007E3049"/>
    <w:rsid w:val="007E3C6E"/>
    <w:rsid w:val="007E40E7"/>
    <w:rsid w:val="007E48BD"/>
    <w:rsid w:val="007E48F6"/>
    <w:rsid w:val="007E54F2"/>
    <w:rsid w:val="007E5573"/>
    <w:rsid w:val="007E5627"/>
    <w:rsid w:val="007E5647"/>
    <w:rsid w:val="007E666A"/>
    <w:rsid w:val="007E6AB0"/>
    <w:rsid w:val="007E6AF4"/>
    <w:rsid w:val="007E6B71"/>
    <w:rsid w:val="007E743D"/>
    <w:rsid w:val="007F057F"/>
    <w:rsid w:val="007F0759"/>
    <w:rsid w:val="007F0B19"/>
    <w:rsid w:val="007F0B24"/>
    <w:rsid w:val="007F0F74"/>
    <w:rsid w:val="007F103E"/>
    <w:rsid w:val="007F182C"/>
    <w:rsid w:val="007F250E"/>
    <w:rsid w:val="007F31E1"/>
    <w:rsid w:val="007F3403"/>
    <w:rsid w:val="007F392D"/>
    <w:rsid w:val="007F3B79"/>
    <w:rsid w:val="007F3D8D"/>
    <w:rsid w:val="007F3EF6"/>
    <w:rsid w:val="007F4093"/>
    <w:rsid w:val="007F431F"/>
    <w:rsid w:val="007F4462"/>
    <w:rsid w:val="007F4507"/>
    <w:rsid w:val="007F456B"/>
    <w:rsid w:val="007F4B56"/>
    <w:rsid w:val="007F4C62"/>
    <w:rsid w:val="007F4CE8"/>
    <w:rsid w:val="007F4F67"/>
    <w:rsid w:val="007F4FFF"/>
    <w:rsid w:val="007F5F46"/>
    <w:rsid w:val="007F6180"/>
    <w:rsid w:val="007F6722"/>
    <w:rsid w:val="007F6C28"/>
    <w:rsid w:val="007F745C"/>
    <w:rsid w:val="007F78D7"/>
    <w:rsid w:val="007F7972"/>
    <w:rsid w:val="00800105"/>
    <w:rsid w:val="00800170"/>
    <w:rsid w:val="0080030E"/>
    <w:rsid w:val="00800310"/>
    <w:rsid w:val="0080058E"/>
    <w:rsid w:val="00800E88"/>
    <w:rsid w:val="00802365"/>
    <w:rsid w:val="008029EC"/>
    <w:rsid w:val="00802AED"/>
    <w:rsid w:val="008034F9"/>
    <w:rsid w:val="0080366B"/>
    <w:rsid w:val="00804501"/>
    <w:rsid w:val="0080475A"/>
    <w:rsid w:val="00804BF6"/>
    <w:rsid w:val="00804F72"/>
    <w:rsid w:val="008054CF"/>
    <w:rsid w:val="00806851"/>
    <w:rsid w:val="00806861"/>
    <w:rsid w:val="00806973"/>
    <w:rsid w:val="008075E6"/>
    <w:rsid w:val="00807634"/>
    <w:rsid w:val="0080768C"/>
    <w:rsid w:val="00807BE2"/>
    <w:rsid w:val="00810378"/>
    <w:rsid w:val="008103BA"/>
    <w:rsid w:val="00810AD0"/>
    <w:rsid w:val="00810B75"/>
    <w:rsid w:val="0081137C"/>
    <w:rsid w:val="00811416"/>
    <w:rsid w:val="0081167C"/>
    <w:rsid w:val="00812BC8"/>
    <w:rsid w:val="00812CD2"/>
    <w:rsid w:val="008139E3"/>
    <w:rsid w:val="00813B46"/>
    <w:rsid w:val="00813FD3"/>
    <w:rsid w:val="00814044"/>
    <w:rsid w:val="0081451C"/>
    <w:rsid w:val="008146EE"/>
    <w:rsid w:val="008147E7"/>
    <w:rsid w:val="00814942"/>
    <w:rsid w:val="00814A70"/>
    <w:rsid w:val="00814B89"/>
    <w:rsid w:val="008158CF"/>
    <w:rsid w:val="0081621F"/>
    <w:rsid w:val="008164ED"/>
    <w:rsid w:val="00816548"/>
    <w:rsid w:val="0081659A"/>
    <w:rsid w:val="00816F0C"/>
    <w:rsid w:val="0081718C"/>
    <w:rsid w:val="008173BE"/>
    <w:rsid w:val="00817FC3"/>
    <w:rsid w:val="00820260"/>
    <w:rsid w:val="008210C7"/>
    <w:rsid w:val="00821C3D"/>
    <w:rsid w:val="008224CD"/>
    <w:rsid w:val="00822C0E"/>
    <w:rsid w:val="0082329C"/>
    <w:rsid w:val="008232C6"/>
    <w:rsid w:val="00823524"/>
    <w:rsid w:val="00823A99"/>
    <w:rsid w:val="00823AAE"/>
    <w:rsid w:val="00824164"/>
    <w:rsid w:val="008250B3"/>
    <w:rsid w:val="00825C5B"/>
    <w:rsid w:val="00825E28"/>
    <w:rsid w:val="00825FD9"/>
    <w:rsid w:val="00826444"/>
    <w:rsid w:val="00826B8D"/>
    <w:rsid w:val="00826BCA"/>
    <w:rsid w:val="00827A3D"/>
    <w:rsid w:val="0083010A"/>
    <w:rsid w:val="0083085C"/>
    <w:rsid w:val="00831057"/>
    <w:rsid w:val="0083163C"/>
    <w:rsid w:val="00831756"/>
    <w:rsid w:val="008317CA"/>
    <w:rsid w:val="0083181F"/>
    <w:rsid w:val="0083194C"/>
    <w:rsid w:val="00831F99"/>
    <w:rsid w:val="008321B1"/>
    <w:rsid w:val="00832710"/>
    <w:rsid w:val="0083318D"/>
    <w:rsid w:val="008339A0"/>
    <w:rsid w:val="00833C82"/>
    <w:rsid w:val="00833EB0"/>
    <w:rsid w:val="00833EE0"/>
    <w:rsid w:val="008342D3"/>
    <w:rsid w:val="0083486B"/>
    <w:rsid w:val="00834F8D"/>
    <w:rsid w:val="008350A7"/>
    <w:rsid w:val="00835221"/>
    <w:rsid w:val="0083539F"/>
    <w:rsid w:val="008354DB"/>
    <w:rsid w:val="008360D0"/>
    <w:rsid w:val="00836448"/>
    <w:rsid w:val="008364D6"/>
    <w:rsid w:val="0083677D"/>
    <w:rsid w:val="00837859"/>
    <w:rsid w:val="00837B1D"/>
    <w:rsid w:val="00837BB0"/>
    <w:rsid w:val="00837DAE"/>
    <w:rsid w:val="00840056"/>
    <w:rsid w:val="0084067B"/>
    <w:rsid w:val="00840D0E"/>
    <w:rsid w:val="0084268A"/>
    <w:rsid w:val="00842718"/>
    <w:rsid w:val="00843595"/>
    <w:rsid w:val="00843832"/>
    <w:rsid w:val="008450A6"/>
    <w:rsid w:val="008452D2"/>
    <w:rsid w:val="008455BD"/>
    <w:rsid w:val="00845BCB"/>
    <w:rsid w:val="00845DF0"/>
    <w:rsid w:val="00846FCD"/>
    <w:rsid w:val="00847C79"/>
    <w:rsid w:val="008500C3"/>
    <w:rsid w:val="00850390"/>
    <w:rsid w:val="00851D08"/>
    <w:rsid w:val="008528A2"/>
    <w:rsid w:val="00852BD3"/>
    <w:rsid w:val="00852C57"/>
    <w:rsid w:val="008535CF"/>
    <w:rsid w:val="00853F11"/>
    <w:rsid w:val="008543AD"/>
    <w:rsid w:val="00854ACE"/>
    <w:rsid w:val="00855698"/>
    <w:rsid w:val="00855B64"/>
    <w:rsid w:val="00856364"/>
    <w:rsid w:val="008566DD"/>
    <w:rsid w:val="00856765"/>
    <w:rsid w:val="00856F07"/>
    <w:rsid w:val="00856F50"/>
    <w:rsid w:val="00857192"/>
    <w:rsid w:val="008575A5"/>
    <w:rsid w:val="00857A7F"/>
    <w:rsid w:val="00857F25"/>
    <w:rsid w:val="00860298"/>
    <w:rsid w:val="00860844"/>
    <w:rsid w:val="00860A37"/>
    <w:rsid w:val="00860AE4"/>
    <w:rsid w:val="00860FF7"/>
    <w:rsid w:val="0086281A"/>
    <w:rsid w:val="0086306D"/>
    <w:rsid w:val="00863382"/>
    <w:rsid w:val="00864BD9"/>
    <w:rsid w:val="00865266"/>
    <w:rsid w:val="0086551E"/>
    <w:rsid w:val="00865DEE"/>
    <w:rsid w:val="00865E1B"/>
    <w:rsid w:val="00865EB8"/>
    <w:rsid w:val="00866725"/>
    <w:rsid w:val="008670F7"/>
    <w:rsid w:val="0086714A"/>
    <w:rsid w:val="0086732B"/>
    <w:rsid w:val="00867351"/>
    <w:rsid w:val="0086747D"/>
    <w:rsid w:val="008677AE"/>
    <w:rsid w:val="00867F2B"/>
    <w:rsid w:val="00870121"/>
    <w:rsid w:val="00870631"/>
    <w:rsid w:val="00870AB6"/>
    <w:rsid w:val="008717A4"/>
    <w:rsid w:val="0087194D"/>
    <w:rsid w:val="008719EC"/>
    <w:rsid w:val="00871B50"/>
    <w:rsid w:val="00872789"/>
    <w:rsid w:val="00872D0B"/>
    <w:rsid w:val="00873193"/>
    <w:rsid w:val="00873517"/>
    <w:rsid w:val="008739C5"/>
    <w:rsid w:val="00873E50"/>
    <w:rsid w:val="00874197"/>
    <w:rsid w:val="008742A5"/>
    <w:rsid w:val="0087455C"/>
    <w:rsid w:val="0087458F"/>
    <w:rsid w:val="0087507D"/>
    <w:rsid w:val="00875189"/>
    <w:rsid w:val="00875269"/>
    <w:rsid w:val="00875AEF"/>
    <w:rsid w:val="00876158"/>
    <w:rsid w:val="008762E5"/>
    <w:rsid w:val="00876556"/>
    <w:rsid w:val="00876A55"/>
    <w:rsid w:val="00877C52"/>
    <w:rsid w:val="00880200"/>
    <w:rsid w:val="0088029B"/>
    <w:rsid w:val="0088096E"/>
    <w:rsid w:val="00880EC6"/>
    <w:rsid w:val="008813FE"/>
    <w:rsid w:val="00881A8D"/>
    <w:rsid w:val="00881BB9"/>
    <w:rsid w:val="008825E3"/>
    <w:rsid w:val="00882C72"/>
    <w:rsid w:val="00882F7F"/>
    <w:rsid w:val="008845D9"/>
    <w:rsid w:val="00884780"/>
    <w:rsid w:val="00884C7C"/>
    <w:rsid w:val="00884FD6"/>
    <w:rsid w:val="0088552A"/>
    <w:rsid w:val="00885584"/>
    <w:rsid w:val="00885F53"/>
    <w:rsid w:val="00886699"/>
    <w:rsid w:val="0088689A"/>
    <w:rsid w:val="00886986"/>
    <w:rsid w:val="0088737D"/>
    <w:rsid w:val="008877A1"/>
    <w:rsid w:val="00887E53"/>
    <w:rsid w:val="008910DB"/>
    <w:rsid w:val="008912DE"/>
    <w:rsid w:val="008914E9"/>
    <w:rsid w:val="0089175C"/>
    <w:rsid w:val="008918C1"/>
    <w:rsid w:val="0089226C"/>
    <w:rsid w:val="0089247A"/>
    <w:rsid w:val="0089298D"/>
    <w:rsid w:val="00892B91"/>
    <w:rsid w:val="00892EDF"/>
    <w:rsid w:val="008935BB"/>
    <w:rsid w:val="008938C0"/>
    <w:rsid w:val="00893ACF"/>
    <w:rsid w:val="00893B13"/>
    <w:rsid w:val="00893B47"/>
    <w:rsid w:val="00893FAE"/>
    <w:rsid w:val="008947E3"/>
    <w:rsid w:val="00894942"/>
    <w:rsid w:val="008952DF"/>
    <w:rsid w:val="00895513"/>
    <w:rsid w:val="0089574F"/>
    <w:rsid w:val="00895DE8"/>
    <w:rsid w:val="0089600F"/>
    <w:rsid w:val="0089646C"/>
    <w:rsid w:val="008968C2"/>
    <w:rsid w:val="00896EAC"/>
    <w:rsid w:val="008972B5"/>
    <w:rsid w:val="008979D6"/>
    <w:rsid w:val="008A0D34"/>
    <w:rsid w:val="008A1159"/>
    <w:rsid w:val="008A1384"/>
    <w:rsid w:val="008A1C61"/>
    <w:rsid w:val="008A1CC3"/>
    <w:rsid w:val="008A1D65"/>
    <w:rsid w:val="008A237C"/>
    <w:rsid w:val="008A262F"/>
    <w:rsid w:val="008A30B4"/>
    <w:rsid w:val="008A3771"/>
    <w:rsid w:val="008A3F70"/>
    <w:rsid w:val="008A4255"/>
    <w:rsid w:val="008A4771"/>
    <w:rsid w:val="008A531E"/>
    <w:rsid w:val="008A545F"/>
    <w:rsid w:val="008A5653"/>
    <w:rsid w:val="008A5FD5"/>
    <w:rsid w:val="008A5FFD"/>
    <w:rsid w:val="008A6321"/>
    <w:rsid w:val="008A67E2"/>
    <w:rsid w:val="008A6BAA"/>
    <w:rsid w:val="008A7067"/>
    <w:rsid w:val="008A711D"/>
    <w:rsid w:val="008A72A8"/>
    <w:rsid w:val="008B1274"/>
    <w:rsid w:val="008B1479"/>
    <w:rsid w:val="008B15B9"/>
    <w:rsid w:val="008B191E"/>
    <w:rsid w:val="008B2147"/>
    <w:rsid w:val="008B4189"/>
    <w:rsid w:val="008B4520"/>
    <w:rsid w:val="008B453E"/>
    <w:rsid w:val="008B4C0F"/>
    <w:rsid w:val="008B4F88"/>
    <w:rsid w:val="008B590B"/>
    <w:rsid w:val="008B6360"/>
    <w:rsid w:val="008B6A65"/>
    <w:rsid w:val="008B6AF9"/>
    <w:rsid w:val="008B7646"/>
    <w:rsid w:val="008B76C8"/>
    <w:rsid w:val="008C0266"/>
    <w:rsid w:val="008C18C7"/>
    <w:rsid w:val="008C1E51"/>
    <w:rsid w:val="008C20EF"/>
    <w:rsid w:val="008C22B2"/>
    <w:rsid w:val="008C230C"/>
    <w:rsid w:val="008C258A"/>
    <w:rsid w:val="008C282C"/>
    <w:rsid w:val="008C2AEE"/>
    <w:rsid w:val="008C2BA7"/>
    <w:rsid w:val="008C3CE5"/>
    <w:rsid w:val="008C4046"/>
    <w:rsid w:val="008C4257"/>
    <w:rsid w:val="008C441A"/>
    <w:rsid w:val="008C4A46"/>
    <w:rsid w:val="008C52FC"/>
    <w:rsid w:val="008C5CBE"/>
    <w:rsid w:val="008C5F8B"/>
    <w:rsid w:val="008C6224"/>
    <w:rsid w:val="008C66B1"/>
    <w:rsid w:val="008C6858"/>
    <w:rsid w:val="008C6A78"/>
    <w:rsid w:val="008C6E16"/>
    <w:rsid w:val="008C72C1"/>
    <w:rsid w:val="008C73F2"/>
    <w:rsid w:val="008C78B9"/>
    <w:rsid w:val="008C7A13"/>
    <w:rsid w:val="008C7AF2"/>
    <w:rsid w:val="008D00AF"/>
    <w:rsid w:val="008D08F6"/>
    <w:rsid w:val="008D0DD1"/>
    <w:rsid w:val="008D1308"/>
    <w:rsid w:val="008D1910"/>
    <w:rsid w:val="008D21C4"/>
    <w:rsid w:val="008D21DA"/>
    <w:rsid w:val="008D2783"/>
    <w:rsid w:val="008D2B73"/>
    <w:rsid w:val="008D2FDA"/>
    <w:rsid w:val="008D3A83"/>
    <w:rsid w:val="008D4522"/>
    <w:rsid w:val="008D4E69"/>
    <w:rsid w:val="008D4E6F"/>
    <w:rsid w:val="008D4FD7"/>
    <w:rsid w:val="008D4FEB"/>
    <w:rsid w:val="008D59A4"/>
    <w:rsid w:val="008D5D29"/>
    <w:rsid w:val="008D62FD"/>
    <w:rsid w:val="008D6596"/>
    <w:rsid w:val="008D670B"/>
    <w:rsid w:val="008D6DEA"/>
    <w:rsid w:val="008D6E5C"/>
    <w:rsid w:val="008D6F3A"/>
    <w:rsid w:val="008D6FE5"/>
    <w:rsid w:val="008D7932"/>
    <w:rsid w:val="008D7AFB"/>
    <w:rsid w:val="008D7BF4"/>
    <w:rsid w:val="008D7D85"/>
    <w:rsid w:val="008D7F3E"/>
    <w:rsid w:val="008E00A5"/>
    <w:rsid w:val="008E023A"/>
    <w:rsid w:val="008E0958"/>
    <w:rsid w:val="008E1036"/>
    <w:rsid w:val="008E1266"/>
    <w:rsid w:val="008E1287"/>
    <w:rsid w:val="008E12D6"/>
    <w:rsid w:val="008E1908"/>
    <w:rsid w:val="008E192E"/>
    <w:rsid w:val="008E2941"/>
    <w:rsid w:val="008E2EF7"/>
    <w:rsid w:val="008E2F84"/>
    <w:rsid w:val="008E3496"/>
    <w:rsid w:val="008E352F"/>
    <w:rsid w:val="008E38D9"/>
    <w:rsid w:val="008E3DF6"/>
    <w:rsid w:val="008E42BE"/>
    <w:rsid w:val="008E43AF"/>
    <w:rsid w:val="008E4B53"/>
    <w:rsid w:val="008E508C"/>
    <w:rsid w:val="008E5DC6"/>
    <w:rsid w:val="008E5E28"/>
    <w:rsid w:val="008E5E52"/>
    <w:rsid w:val="008E6684"/>
    <w:rsid w:val="008E66EE"/>
    <w:rsid w:val="008E6886"/>
    <w:rsid w:val="008E6B55"/>
    <w:rsid w:val="008E7305"/>
    <w:rsid w:val="008E7BC2"/>
    <w:rsid w:val="008F07D2"/>
    <w:rsid w:val="008F0870"/>
    <w:rsid w:val="008F1206"/>
    <w:rsid w:val="008F12A9"/>
    <w:rsid w:val="008F12AE"/>
    <w:rsid w:val="008F14C7"/>
    <w:rsid w:val="008F14D4"/>
    <w:rsid w:val="008F178F"/>
    <w:rsid w:val="008F181E"/>
    <w:rsid w:val="008F19FE"/>
    <w:rsid w:val="008F1CAE"/>
    <w:rsid w:val="008F22D3"/>
    <w:rsid w:val="008F233D"/>
    <w:rsid w:val="008F2807"/>
    <w:rsid w:val="008F33C5"/>
    <w:rsid w:val="008F3456"/>
    <w:rsid w:val="008F35C2"/>
    <w:rsid w:val="008F376D"/>
    <w:rsid w:val="008F4853"/>
    <w:rsid w:val="008F4ADA"/>
    <w:rsid w:val="008F5129"/>
    <w:rsid w:val="008F581E"/>
    <w:rsid w:val="008F60BF"/>
    <w:rsid w:val="008F6339"/>
    <w:rsid w:val="008F64D9"/>
    <w:rsid w:val="008F6506"/>
    <w:rsid w:val="008F68A6"/>
    <w:rsid w:val="008F6D4D"/>
    <w:rsid w:val="008F74B9"/>
    <w:rsid w:val="00900AA1"/>
    <w:rsid w:val="00902BDD"/>
    <w:rsid w:val="009031AB"/>
    <w:rsid w:val="0090338E"/>
    <w:rsid w:val="009036BD"/>
    <w:rsid w:val="00903A97"/>
    <w:rsid w:val="00903DF9"/>
    <w:rsid w:val="00904163"/>
    <w:rsid w:val="009052C2"/>
    <w:rsid w:val="0090538A"/>
    <w:rsid w:val="00906755"/>
    <w:rsid w:val="009069AA"/>
    <w:rsid w:val="00906BD0"/>
    <w:rsid w:val="00906F9F"/>
    <w:rsid w:val="009078C2"/>
    <w:rsid w:val="0090792C"/>
    <w:rsid w:val="00907BFF"/>
    <w:rsid w:val="00907DAF"/>
    <w:rsid w:val="00907F84"/>
    <w:rsid w:val="00910A42"/>
    <w:rsid w:val="00910F05"/>
    <w:rsid w:val="009110DC"/>
    <w:rsid w:val="00911860"/>
    <w:rsid w:val="00911D82"/>
    <w:rsid w:val="00912429"/>
    <w:rsid w:val="00912766"/>
    <w:rsid w:val="009127A7"/>
    <w:rsid w:val="00912801"/>
    <w:rsid w:val="0091304E"/>
    <w:rsid w:val="009131A5"/>
    <w:rsid w:val="00913245"/>
    <w:rsid w:val="009140BD"/>
    <w:rsid w:val="00914314"/>
    <w:rsid w:val="0091443F"/>
    <w:rsid w:val="0091494F"/>
    <w:rsid w:val="00914F45"/>
    <w:rsid w:val="00914F8B"/>
    <w:rsid w:val="0091513A"/>
    <w:rsid w:val="0091584F"/>
    <w:rsid w:val="0091591E"/>
    <w:rsid w:val="00915943"/>
    <w:rsid w:val="00915A25"/>
    <w:rsid w:val="00915A4A"/>
    <w:rsid w:val="00915F07"/>
    <w:rsid w:val="009160BA"/>
    <w:rsid w:val="00916677"/>
    <w:rsid w:val="009166EF"/>
    <w:rsid w:val="009172CA"/>
    <w:rsid w:val="00917321"/>
    <w:rsid w:val="0091755A"/>
    <w:rsid w:val="0091788E"/>
    <w:rsid w:val="00917896"/>
    <w:rsid w:val="009200F9"/>
    <w:rsid w:val="00920C4F"/>
    <w:rsid w:val="00920C7D"/>
    <w:rsid w:val="00920E5F"/>
    <w:rsid w:val="009230AA"/>
    <w:rsid w:val="009231B6"/>
    <w:rsid w:val="009231E1"/>
    <w:rsid w:val="00924598"/>
    <w:rsid w:val="0092484F"/>
    <w:rsid w:val="009251BD"/>
    <w:rsid w:val="009252A8"/>
    <w:rsid w:val="009252FC"/>
    <w:rsid w:val="00925339"/>
    <w:rsid w:val="0092580F"/>
    <w:rsid w:val="00926123"/>
    <w:rsid w:val="009269C3"/>
    <w:rsid w:val="00926DA6"/>
    <w:rsid w:val="009275A4"/>
    <w:rsid w:val="00927766"/>
    <w:rsid w:val="0092786E"/>
    <w:rsid w:val="0093024A"/>
    <w:rsid w:val="0093037B"/>
    <w:rsid w:val="00930943"/>
    <w:rsid w:val="00930DA5"/>
    <w:rsid w:val="00931149"/>
    <w:rsid w:val="00931297"/>
    <w:rsid w:val="009312A7"/>
    <w:rsid w:val="009316CE"/>
    <w:rsid w:val="00931B9B"/>
    <w:rsid w:val="00931C7B"/>
    <w:rsid w:val="00932852"/>
    <w:rsid w:val="00933481"/>
    <w:rsid w:val="0093385A"/>
    <w:rsid w:val="00933E56"/>
    <w:rsid w:val="00934C25"/>
    <w:rsid w:val="00936330"/>
    <w:rsid w:val="009366AE"/>
    <w:rsid w:val="00936CDF"/>
    <w:rsid w:val="0093754B"/>
    <w:rsid w:val="00937DBE"/>
    <w:rsid w:val="0094031B"/>
    <w:rsid w:val="00940367"/>
    <w:rsid w:val="00940767"/>
    <w:rsid w:val="0094097F"/>
    <w:rsid w:val="0094117B"/>
    <w:rsid w:val="00941727"/>
    <w:rsid w:val="00941829"/>
    <w:rsid w:val="00941AD1"/>
    <w:rsid w:val="009420FB"/>
    <w:rsid w:val="00942644"/>
    <w:rsid w:val="00942847"/>
    <w:rsid w:val="0094292B"/>
    <w:rsid w:val="00942986"/>
    <w:rsid w:val="00942CC5"/>
    <w:rsid w:val="00943344"/>
    <w:rsid w:val="00944113"/>
    <w:rsid w:val="00944365"/>
    <w:rsid w:val="0094563A"/>
    <w:rsid w:val="009457F5"/>
    <w:rsid w:val="00945DB0"/>
    <w:rsid w:val="00945FA9"/>
    <w:rsid w:val="00946680"/>
    <w:rsid w:val="00946722"/>
    <w:rsid w:val="00946B01"/>
    <w:rsid w:val="00946BC9"/>
    <w:rsid w:val="00946C6A"/>
    <w:rsid w:val="0094713F"/>
    <w:rsid w:val="009471C3"/>
    <w:rsid w:val="00947483"/>
    <w:rsid w:val="00947827"/>
    <w:rsid w:val="0095029E"/>
    <w:rsid w:val="00950B10"/>
    <w:rsid w:val="00950C5A"/>
    <w:rsid w:val="00950E36"/>
    <w:rsid w:val="00951848"/>
    <w:rsid w:val="0095186D"/>
    <w:rsid w:val="00951FE0"/>
    <w:rsid w:val="00952CDA"/>
    <w:rsid w:val="00953433"/>
    <w:rsid w:val="009540EF"/>
    <w:rsid w:val="009543A0"/>
    <w:rsid w:val="00954C0E"/>
    <w:rsid w:val="00954CFC"/>
    <w:rsid w:val="00954E9C"/>
    <w:rsid w:val="0095508F"/>
    <w:rsid w:val="009552D2"/>
    <w:rsid w:val="009553F0"/>
    <w:rsid w:val="009557B4"/>
    <w:rsid w:val="00955821"/>
    <w:rsid w:val="0095625A"/>
    <w:rsid w:val="009564EF"/>
    <w:rsid w:val="00956590"/>
    <w:rsid w:val="0095694F"/>
    <w:rsid w:val="00956DE3"/>
    <w:rsid w:val="00957084"/>
    <w:rsid w:val="009571A4"/>
    <w:rsid w:val="0095726F"/>
    <w:rsid w:val="0095743B"/>
    <w:rsid w:val="00957447"/>
    <w:rsid w:val="00957462"/>
    <w:rsid w:val="0096040F"/>
    <w:rsid w:val="00960847"/>
    <w:rsid w:val="00960B92"/>
    <w:rsid w:val="00960E1F"/>
    <w:rsid w:val="0096134B"/>
    <w:rsid w:val="00961C87"/>
    <w:rsid w:val="00961E63"/>
    <w:rsid w:val="009622BC"/>
    <w:rsid w:val="00962AF9"/>
    <w:rsid w:val="0096370E"/>
    <w:rsid w:val="009639B1"/>
    <w:rsid w:val="00963C7E"/>
    <w:rsid w:val="00963F9E"/>
    <w:rsid w:val="009641C1"/>
    <w:rsid w:val="009642A9"/>
    <w:rsid w:val="00964430"/>
    <w:rsid w:val="00964955"/>
    <w:rsid w:val="00965184"/>
    <w:rsid w:val="009659CE"/>
    <w:rsid w:val="00965BD2"/>
    <w:rsid w:val="00966281"/>
    <w:rsid w:val="00966A48"/>
    <w:rsid w:val="00966F05"/>
    <w:rsid w:val="00967A94"/>
    <w:rsid w:val="00967B7F"/>
    <w:rsid w:val="00967D65"/>
    <w:rsid w:val="00967ECC"/>
    <w:rsid w:val="0097098C"/>
    <w:rsid w:val="00970D6E"/>
    <w:rsid w:val="00971141"/>
    <w:rsid w:val="009711F6"/>
    <w:rsid w:val="009715F8"/>
    <w:rsid w:val="00971711"/>
    <w:rsid w:val="00971BA8"/>
    <w:rsid w:val="00971F42"/>
    <w:rsid w:val="00972C56"/>
    <w:rsid w:val="00973DEE"/>
    <w:rsid w:val="00973F33"/>
    <w:rsid w:val="00974590"/>
    <w:rsid w:val="00974FBA"/>
    <w:rsid w:val="00975200"/>
    <w:rsid w:val="0097521C"/>
    <w:rsid w:val="009752D7"/>
    <w:rsid w:val="0097545D"/>
    <w:rsid w:val="00976B36"/>
    <w:rsid w:val="00976CE2"/>
    <w:rsid w:val="009779AF"/>
    <w:rsid w:val="00977D02"/>
    <w:rsid w:val="009803DC"/>
    <w:rsid w:val="009808F0"/>
    <w:rsid w:val="00980B62"/>
    <w:rsid w:val="00980BEF"/>
    <w:rsid w:val="00981710"/>
    <w:rsid w:val="00982076"/>
    <w:rsid w:val="009821A5"/>
    <w:rsid w:val="009823CA"/>
    <w:rsid w:val="009823DC"/>
    <w:rsid w:val="00982613"/>
    <w:rsid w:val="00982780"/>
    <w:rsid w:val="009829A5"/>
    <w:rsid w:val="00982AEB"/>
    <w:rsid w:val="00982D78"/>
    <w:rsid w:val="00982E25"/>
    <w:rsid w:val="009846BF"/>
    <w:rsid w:val="00984850"/>
    <w:rsid w:val="009848CD"/>
    <w:rsid w:val="009848D8"/>
    <w:rsid w:val="00984D1F"/>
    <w:rsid w:val="00984E2C"/>
    <w:rsid w:val="009852DD"/>
    <w:rsid w:val="00985D64"/>
    <w:rsid w:val="00985EB7"/>
    <w:rsid w:val="00986088"/>
    <w:rsid w:val="009861EE"/>
    <w:rsid w:val="009865E1"/>
    <w:rsid w:val="009866B5"/>
    <w:rsid w:val="00986C54"/>
    <w:rsid w:val="0098702B"/>
    <w:rsid w:val="009872EA"/>
    <w:rsid w:val="00987522"/>
    <w:rsid w:val="009877AA"/>
    <w:rsid w:val="0098793A"/>
    <w:rsid w:val="00987E40"/>
    <w:rsid w:val="00990A72"/>
    <w:rsid w:val="009911AF"/>
    <w:rsid w:val="009913D2"/>
    <w:rsid w:val="0099248F"/>
    <w:rsid w:val="009925C8"/>
    <w:rsid w:val="009926BB"/>
    <w:rsid w:val="00992B25"/>
    <w:rsid w:val="0099303C"/>
    <w:rsid w:val="009931DB"/>
    <w:rsid w:val="0099368E"/>
    <w:rsid w:val="00993737"/>
    <w:rsid w:val="00994360"/>
    <w:rsid w:val="0099566C"/>
    <w:rsid w:val="00995C51"/>
    <w:rsid w:val="0099674F"/>
    <w:rsid w:val="0099689B"/>
    <w:rsid w:val="00996B21"/>
    <w:rsid w:val="00997471"/>
    <w:rsid w:val="00997EB1"/>
    <w:rsid w:val="009A0A2F"/>
    <w:rsid w:val="009A0B12"/>
    <w:rsid w:val="009A0B3C"/>
    <w:rsid w:val="009A0CF0"/>
    <w:rsid w:val="009A1285"/>
    <w:rsid w:val="009A14A2"/>
    <w:rsid w:val="009A16E1"/>
    <w:rsid w:val="009A18E6"/>
    <w:rsid w:val="009A1AAA"/>
    <w:rsid w:val="009A2046"/>
    <w:rsid w:val="009A2BE6"/>
    <w:rsid w:val="009A2E90"/>
    <w:rsid w:val="009A30BA"/>
    <w:rsid w:val="009A3245"/>
    <w:rsid w:val="009A40CD"/>
    <w:rsid w:val="009A4146"/>
    <w:rsid w:val="009A41CA"/>
    <w:rsid w:val="009A4D77"/>
    <w:rsid w:val="009A4D78"/>
    <w:rsid w:val="009A5024"/>
    <w:rsid w:val="009A5112"/>
    <w:rsid w:val="009A522D"/>
    <w:rsid w:val="009A528F"/>
    <w:rsid w:val="009A6244"/>
    <w:rsid w:val="009A6695"/>
    <w:rsid w:val="009A6867"/>
    <w:rsid w:val="009A6961"/>
    <w:rsid w:val="009A7066"/>
    <w:rsid w:val="009A7196"/>
    <w:rsid w:val="009A71BB"/>
    <w:rsid w:val="009A7B7E"/>
    <w:rsid w:val="009A7F5F"/>
    <w:rsid w:val="009B03DE"/>
    <w:rsid w:val="009B07F3"/>
    <w:rsid w:val="009B0A46"/>
    <w:rsid w:val="009B141B"/>
    <w:rsid w:val="009B186D"/>
    <w:rsid w:val="009B219B"/>
    <w:rsid w:val="009B2486"/>
    <w:rsid w:val="009B2768"/>
    <w:rsid w:val="009B284C"/>
    <w:rsid w:val="009B308C"/>
    <w:rsid w:val="009B3A49"/>
    <w:rsid w:val="009B4103"/>
    <w:rsid w:val="009B44F1"/>
    <w:rsid w:val="009B48FB"/>
    <w:rsid w:val="009B575C"/>
    <w:rsid w:val="009B59E4"/>
    <w:rsid w:val="009B5F34"/>
    <w:rsid w:val="009B5FDF"/>
    <w:rsid w:val="009B62E3"/>
    <w:rsid w:val="009B6902"/>
    <w:rsid w:val="009B695E"/>
    <w:rsid w:val="009B6DEC"/>
    <w:rsid w:val="009B7083"/>
    <w:rsid w:val="009B7447"/>
    <w:rsid w:val="009B778F"/>
    <w:rsid w:val="009B77E9"/>
    <w:rsid w:val="009C08F4"/>
    <w:rsid w:val="009C0A02"/>
    <w:rsid w:val="009C0B9A"/>
    <w:rsid w:val="009C0FF2"/>
    <w:rsid w:val="009C1254"/>
    <w:rsid w:val="009C1508"/>
    <w:rsid w:val="009C15F5"/>
    <w:rsid w:val="009C16F6"/>
    <w:rsid w:val="009C289C"/>
    <w:rsid w:val="009C2E46"/>
    <w:rsid w:val="009C2F89"/>
    <w:rsid w:val="009C383D"/>
    <w:rsid w:val="009C3971"/>
    <w:rsid w:val="009C3D63"/>
    <w:rsid w:val="009C4110"/>
    <w:rsid w:val="009C477E"/>
    <w:rsid w:val="009C4B8C"/>
    <w:rsid w:val="009C4BFF"/>
    <w:rsid w:val="009C4F11"/>
    <w:rsid w:val="009C5CF1"/>
    <w:rsid w:val="009C6ECB"/>
    <w:rsid w:val="009C755C"/>
    <w:rsid w:val="009C7804"/>
    <w:rsid w:val="009C796E"/>
    <w:rsid w:val="009C7CE7"/>
    <w:rsid w:val="009C7D65"/>
    <w:rsid w:val="009D025A"/>
    <w:rsid w:val="009D1C5B"/>
    <w:rsid w:val="009D1D4D"/>
    <w:rsid w:val="009D2053"/>
    <w:rsid w:val="009D2B6A"/>
    <w:rsid w:val="009D2E94"/>
    <w:rsid w:val="009D3290"/>
    <w:rsid w:val="009D3A76"/>
    <w:rsid w:val="009D4419"/>
    <w:rsid w:val="009D442C"/>
    <w:rsid w:val="009D49CB"/>
    <w:rsid w:val="009D4E45"/>
    <w:rsid w:val="009D5B6E"/>
    <w:rsid w:val="009D5E00"/>
    <w:rsid w:val="009D6544"/>
    <w:rsid w:val="009D66D4"/>
    <w:rsid w:val="009D66F9"/>
    <w:rsid w:val="009D68F3"/>
    <w:rsid w:val="009D6B38"/>
    <w:rsid w:val="009D7322"/>
    <w:rsid w:val="009D75C6"/>
    <w:rsid w:val="009D79F9"/>
    <w:rsid w:val="009D7CB3"/>
    <w:rsid w:val="009D7EED"/>
    <w:rsid w:val="009D7F11"/>
    <w:rsid w:val="009E061C"/>
    <w:rsid w:val="009E06FB"/>
    <w:rsid w:val="009E0716"/>
    <w:rsid w:val="009E1264"/>
    <w:rsid w:val="009E199E"/>
    <w:rsid w:val="009E1FDF"/>
    <w:rsid w:val="009E27E8"/>
    <w:rsid w:val="009E2AC4"/>
    <w:rsid w:val="009E2C0C"/>
    <w:rsid w:val="009E3421"/>
    <w:rsid w:val="009E3DC1"/>
    <w:rsid w:val="009E3E91"/>
    <w:rsid w:val="009E4265"/>
    <w:rsid w:val="009E4498"/>
    <w:rsid w:val="009E49E7"/>
    <w:rsid w:val="009E4A1A"/>
    <w:rsid w:val="009E4A8E"/>
    <w:rsid w:val="009E4C49"/>
    <w:rsid w:val="009E4E6A"/>
    <w:rsid w:val="009E597A"/>
    <w:rsid w:val="009E5E1B"/>
    <w:rsid w:val="009E6A12"/>
    <w:rsid w:val="009E768D"/>
    <w:rsid w:val="009E7A18"/>
    <w:rsid w:val="009E7AF3"/>
    <w:rsid w:val="009F01B4"/>
    <w:rsid w:val="009F1301"/>
    <w:rsid w:val="009F14B5"/>
    <w:rsid w:val="009F17DB"/>
    <w:rsid w:val="009F1BF4"/>
    <w:rsid w:val="009F2607"/>
    <w:rsid w:val="009F2C0F"/>
    <w:rsid w:val="009F327F"/>
    <w:rsid w:val="009F3788"/>
    <w:rsid w:val="009F455A"/>
    <w:rsid w:val="009F4661"/>
    <w:rsid w:val="009F4DA2"/>
    <w:rsid w:val="009F58D4"/>
    <w:rsid w:val="009F6172"/>
    <w:rsid w:val="009F61C4"/>
    <w:rsid w:val="009F6596"/>
    <w:rsid w:val="009F6B5B"/>
    <w:rsid w:val="009F6BD2"/>
    <w:rsid w:val="009F7077"/>
    <w:rsid w:val="009F78BF"/>
    <w:rsid w:val="009F7EF1"/>
    <w:rsid w:val="00A0026C"/>
    <w:rsid w:val="00A015A3"/>
    <w:rsid w:val="00A016F9"/>
    <w:rsid w:val="00A018B6"/>
    <w:rsid w:val="00A01F15"/>
    <w:rsid w:val="00A02357"/>
    <w:rsid w:val="00A02AD8"/>
    <w:rsid w:val="00A02AEB"/>
    <w:rsid w:val="00A02ED9"/>
    <w:rsid w:val="00A032CB"/>
    <w:rsid w:val="00A03FEC"/>
    <w:rsid w:val="00A04AF8"/>
    <w:rsid w:val="00A04CE2"/>
    <w:rsid w:val="00A053A7"/>
    <w:rsid w:val="00A0548A"/>
    <w:rsid w:val="00A054D6"/>
    <w:rsid w:val="00A05E5A"/>
    <w:rsid w:val="00A05FE7"/>
    <w:rsid w:val="00A061F7"/>
    <w:rsid w:val="00A06873"/>
    <w:rsid w:val="00A06DBB"/>
    <w:rsid w:val="00A0717E"/>
    <w:rsid w:val="00A074D4"/>
    <w:rsid w:val="00A07F4B"/>
    <w:rsid w:val="00A10821"/>
    <w:rsid w:val="00A10C6F"/>
    <w:rsid w:val="00A116E1"/>
    <w:rsid w:val="00A1181A"/>
    <w:rsid w:val="00A118A2"/>
    <w:rsid w:val="00A11D76"/>
    <w:rsid w:val="00A11E65"/>
    <w:rsid w:val="00A120C6"/>
    <w:rsid w:val="00A1260E"/>
    <w:rsid w:val="00A12CA4"/>
    <w:rsid w:val="00A12F43"/>
    <w:rsid w:val="00A132DB"/>
    <w:rsid w:val="00A1342E"/>
    <w:rsid w:val="00A1346B"/>
    <w:rsid w:val="00A14799"/>
    <w:rsid w:val="00A14B02"/>
    <w:rsid w:val="00A157CC"/>
    <w:rsid w:val="00A15D20"/>
    <w:rsid w:val="00A16263"/>
    <w:rsid w:val="00A16B22"/>
    <w:rsid w:val="00A1744A"/>
    <w:rsid w:val="00A17613"/>
    <w:rsid w:val="00A1763C"/>
    <w:rsid w:val="00A17AF1"/>
    <w:rsid w:val="00A17F0C"/>
    <w:rsid w:val="00A2061C"/>
    <w:rsid w:val="00A20717"/>
    <w:rsid w:val="00A20864"/>
    <w:rsid w:val="00A21324"/>
    <w:rsid w:val="00A21948"/>
    <w:rsid w:val="00A21A54"/>
    <w:rsid w:val="00A21C9E"/>
    <w:rsid w:val="00A23324"/>
    <w:rsid w:val="00A23547"/>
    <w:rsid w:val="00A23605"/>
    <w:rsid w:val="00A23DF6"/>
    <w:rsid w:val="00A23DF8"/>
    <w:rsid w:val="00A25810"/>
    <w:rsid w:val="00A25A90"/>
    <w:rsid w:val="00A25DF2"/>
    <w:rsid w:val="00A2692D"/>
    <w:rsid w:val="00A2694E"/>
    <w:rsid w:val="00A26BA1"/>
    <w:rsid w:val="00A26E55"/>
    <w:rsid w:val="00A270BF"/>
    <w:rsid w:val="00A27116"/>
    <w:rsid w:val="00A274D8"/>
    <w:rsid w:val="00A27B7C"/>
    <w:rsid w:val="00A304E6"/>
    <w:rsid w:val="00A30A7B"/>
    <w:rsid w:val="00A317ED"/>
    <w:rsid w:val="00A31999"/>
    <w:rsid w:val="00A31BF4"/>
    <w:rsid w:val="00A321AF"/>
    <w:rsid w:val="00A32B97"/>
    <w:rsid w:val="00A32E94"/>
    <w:rsid w:val="00A32F83"/>
    <w:rsid w:val="00A33692"/>
    <w:rsid w:val="00A33B68"/>
    <w:rsid w:val="00A33EFA"/>
    <w:rsid w:val="00A3487A"/>
    <w:rsid w:val="00A34E54"/>
    <w:rsid w:val="00A34F02"/>
    <w:rsid w:val="00A3504F"/>
    <w:rsid w:val="00A350E7"/>
    <w:rsid w:val="00A353ED"/>
    <w:rsid w:val="00A361CC"/>
    <w:rsid w:val="00A36A27"/>
    <w:rsid w:val="00A36DDC"/>
    <w:rsid w:val="00A37578"/>
    <w:rsid w:val="00A37885"/>
    <w:rsid w:val="00A378F2"/>
    <w:rsid w:val="00A37B1C"/>
    <w:rsid w:val="00A37EE6"/>
    <w:rsid w:val="00A37FEB"/>
    <w:rsid w:val="00A40327"/>
    <w:rsid w:val="00A40871"/>
    <w:rsid w:val="00A40953"/>
    <w:rsid w:val="00A40B72"/>
    <w:rsid w:val="00A413A7"/>
    <w:rsid w:val="00A4163B"/>
    <w:rsid w:val="00A42135"/>
    <w:rsid w:val="00A42666"/>
    <w:rsid w:val="00A429EB"/>
    <w:rsid w:val="00A42F3B"/>
    <w:rsid w:val="00A43F05"/>
    <w:rsid w:val="00A43F9C"/>
    <w:rsid w:val="00A4456A"/>
    <w:rsid w:val="00A44797"/>
    <w:rsid w:val="00A4536C"/>
    <w:rsid w:val="00A457F0"/>
    <w:rsid w:val="00A45B3A"/>
    <w:rsid w:val="00A45EF9"/>
    <w:rsid w:val="00A4601C"/>
    <w:rsid w:val="00A4603F"/>
    <w:rsid w:val="00A4604D"/>
    <w:rsid w:val="00A461FF"/>
    <w:rsid w:val="00A468D3"/>
    <w:rsid w:val="00A46B5C"/>
    <w:rsid w:val="00A47076"/>
    <w:rsid w:val="00A477BE"/>
    <w:rsid w:val="00A47DB2"/>
    <w:rsid w:val="00A510BC"/>
    <w:rsid w:val="00A512A8"/>
    <w:rsid w:val="00A52461"/>
    <w:rsid w:val="00A5262E"/>
    <w:rsid w:val="00A5276B"/>
    <w:rsid w:val="00A53802"/>
    <w:rsid w:val="00A53AAD"/>
    <w:rsid w:val="00A54533"/>
    <w:rsid w:val="00A54D5F"/>
    <w:rsid w:val="00A54E90"/>
    <w:rsid w:val="00A54EF0"/>
    <w:rsid w:val="00A55913"/>
    <w:rsid w:val="00A55917"/>
    <w:rsid w:val="00A55FC5"/>
    <w:rsid w:val="00A5666F"/>
    <w:rsid w:val="00A56D29"/>
    <w:rsid w:val="00A57264"/>
    <w:rsid w:val="00A57A27"/>
    <w:rsid w:val="00A6007A"/>
    <w:rsid w:val="00A60367"/>
    <w:rsid w:val="00A603B4"/>
    <w:rsid w:val="00A60BBB"/>
    <w:rsid w:val="00A60DFA"/>
    <w:rsid w:val="00A61963"/>
    <w:rsid w:val="00A62D5A"/>
    <w:rsid w:val="00A63466"/>
    <w:rsid w:val="00A63988"/>
    <w:rsid w:val="00A63C60"/>
    <w:rsid w:val="00A64F47"/>
    <w:rsid w:val="00A651FD"/>
    <w:rsid w:val="00A6528D"/>
    <w:rsid w:val="00A657B6"/>
    <w:rsid w:val="00A65958"/>
    <w:rsid w:val="00A65C5E"/>
    <w:rsid w:val="00A65CC4"/>
    <w:rsid w:val="00A65DF3"/>
    <w:rsid w:val="00A668C9"/>
    <w:rsid w:val="00A66F7B"/>
    <w:rsid w:val="00A6703C"/>
    <w:rsid w:val="00A676A7"/>
    <w:rsid w:val="00A678FA"/>
    <w:rsid w:val="00A67A18"/>
    <w:rsid w:val="00A70A9C"/>
    <w:rsid w:val="00A70EBB"/>
    <w:rsid w:val="00A7115C"/>
    <w:rsid w:val="00A711C1"/>
    <w:rsid w:val="00A71521"/>
    <w:rsid w:val="00A71680"/>
    <w:rsid w:val="00A71761"/>
    <w:rsid w:val="00A71FC7"/>
    <w:rsid w:val="00A725E4"/>
    <w:rsid w:val="00A72FC6"/>
    <w:rsid w:val="00A73506"/>
    <w:rsid w:val="00A73B05"/>
    <w:rsid w:val="00A742FE"/>
    <w:rsid w:val="00A743D4"/>
    <w:rsid w:val="00A7450E"/>
    <w:rsid w:val="00A74FC5"/>
    <w:rsid w:val="00A75260"/>
    <w:rsid w:val="00A75C46"/>
    <w:rsid w:val="00A76522"/>
    <w:rsid w:val="00A76E8C"/>
    <w:rsid w:val="00A76F47"/>
    <w:rsid w:val="00A7731A"/>
    <w:rsid w:val="00A77AB2"/>
    <w:rsid w:val="00A77BA0"/>
    <w:rsid w:val="00A77CB1"/>
    <w:rsid w:val="00A80205"/>
    <w:rsid w:val="00A80534"/>
    <w:rsid w:val="00A80837"/>
    <w:rsid w:val="00A80935"/>
    <w:rsid w:val="00A80FB4"/>
    <w:rsid w:val="00A80FF4"/>
    <w:rsid w:val="00A817A0"/>
    <w:rsid w:val="00A8188E"/>
    <w:rsid w:val="00A820EB"/>
    <w:rsid w:val="00A821FF"/>
    <w:rsid w:val="00A8240B"/>
    <w:rsid w:val="00A8280C"/>
    <w:rsid w:val="00A8284D"/>
    <w:rsid w:val="00A8287A"/>
    <w:rsid w:val="00A8287C"/>
    <w:rsid w:val="00A829A3"/>
    <w:rsid w:val="00A83319"/>
    <w:rsid w:val="00A84568"/>
    <w:rsid w:val="00A846AD"/>
    <w:rsid w:val="00A847E5"/>
    <w:rsid w:val="00A857EA"/>
    <w:rsid w:val="00A8586D"/>
    <w:rsid w:val="00A86451"/>
    <w:rsid w:val="00A86F88"/>
    <w:rsid w:val="00A870B9"/>
    <w:rsid w:val="00A9023B"/>
    <w:rsid w:val="00A90470"/>
    <w:rsid w:val="00A9071B"/>
    <w:rsid w:val="00A90802"/>
    <w:rsid w:val="00A90A80"/>
    <w:rsid w:val="00A916BD"/>
    <w:rsid w:val="00A92190"/>
    <w:rsid w:val="00A9233E"/>
    <w:rsid w:val="00A927E7"/>
    <w:rsid w:val="00A92CEE"/>
    <w:rsid w:val="00A92D47"/>
    <w:rsid w:val="00A92F0B"/>
    <w:rsid w:val="00A9354F"/>
    <w:rsid w:val="00A93962"/>
    <w:rsid w:val="00A940C4"/>
    <w:rsid w:val="00A94552"/>
    <w:rsid w:val="00A94E01"/>
    <w:rsid w:val="00A94E0E"/>
    <w:rsid w:val="00A958CD"/>
    <w:rsid w:val="00A95C9E"/>
    <w:rsid w:val="00A96925"/>
    <w:rsid w:val="00A96C09"/>
    <w:rsid w:val="00A97418"/>
    <w:rsid w:val="00A974CC"/>
    <w:rsid w:val="00A97E63"/>
    <w:rsid w:val="00A97FAE"/>
    <w:rsid w:val="00AA0EA4"/>
    <w:rsid w:val="00AA11F9"/>
    <w:rsid w:val="00AA182A"/>
    <w:rsid w:val="00AA22BD"/>
    <w:rsid w:val="00AA239E"/>
    <w:rsid w:val="00AA2BE1"/>
    <w:rsid w:val="00AA2F5B"/>
    <w:rsid w:val="00AA343F"/>
    <w:rsid w:val="00AA374F"/>
    <w:rsid w:val="00AA4F22"/>
    <w:rsid w:val="00AA60C6"/>
    <w:rsid w:val="00AA63BD"/>
    <w:rsid w:val="00AA6795"/>
    <w:rsid w:val="00AA6DC2"/>
    <w:rsid w:val="00AA6DF4"/>
    <w:rsid w:val="00AA6F71"/>
    <w:rsid w:val="00AA74BB"/>
    <w:rsid w:val="00AA7506"/>
    <w:rsid w:val="00AA7D69"/>
    <w:rsid w:val="00AA7EA9"/>
    <w:rsid w:val="00AB0A27"/>
    <w:rsid w:val="00AB235C"/>
    <w:rsid w:val="00AB2518"/>
    <w:rsid w:val="00AB2A5C"/>
    <w:rsid w:val="00AB2A60"/>
    <w:rsid w:val="00AB300A"/>
    <w:rsid w:val="00AB3601"/>
    <w:rsid w:val="00AB3E44"/>
    <w:rsid w:val="00AB4250"/>
    <w:rsid w:val="00AB5785"/>
    <w:rsid w:val="00AB57DB"/>
    <w:rsid w:val="00AB5D89"/>
    <w:rsid w:val="00AB6604"/>
    <w:rsid w:val="00AB6C41"/>
    <w:rsid w:val="00AB6C6D"/>
    <w:rsid w:val="00AB70C7"/>
    <w:rsid w:val="00AB73DA"/>
    <w:rsid w:val="00AB7B19"/>
    <w:rsid w:val="00AB7F87"/>
    <w:rsid w:val="00AC0130"/>
    <w:rsid w:val="00AC0F74"/>
    <w:rsid w:val="00AC19B6"/>
    <w:rsid w:val="00AC27BE"/>
    <w:rsid w:val="00AC2863"/>
    <w:rsid w:val="00AC3455"/>
    <w:rsid w:val="00AC39D7"/>
    <w:rsid w:val="00AC3C26"/>
    <w:rsid w:val="00AC3E16"/>
    <w:rsid w:val="00AC447C"/>
    <w:rsid w:val="00AC44B0"/>
    <w:rsid w:val="00AC4682"/>
    <w:rsid w:val="00AC46FA"/>
    <w:rsid w:val="00AC4768"/>
    <w:rsid w:val="00AC510A"/>
    <w:rsid w:val="00AC522A"/>
    <w:rsid w:val="00AC556E"/>
    <w:rsid w:val="00AC5E35"/>
    <w:rsid w:val="00AC65BF"/>
    <w:rsid w:val="00AC6CAB"/>
    <w:rsid w:val="00AC6DA0"/>
    <w:rsid w:val="00AC7F3A"/>
    <w:rsid w:val="00AD0354"/>
    <w:rsid w:val="00AD0771"/>
    <w:rsid w:val="00AD11EB"/>
    <w:rsid w:val="00AD1266"/>
    <w:rsid w:val="00AD182E"/>
    <w:rsid w:val="00AD189A"/>
    <w:rsid w:val="00AD1E60"/>
    <w:rsid w:val="00AD272C"/>
    <w:rsid w:val="00AD27DA"/>
    <w:rsid w:val="00AD3CBC"/>
    <w:rsid w:val="00AD3EB6"/>
    <w:rsid w:val="00AD426E"/>
    <w:rsid w:val="00AD4AFB"/>
    <w:rsid w:val="00AD4B50"/>
    <w:rsid w:val="00AD4CF4"/>
    <w:rsid w:val="00AD4EA3"/>
    <w:rsid w:val="00AD50B0"/>
    <w:rsid w:val="00AD5288"/>
    <w:rsid w:val="00AD5CC7"/>
    <w:rsid w:val="00AD6015"/>
    <w:rsid w:val="00AD603D"/>
    <w:rsid w:val="00AD6496"/>
    <w:rsid w:val="00AD6521"/>
    <w:rsid w:val="00AD6581"/>
    <w:rsid w:val="00AD688D"/>
    <w:rsid w:val="00AD6EB7"/>
    <w:rsid w:val="00AD7299"/>
    <w:rsid w:val="00AD7B93"/>
    <w:rsid w:val="00AD7DA6"/>
    <w:rsid w:val="00AD7DBD"/>
    <w:rsid w:val="00AE016F"/>
    <w:rsid w:val="00AE0A03"/>
    <w:rsid w:val="00AE0C83"/>
    <w:rsid w:val="00AE0F92"/>
    <w:rsid w:val="00AE11D6"/>
    <w:rsid w:val="00AE138A"/>
    <w:rsid w:val="00AE153B"/>
    <w:rsid w:val="00AE3196"/>
    <w:rsid w:val="00AE31E2"/>
    <w:rsid w:val="00AE356A"/>
    <w:rsid w:val="00AE3790"/>
    <w:rsid w:val="00AE3B37"/>
    <w:rsid w:val="00AE40EB"/>
    <w:rsid w:val="00AE43EB"/>
    <w:rsid w:val="00AE461D"/>
    <w:rsid w:val="00AE4B56"/>
    <w:rsid w:val="00AE53CB"/>
    <w:rsid w:val="00AE56AD"/>
    <w:rsid w:val="00AE572C"/>
    <w:rsid w:val="00AE5EF5"/>
    <w:rsid w:val="00AE612F"/>
    <w:rsid w:val="00AE6225"/>
    <w:rsid w:val="00AE62F8"/>
    <w:rsid w:val="00AE6362"/>
    <w:rsid w:val="00AE6E19"/>
    <w:rsid w:val="00AE75FE"/>
    <w:rsid w:val="00AE76BF"/>
    <w:rsid w:val="00AE771D"/>
    <w:rsid w:val="00AF0165"/>
    <w:rsid w:val="00AF0814"/>
    <w:rsid w:val="00AF0883"/>
    <w:rsid w:val="00AF091E"/>
    <w:rsid w:val="00AF103E"/>
    <w:rsid w:val="00AF1505"/>
    <w:rsid w:val="00AF1B4F"/>
    <w:rsid w:val="00AF227C"/>
    <w:rsid w:val="00AF259A"/>
    <w:rsid w:val="00AF2A1F"/>
    <w:rsid w:val="00AF32D7"/>
    <w:rsid w:val="00AF3B19"/>
    <w:rsid w:val="00AF4AF0"/>
    <w:rsid w:val="00AF4BB5"/>
    <w:rsid w:val="00AF56C3"/>
    <w:rsid w:val="00AF6428"/>
    <w:rsid w:val="00AF69B7"/>
    <w:rsid w:val="00AF6B15"/>
    <w:rsid w:val="00AF72F2"/>
    <w:rsid w:val="00AF759A"/>
    <w:rsid w:val="00B0082E"/>
    <w:rsid w:val="00B00981"/>
    <w:rsid w:val="00B010CE"/>
    <w:rsid w:val="00B01F44"/>
    <w:rsid w:val="00B0242A"/>
    <w:rsid w:val="00B0270F"/>
    <w:rsid w:val="00B02EDE"/>
    <w:rsid w:val="00B0310D"/>
    <w:rsid w:val="00B037EE"/>
    <w:rsid w:val="00B04D96"/>
    <w:rsid w:val="00B0535F"/>
    <w:rsid w:val="00B0562D"/>
    <w:rsid w:val="00B0609C"/>
    <w:rsid w:val="00B07810"/>
    <w:rsid w:val="00B07925"/>
    <w:rsid w:val="00B104D8"/>
    <w:rsid w:val="00B10776"/>
    <w:rsid w:val="00B10C79"/>
    <w:rsid w:val="00B10E43"/>
    <w:rsid w:val="00B11C15"/>
    <w:rsid w:val="00B11E86"/>
    <w:rsid w:val="00B11F40"/>
    <w:rsid w:val="00B130B3"/>
    <w:rsid w:val="00B131F1"/>
    <w:rsid w:val="00B134E3"/>
    <w:rsid w:val="00B138ED"/>
    <w:rsid w:val="00B13E0D"/>
    <w:rsid w:val="00B14104"/>
    <w:rsid w:val="00B1474A"/>
    <w:rsid w:val="00B148E9"/>
    <w:rsid w:val="00B14B4A"/>
    <w:rsid w:val="00B154F5"/>
    <w:rsid w:val="00B15D0C"/>
    <w:rsid w:val="00B15DD1"/>
    <w:rsid w:val="00B1615A"/>
    <w:rsid w:val="00B16810"/>
    <w:rsid w:val="00B16F64"/>
    <w:rsid w:val="00B171CC"/>
    <w:rsid w:val="00B17422"/>
    <w:rsid w:val="00B17505"/>
    <w:rsid w:val="00B1772A"/>
    <w:rsid w:val="00B17F76"/>
    <w:rsid w:val="00B20366"/>
    <w:rsid w:val="00B2099B"/>
    <w:rsid w:val="00B2153E"/>
    <w:rsid w:val="00B226B2"/>
    <w:rsid w:val="00B22F94"/>
    <w:rsid w:val="00B23449"/>
    <w:rsid w:val="00B2356B"/>
    <w:rsid w:val="00B23E6B"/>
    <w:rsid w:val="00B251CE"/>
    <w:rsid w:val="00B25726"/>
    <w:rsid w:val="00B25D4C"/>
    <w:rsid w:val="00B25DB1"/>
    <w:rsid w:val="00B263D6"/>
    <w:rsid w:val="00B266B0"/>
    <w:rsid w:val="00B26E59"/>
    <w:rsid w:val="00B26E90"/>
    <w:rsid w:val="00B27BF8"/>
    <w:rsid w:val="00B27E73"/>
    <w:rsid w:val="00B27EFA"/>
    <w:rsid w:val="00B27FF7"/>
    <w:rsid w:val="00B30130"/>
    <w:rsid w:val="00B30164"/>
    <w:rsid w:val="00B30664"/>
    <w:rsid w:val="00B309E6"/>
    <w:rsid w:val="00B3242B"/>
    <w:rsid w:val="00B3251A"/>
    <w:rsid w:val="00B32767"/>
    <w:rsid w:val="00B33BA7"/>
    <w:rsid w:val="00B33E3B"/>
    <w:rsid w:val="00B33FC9"/>
    <w:rsid w:val="00B34086"/>
    <w:rsid w:val="00B342B7"/>
    <w:rsid w:val="00B3456A"/>
    <w:rsid w:val="00B348C0"/>
    <w:rsid w:val="00B36524"/>
    <w:rsid w:val="00B36BBB"/>
    <w:rsid w:val="00B370C1"/>
    <w:rsid w:val="00B37909"/>
    <w:rsid w:val="00B3796E"/>
    <w:rsid w:val="00B379B3"/>
    <w:rsid w:val="00B37DAF"/>
    <w:rsid w:val="00B404D4"/>
    <w:rsid w:val="00B408A8"/>
    <w:rsid w:val="00B409B1"/>
    <w:rsid w:val="00B40F13"/>
    <w:rsid w:val="00B42587"/>
    <w:rsid w:val="00B42DFA"/>
    <w:rsid w:val="00B4317B"/>
    <w:rsid w:val="00B43377"/>
    <w:rsid w:val="00B4397B"/>
    <w:rsid w:val="00B43CC1"/>
    <w:rsid w:val="00B44502"/>
    <w:rsid w:val="00B44BD6"/>
    <w:rsid w:val="00B44DC9"/>
    <w:rsid w:val="00B45AC8"/>
    <w:rsid w:val="00B45CA0"/>
    <w:rsid w:val="00B45E2D"/>
    <w:rsid w:val="00B46842"/>
    <w:rsid w:val="00B47BE3"/>
    <w:rsid w:val="00B47D5B"/>
    <w:rsid w:val="00B47E6D"/>
    <w:rsid w:val="00B50675"/>
    <w:rsid w:val="00B507BA"/>
    <w:rsid w:val="00B5081E"/>
    <w:rsid w:val="00B50D7A"/>
    <w:rsid w:val="00B51BF0"/>
    <w:rsid w:val="00B51EFE"/>
    <w:rsid w:val="00B52092"/>
    <w:rsid w:val="00B52230"/>
    <w:rsid w:val="00B52509"/>
    <w:rsid w:val="00B526DA"/>
    <w:rsid w:val="00B52EE8"/>
    <w:rsid w:val="00B53441"/>
    <w:rsid w:val="00B53709"/>
    <w:rsid w:val="00B53E3F"/>
    <w:rsid w:val="00B5451E"/>
    <w:rsid w:val="00B54C11"/>
    <w:rsid w:val="00B54D6A"/>
    <w:rsid w:val="00B552C9"/>
    <w:rsid w:val="00B5547D"/>
    <w:rsid w:val="00B5557A"/>
    <w:rsid w:val="00B555FE"/>
    <w:rsid w:val="00B55FB9"/>
    <w:rsid w:val="00B5644B"/>
    <w:rsid w:val="00B5735E"/>
    <w:rsid w:val="00B57377"/>
    <w:rsid w:val="00B5760F"/>
    <w:rsid w:val="00B57DAA"/>
    <w:rsid w:val="00B57EA5"/>
    <w:rsid w:val="00B57F4A"/>
    <w:rsid w:val="00B601FD"/>
    <w:rsid w:val="00B61A8A"/>
    <w:rsid w:val="00B6206A"/>
    <w:rsid w:val="00B62527"/>
    <w:rsid w:val="00B6288D"/>
    <w:rsid w:val="00B62CCF"/>
    <w:rsid w:val="00B63196"/>
    <w:rsid w:val="00B635BB"/>
    <w:rsid w:val="00B63732"/>
    <w:rsid w:val="00B63796"/>
    <w:rsid w:val="00B63B68"/>
    <w:rsid w:val="00B63FE7"/>
    <w:rsid w:val="00B641EF"/>
    <w:rsid w:val="00B643CB"/>
    <w:rsid w:val="00B64598"/>
    <w:rsid w:val="00B650D9"/>
    <w:rsid w:val="00B65203"/>
    <w:rsid w:val="00B65252"/>
    <w:rsid w:val="00B65A0D"/>
    <w:rsid w:val="00B65D0D"/>
    <w:rsid w:val="00B668BA"/>
    <w:rsid w:val="00B66B6C"/>
    <w:rsid w:val="00B66BB8"/>
    <w:rsid w:val="00B66DA8"/>
    <w:rsid w:val="00B67084"/>
    <w:rsid w:val="00B67279"/>
    <w:rsid w:val="00B6789B"/>
    <w:rsid w:val="00B67C2E"/>
    <w:rsid w:val="00B7019F"/>
    <w:rsid w:val="00B70887"/>
    <w:rsid w:val="00B70FCD"/>
    <w:rsid w:val="00B70FFA"/>
    <w:rsid w:val="00B714EF"/>
    <w:rsid w:val="00B71AA8"/>
    <w:rsid w:val="00B721BD"/>
    <w:rsid w:val="00B72AE3"/>
    <w:rsid w:val="00B731D9"/>
    <w:rsid w:val="00B733CE"/>
    <w:rsid w:val="00B736B1"/>
    <w:rsid w:val="00B746FA"/>
    <w:rsid w:val="00B747E8"/>
    <w:rsid w:val="00B75057"/>
    <w:rsid w:val="00B7550D"/>
    <w:rsid w:val="00B75CCA"/>
    <w:rsid w:val="00B75EC4"/>
    <w:rsid w:val="00B7647C"/>
    <w:rsid w:val="00B76D08"/>
    <w:rsid w:val="00B77B55"/>
    <w:rsid w:val="00B77CCA"/>
    <w:rsid w:val="00B800FB"/>
    <w:rsid w:val="00B8010A"/>
    <w:rsid w:val="00B8053E"/>
    <w:rsid w:val="00B810E7"/>
    <w:rsid w:val="00B81ED0"/>
    <w:rsid w:val="00B81F25"/>
    <w:rsid w:val="00B826A1"/>
    <w:rsid w:val="00B829BB"/>
    <w:rsid w:val="00B83721"/>
    <w:rsid w:val="00B838D7"/>
    <w:rsid w:val="00B845CD"/>
    <w:rsid w:val="00B84B45"/>
    <w:rsid w:val="00B84E8A"/>
    <w:rsid w:val="00B84F28"/>
    <w:rsid w:val="00B85069"/>
    <w:rsid w:val="00B851D6"/>
    <w:rsid w:val="00B85729"/>
    <w:rsid w:val="00B85AC7"/>
    <w:rsid w:val="00B85B2D"/>
    <w:rsid w:val="00B85CBE"/>
    <w:rsid w:val="00B860EE"/>
    <w:rsid w:val="00B86166"/>
    <w:rsid w:val="00B861DD"/>
    <w:rsid w:val="00B86D42"/>
    <w:rsid w:val="00B86E9E"/>
    <w:rsid w:val="00B87010"/>
    <w:rsid w:val="00B87BDC"/>
    <w:rsid w:val="00B900F9"/>
    <w:rsid w:val="00B9023B"/>
    <w:rsid w:val="00B908AE"/>
    <w:rsid w:val="00B9130E"/>
    <w:rsid w:val="00B9151A"/>
    <w:rsid w:val="00B91BB4"/>
    <w:rsid w:val="00B92481"/>
    <w:rsid w:val="00B924E3"/>
    <w:rsid w:val="00B92A46"/>
    <w:rsid w:val="00B92ACB"/>
    <w:rsid w:val="00B92B5F"/>
    <w:rsid w:val="00B933CF"/>
    <w:rsid w:val="00B93561"/>
    <w:rsid w:val="00B94064"/>
    <w:rsid w:val="00B94088"/>
    <w:rsid w:val="00B9436A"/>
    <w:rsid w:val="00B946C3"/>
    <w:rsid w:val="00B94D00"/>
    <w:rsid w:val="00B951C6"/>
    <w:rsid w:val="00B956D9"/>
    <w:rsid w:val="00B96033"/>
    <w:rsid w:val="00B96D65"/>
    <w:rsid w:val="00B973B6"/>
    <w:rsid w:val="00B97615"/>
    <w:rsid w:val="00B97874"/>
    <w:rsid w:val="00B97C18"/>
    <w:rsid w:val="00BA0460"/>
    <w:rsid w:val="00BA0960"/>
    <w:rsid w:val="00BA1008"/>
    <w:rsid w:val="00BA1099"/>
    <w:rsid w:val="00BA191B"/>
    <w:rsid w:val="00BA1EBE"/>
    <w:rsid w:val="00BA32BA"/>
    <w:rsid w:val="00BA34C6"/>
    <w:rsid w:val="00BA3D81"/>
    <w:rsid w:val="00BA4630"/>
    <w:rsid w:val="00BA4EB5"/>
    <w:rsid w:val="00BA54A0"/>
    <w:rsid w:val="00BA552D"/>
    <w:rsid w:val="00BA591D"/>
    <w:rsid w:val="00BA5BA0"/>
    <w:rsid w:val="00BA5E53"/>
    <w:rsid w:val="00BA787D"/>
    <w:rsid w:val="00BA7910"/>
    <w:rsid w:val="00BA7AA2"/>
    <w:rsid w:val="00BA7B29"/>
    <w:rsid w:val="00BA7DA4"/>
    <w:rsid w:val="00BB12E6"/>
    <w:rsid w:val="00BB172C"/>
    <w:rsid w:val="00BB1771"/>
    <w:rsid w:val="00BB23A5"/>
    <w:rsid w:val="00BB24A5"/>
    <w:rsid w:val="00BB2588"/>
    <w:rsid w:val="00BB2888"/>
    <w:rsid w:val="00BB2C31"/>
    <w:rsid w:val="00BB2CC2"/>
    <w:rsid w:val="00BB2DCB"/>
    <w:rsid w:val="00BB32B0"/>
    <w:rsid w:val="00BB32EC"/>
    <w:rsid w:val="00BB3982"/>
    <w:rsid w:val="00BB3B83"/>
    <w:rsid w:val="00BB4486"/>
    <w:rsid w:val="00BB4915"/>
    <w:rsid w:val="00BB4C79"/>
    <w:rsid w:val="00BB4C9C"/>
    <w:rsid w:val="00BB4CDC"/>
    <w:rsid w:val="00BB4F05"/>
    <w:rsid w:val="00BB5F70"/>
    <w:rsid w:val="00BB5F73"/>
    <w:rsid w:val="00BB60A1"/>
    <w:rsid w:val="00BB6383"/>
    <w:rsid w:val="00BB650B"/>
    <w:rsid w:val="00BB67A8"/>
    <w:rsid w:val="00BB6E0D"/>
    <w:rsid w:val="00BB7026"/>
    <w:rsid w:val="00BC00D2"/>
    <w:rsid w:val="00BC0107"/>
    <w:rsid w:val="00BC0E33"/>
    <w:rsid w:val="00BC0E70"/>
    <w:rsid w:val="00BC1479"/>
    <w:rsid w:val="00BC19B8"/>
    <w:rsid w:val="00BC1D12"/>
    <w:rsid w:val="00BC1EFD"/>
    <w:rsid w:val="00BC2D68"/>
    <w:rsid w:val="00BC2DEB"/>
    <w:rsid w:val="00BC34C6"/>
    <w:rsid w:val="00BC3D25"/>
    <w:rsid w:val="00BC4175"/>
    <w:rsid w:val="00BC4372"/>
    <w:rsid w:val="00BC438F"/>
    <w:rsid w:val="00BC46E7"/>
    <w:rsid w:val="00BC48BB"/>
    <w:rsid w:val="00BC4A72"/>
    <w:rsid w:val="00BC4ABF"/>
    <w:rsid w:val="00BC4BCA"/>
    <w:rsid w:val="00BC4D3B"/>
    <w:rsid w:val="00BC5349"/>
    <w:rsid w:val="00BC581E"/>
    <w:rsid w:val="00BC6C6D"/>
    <w:rsid w:val="00BC6CE2"/>
    <w:rsid w:val="00BC7136"/>
    <w:rsid w:val="00BC78A5"/>
    <w:rsid w:val="00BC7B16"/>
    <w:rsid w:val="00BC7FB0"/>
    <w:rsid w:val="00BD001F"/>
    <w:rsid w:val="00BD0D4E"/>
    <w:rsid w:val="00BD1135"/>
    <w:rsid w:val="00BD1343"/>
    <w:rsid w:val="00BD1BDC"/>
    <w:rsid w:val="00BD22D0"/>
    <w:rsid w:val="00BD2BFD"/>
    <w:rsid w:val="00BD3AFD"/>
    <w:rsid w:val="00BD3CC9"/>
    <w:rsid w:val="00BD3D5B"/>
    <w:rsid w:val="00BD4207"/>
    <w:rsid w:val="00BD4343"/>
    <w:rsid w:val="00BD4D46"/>
    <w:rsid w:val="00BD511F"/>
    <w:rsid w:val="00BD5F6D"/>
    <w:rsid w:val="00BD61BB"/>
    <w:rsid w:val="00BD61E6"/>
    <w:rsid w:val="00BD63A7"/>
    <w:rsid w:val="00BD6BA6"/>
    <w:rsid w:val="00BD6CC2"/>
    <w:rsid w:val="00BD7721"/>
    <w:rsid w:val="00BD7945"/>
    <w:rsid w:val="00BD7AF9"/>
    <w:rsid w:val="00BD7B83"/>
    <w:rsid w:val="00BE08A4"/>
    <w:rsid w:val="00BE123F"/>
    <w:rsid w:val="00BE19D8"/>
    <w:rsid w:val="00BE1A56"/>
    <w:rsid w:val="00BE1BE1"/>
    <w:rsid w:val="00BE1C4A"/>
    <w:rsid w:val="00BE3D87"/>
    <w:rsid w:val="00BE4544"/>
    <w:rsid w:val="00BE473C"/>
    <w:rsid w:val="00BE4A13"/>
    <w:rsid w:val="00BE5AD8"/>
    <w:rsid w:val="00BE5E66"/>
    <w:rsid w:val="00BE618D"/>
    <w:rsid w:val="00BE6248"/>
    <w:rsid w:val="00BE7088"/>
    <w:rsid w:val="00BE7167"/>
    <w:rsid w:val="00BE788C"/>
    <w:rsid w:val="00BE7AE5"/>
    <w:rsid w:val="00BE7CEB"/>
    <w:rsid w:val="00BF0375"/>
    <w:rsid w:val="00BF04D0"/>
    <w:rsid w:val="00BF0B79"/>
    <w:rsid w:val="00BF0FD2"/>
    <w:rsid w:val="00BF19BC"/>
    <w:rsid w:val="00BF1EED"/>
    <w:rsid w:val="00BF213D"/>
    <w:rsid w:val="00BF2AA4"/>
    <w:rsid w:val="00BF2C7F"/>
    <w:rsid w:val="00BF2C80"/>
    <w:rsid w:val="00BF3A70"/>
    <w:rsid w:val="00BF47CF"/>
    <w:rsid w:val="00BF4C21"/>
    <w:rsid w:val="00BF53F6"/>
    <w:rsid w:val="00BF5A99"/>
    <w:rsid w:val="00BF618B"/>
    <w:rsid w:val="00BF6205"/>
    <w:rsid w:val="00BF65E4"/>
    <w:rsid w:val="00BF679B"/>
    <w:rsid w:val="00BF69BD"/>
    <w:rsid w:val="00BF6F5C"/>
    <w:rsid w:val="00C006EC"/>
    <w:rsid w:val="00C013A5"/>
    <w:rsid w:val="00C01592"/>
    <w:rsid w:val="00C01A3C"/>
    <w:rsid w:val="00C01A61"/>
    <w:rsid w:val="00C0361A"/>
    <w:rsid w:val="00C03839"/>
    <w:rsid w:val="00C0426B"/>
    <w:rsid w:val="00C04AF7"/>
    <w:rsid w:val="00C04BBA"/>
    <w:rsid w:val="00C070AA"/>
    <w:rsid w:val="00C07184"/>
    <w:rsid w:val="00C07E5C"/>
    <w:rsid w:val="00C102CE"/>
    <w:rsid w:val="00C10646"/>
    <w:rsid w:val="00C1067C"/>
    <w:rsid w:val="00C11873"/>
    <w:rsid w:val="00C11E6B"/>
    <w:rsid w:val="00C1267C"/>
    <w:rsid w:val="00C12758"/>
    <w:rsid w:val="00C128CC"/>
    <w:rsid w:val="00C12EC1"/>
    <w:rsid w:val="00C13014"/>
    <w:rsid w:val="00C136B6"/>
    <w:rsid w:val="00C1383C"/>
    <w:rsid w:val="00C1456C"/>
    <w:rsid w:val="00C14D2C"/>
    <w:rsid w:val="00C14D39"/>
    <w:rsid w:val="00C15A44"/>
    <w:rsid w:val="00C167EA"/>
    <w:rsid w:val="00C174A0"/>
    <w:rsid w:val="00C1751B"/>
    <w:rsid w:val="00C17987"/>
    <w:rsid w:val="00C17A42"/>
    <w:rsid w:val="00C17B04"/>
    <w:rsid w:val="00C17D18"/>
    <w:rsid w:val="00C20354"/>
    <w:rsid w:val="00C20856"/>
    <w:rsid w:val="00C209A4"/>
    <w:rsid w:val="00C20DA8"/>
    <w:rsid w:val="00C21068"/>
    <w:rsid w:val="00C21401"/>
    <w:rsid w:val="00C21402"/>
    <w:rsid w:val="00C21F2A"/>
    <w:rsid w:val="00C22FE9"/>
    <w:rsid w:val="00C2333E"/>
    <w:rsid w:val="00C2378F"/>
    <w:rsid w:val="00C244B1"/>
    <w:rsid w:val="00C24715"/>
    <w:rsid w:val="00C24857"/>
    <w:rsid w:val="00C24B78"/>
    <w:rsid w:val="00C251E0"/>
    <w:rsid w:val="00C2551F"/>
    <w:rsid w:val="00C25687"/>
    <w:rsid w:val="00C25DE5"/>
    <w:rsid w:val="00C25E75"/>
    <w:rsid w:val="00C25F69"/>
    <w:rsid w:val="00C26E4F"/>
    <w:rsid w:val="00C271C9"/>
    <w:rsid w:val="00C2763E"/>
    <w:rsid w:val="00C27AFA"/>
    <w:rsid w:val="00C27E4B"/>
    <w:rsid w:val="00C30072"/>
    <w:rsid w:val="00C302C1"/>
    <w:rsid w:val="00C3043D"/>
    <w:rsid w:val="00C308DD"/>
    <w:rsid w:val="00C30B69"/>
    <w:rsid w:val="00C31117"/>
    <w:rsid w:val="00C316C1"/>
    <w:rsid w:val="00C31881"/>
    <w:rsid w:val="00C31CD6"/>
    <w:rsid w:val="00C322BA"/>
    <w:rsid w:val="00C32359"/>
    <w:rsid w:val="00C32496"/>
    <w:rsid w:val="00C32585"/>
    <w:rsid w:val="00C32A43"/>
    <w:rsid w:val="00C32C8C"/>
    <w:rsid w:val="00C32EE0"/>
    <w:rsid w:val="00C3309F"/>
    <w:rsid w:val="00C334E1"/>
    <w:rsid w:val="00C33905"/>
    <w:rsid w:val="00C342CB"/>
    <w:rsid w:val="00C342DE"/>
    <w:rsid w:val="00C34692"/>
    <w:rsid w:val="00C34B24"/>
    <w:rsid w:val="00C34BAE"/>
    <w:rsid w:val="00C34E82"/>
    <w:rsid w:val="00C34F2B"/>
    <w:rsid w:val="00C360C7"/>
    <w:rsid w:val="00C36952"/>
    <w:rsid w:val="00C371C6"/>
    <w:rsid w:val="00C375ED"/>
    <w:rsid w:val="00C37C15"/>
    <w:rsid w:val="00C4087B"/>
    <w:rsid w:val="00C40C8E"/>
    <w:rsid w:val="00C4104E"/>
    <w:rsid w:val="00C41108"/>
    <w:rsid w:val="00C4186A"/>
    <w:rsid w:val="00C41D58"/>
    <w:rsid w:val="00C41EC7"/>
    <w:rsid w:val="00C41ECC"/>
    <w:rsid w:val="00C41F93"/>
    <w:rsid w:val="00C4202C"/>
    <w:rsid w:val="00C42197"/>
    <w:rsid w:val="00C42273"/>
    <w:rsid w:val="00C42396"/>
    <w:rsid w:val="00C424C9"/>
    <w:rsid w:val="00C424FD"/>
    <w:rsid w:val="00C425E1"/>
    <w:rsid w:val="00C429BF"/>
    <w:rsid w:val="00C429F7"/>
    <w:rsid w:val="00C42FF5"/>
    <w:rsid w:val="00C437ED"/>
    <w:rsid w:val="00C43820"/>
    <w:rsid w:val="00C43D4C"/>
    <w:rsid w:val="00C43F73"/>
    <w:rsid w:val="00C44D27"/>
    <w:rsid w:val="00C45D3A"/>
    <w:rsid w:val="00C462D9"/>
    <w:rsid w:val="00C467D5"/>
    <w:rsid w:val="00C46C36"/>
    <w:rsid w:val="00C46D3C"/>
    <w:rsid w:val="00C47282"/>
    <w:rsid w:val="00C472D4"/>
    <w:rsid w:val="00C478E9"/>
    <w:rsid w:val="00C47CCC"/>
    <w:rsid w:val="00C5020B"/>
    <w:rsid w:val="00C502E8"/>
    <w:rsid w:val="00C50BB2"/>
    <w:rsid w:val="00C50E6F"/>
    <w:rsid w:val="00C51129"/>
    <w:rsid w:val="00C5119D"/>
    <w:rsid w:val="00C513B2"/>
    <w:rsid w:val="00C51873"/>
    <w:rsid w:val="00C51ABC"/>
    <w:rsid w:val="00C51B24"/>
    <w:rsid w:val="00C52544"/>
    <w:rsid w:val="00C52A65"/>
    <w:rsid w:val="00C5386F"/>
    <w:rsid w:val="00C53CA2"/>
    <w:rsid w:val="00C54070"/>
    <w:rsid w:val="00C540E4"/>
    <w:rsid w:val="00C540F7"/>
    <w:rsid w:val="00C5418E"/>
    <w:rsid w:val="00C543B7"/>
    <w:rsid w:val="00C5467E"/>
    <w:rsid w:val="00C546D1"/>
    <w:rsid w:val="00C559A6"/>
    <w:rsid w:val="00C56028"/>
    <w:rsid w:val="00C56033"/>
    <w:rsid w:val="00C560EF"/>
    <w:rsid w:val="00C567DA"/>
    <w:rsid w:val="00C575FD"/>
    <w:rsid w:val="00C57960"/>
    <w:rsid w:val="00C60B95"/>
    <w:rsid w:val="00C60C03"/>
    <w:rsid w:val="00C60F4B"/>
    <w:rsid w:val="00C60FED"/>
    <w:rsid w:val="00C6143D"/>
    <w:rsid w:val="00C6176C"/>
    <w:rsid w:val="00C61839"/>
    <w:rsid w:val="00C62041"/>
    <w:rsid w:val="00C624F2"/>
    <w:rsid w:val="00C628F3"/>
    <w:rsid w:val="00C62E9F"/>
    <w:rsid w:val="00C63663"/>
    <w:rsid w:val="00C63872"/>
    <w:rsid w:val="00C63DAB"/>
    <w:rsid w:val="00C64154"/>
    <w:rsid w:val="00C6426B"/>
    <w:rsid w:val="00C64E76"/>
    <w:rsid w:val="00C65789"/>
    <w:rsid w:val="00C65C5F"/>
    <w:rsid w:val="00C66530"/>
    <w:rsid w:val="00C67357"/>
    <w:rsid w:val="00C67476"/>
    <w:rsid w:val="00C679CE"/>
    <w:rsid w:val="00C67A86"/>
    <w:rsid w:val="00C67ACF"/>
    <w:rsid w:val="00C67ED1"/>
    <w:rsid w:val="00C70206"/>
    <w:rsid w:val="00C708E3"/>
    <w:rsid w:val="00C70F04"/>
    <w:rsid w:val="00C71099"/>
    <w:rsid w:val="00C7112F"/>
    <w:rsid w:val="00C72321"/>
    <w:rsid w:val="00C723CF"/>
    <w:rsid w:val="00C726BD"/>
    <w:rsid w:val="00C72984"/>
    <w:rsid w:val="00C729EB"/>
    <w:rsid w:val="00C72DED"/>
    <w:rsid w:val="00C7349D"/>
    <w:rsid w:val="00C7371E"/>
    <w:rsid w:val="00C73F80"/>
    <w:rsid w:val="00C74102"/>
    <w:rsid w:val="00C74593"/>
    <w:rsid w:val="00C74B80"/>
    <w:rsid w:val="00C74C29"/>
    <w:rsid w:val="00C74DCF"/>
    <w:rsid w:val="00C74EEA"/>
    <w:rsid w:val="00C75092"/>
    <w:rsid w:val="00C75097"/>
    <w:rsid w:val="00C7569C"/>
    <w:rsid w:val="00C75DA5"/>
    <w:rsid w:val="00C761D7"/>
    <w:rsid w:val="00C76267"/>
    <w:rsid w:val="00C76309"/>
    <w:rsid w:val="00C764E4"/>
    <w:rsid w:val="00C77023"/>
    <w:rsid w:val="00C77144"/>
    <w:rsid w:val="00C774EF"/>
    <w:rsid w:val="00C776F1"/>
    <w:rsid w:val="00C77845"/>
    <w:rsid w:val="00C80377"/>
    <w:rsid w:val="00C8046F"/>
    <w:rsid w:val="00C8053C"/>
    <w:rsid w:val="00C81552"/>
    <w:rsid w:val="00C819CC"/>
    <w:rsid w:val="00C81C00"/>
    <w:rsid w:val="00C81C04"/>
    <w:rsid w:val="00C81E18"/>
    <w:rsid w:val="00C828E5"/>
    <w:rsid w:val="00C82A4E"/>
    <w:rsid w:val="00C82E3D"/>
    <w:rsid w:val="00C82F24"/>
    <w:rsid w:val="00C83B42"/>
    <w:rsid w:val="00C84064"/>
    <w:rsid w:val="00C84235"/>
    <w:rsid w:val="00C8424A"/>
    <w:rsid w:val="00C8538A"/>
    <w:rsid w:val="00C85D70"/>
    <w:rsid w:val="00C86310"/>
    <w:rsid w:val="00C87A76"/>
    <w:rsid w:val="00C87D70"/>
    <w:rsid w:val="00C90699"/>
    <w:rsid w:val="00C91480"/>
    <w:rsid w:val="00C9184D"/>
    <w:rsid w:val="00C91C18"/>
    <w:rsid w:val="00C91D4E"/>
    <w:rsid w:val="00C91E5A"/>
    <w:rsid w:val="00C91EF7"/>
    <w:rsid w:val="00C93C1E"/>
    <w:rsid w:val="00C944C9"/>
    <w:rsid w:val="00C949A5"/>
    <w:rsid w:val="00C94FB0"/>
    <w:rsid w:val="00C957B9"/>
    <w:rsid w:val="00C958D5"/>
    <w:rsid w:val="00C965E0"/>
    <w:rsid w:val="00C96D82"/>
    <w:rsid w:val="00C96F5D"/>
    <w:rsid w:val="00C97A36"/>
    <w:rsid w:val="00CA0012"/>
    <w:rsid w:val="00CA077E"/>
    <w:rsid w:val="00CA0A64"/>
    <w:rsid w:val="00CA0CEE"/>
    <w:rsid w:val="00CA1036"/>
    <w:rsid w:val="00CA1737"/>
    <w:rsid w:val="00CA175B"/>
    <w:rsid w:val="00CA2029"/>
    <w:rsid w:val="00CA22F3"/>
    <w:rsid w:val="00CA23E0"/>
    <w:rsid w:val="00CA2440"/>
    <w:rsid w:val="00CA2ABF"/>
    <w:rsid w:val="00CA2E9C"/>
    <w:rsid w:val="00CA2FD2"/>
    <w:rsid w:val="00CA2FFA"/>
    <w:rsid w:val="00CA326C"/>
    <w:rsid w:val="00CA33C3"/>
    <w:rsid w:val="00CA3498"/>
    <w:rsid w:val="00CA3577"/>
    <w:rsid w:val="00CA393D"/>
    <w:rsid w:val="00CA39BB"/>
    <w:rsid w:val="00CA3D0E"/>
    <w:rsid w:val="00CA4265"/>
    <w:rsid w:val="00CA468F"/>
    <w:rsid w:val="00CA4709"/>
    <w:rsid w:val="00CA48A2"/>
    <w:rsid w:val="00CA4E76"/>
    <w:rsid w:val="00CA55C1"/>
    <w:rsid w:val="00CA5803"/>
    <w:rsid w:val="00CA5F91"/>
    <w:rsid w:val="00CA62BB"/>
    <w:rsid w:val="00CA64ED"/>
    <w:rsid w:val="00CA696E"/>
    <w:rsid w:val="00CA7434"/>
    <w:rsid w:val="00CA75DD"/>
    <w:rsid w:val="00CA7809"/>
    <w:rsid w:val="00CA7D79"/>
    <w:rsid w:val="00CB07BE"/>
    <w:rsid w:val="00CB1581"/>
    <w:rsid w:val="00CB1618"/>
    <w:rsid w:val="00CB173C"/>
    <w:rsid w:val="00CB270E"/>
    <w:rsid w:val="00CB2AB1"/>
    <w:rsid w:val="00CB2F6A"/>
    <w:rsid w:val="00CB3007"/>
    <w:rsid w:val="00CB3903"/>
    <w:rsid w:val="00CB3E61"/>
    <w:rsid w:val="00CB4058"/>
    <w:rsid w:val="00CB4416"/>
    <w:rsid w:val="00CB4434"/>
    <w:rsid w:val="00CB4999"/>
    <w:rsid w:val="00CB5830"/>
    <w:rsid w:val="00CB58C7"/>
    <w:rsid w:val="00CB5B03"/>
    <w:rsid w:val="00CB5E0A"/>
    <w:rsid w:val="00CB6D1D"/>
    <w:rsid w:val="00CB6D67"/>
    <w:rsid w:val="00CB6F6C"/>
    <w:rsid w:val="00CB7948"/>
    <w:rsid w:val="00CB7A53"/>
    <w:rsid w:val="00CB7AFD"/>
    <w:rsid w:val="00CC0062"/>
    <w:rsid w:val="00CC0296"/>
    <w:rsid w:val="00CC03F1"/>
    <w:rsid w:val="00CC0508"/>
    <w:rsid w:val="00CC0741"/>
    <w:rsid w:val="00CC1213"/>
    <w:rsid w:val="00CC18B8"/>
    <w:rsid w:val="00CC1D7C"/>
    <w:rsid w:val="00CC21E7"/>
    <w:rsid w:val="00CC2791"/>
    <w:rsid w:val="00CC296A"/>
    <w:rsid w:val="00CC2EE1"/>
    <w:rsid w:val="00CC31CA"/>
    <w:rsid w:val="00CC3348"/>
    <w:rsid w:val="00CC3A55"/>
    <w:rsid w:val="00CC4010"/>
    <w:rsid w:val="00CC40EE"/>
    <w:rsid w:val="00CC4217"/>
    <w:rsid w:val="00CC6470"/>
    <w:rsid w:val="00CC6651"/>
    <w:rsid w:val="00CC6AC3"/>
    <w:rsid w:val="00CC7269"/>
    <w:rsid w:val="00CC756B"/>
    <w:rsid w:val="00CC770C"/>
    <w:rsid w:val="00CC77AE"/>
    <w:rsid w:val="00CC78C4"/>
    <w:rsid w:val="00CC78E5"/>
    <w:rsid w:val="00CC7DF2"/>
    <w:rsid w:val="00CC7F23"/>
    <w:rsid w:val="00CD0270"/>
    <w:rsid w:val="00CD0314"/>
    <w:rsid w:val="00CD031C"/>
    <w:rsid w:val="00CD040F"/>
    <w:rsid w:val="00CD05B9"/>
    <w:rsid w:val="00CD0B89"/>
    <w:rsid w:val="00CD116D"/>
    <w:rsid w:val="00CD1497"/>
    <w:rsid w:val="00CD22BA"/>
    <w:rsid w:val="00CD2498"/>
    <w:rsid w:val="00CD2DDC"/>
    <w:rsid w:val="00CD3BB3"/>
    <w:rsid w:val="00CD4822"/>
    <w:rsid w:val="00CD50B8"/>
    <w:rsid w:val="00CD59C0"/>
    <w:rsid w:val="00CD5DDB"/>
    <w:rsid w:val="00CD5EE3"/>
    <w:rsid w:val="00CD6520"/>
    <w:rsid w:val="00CD6558"/>
    <w:rsid w:val="00CD663A"/>
    <w:rsid w:val="00CD67A2"/>
    <w:rsid w:val="00CD703F"/>
    <w:rsid w:val="00CD7296"/>
    <w:rsid w:val="00CD754B"/>
    <w:rsid w:val="00CD7612"/>
    <w:rsid w:val="00CD7706"/>
    <w:rsid w:val="00CD7742"/>
    <w:rsid w:val="00CD78A7"/>
    <w:rsid w:val="00CD7C54"/>
    <w:rsid w:val="00CD7CAB"/>
    <w:rsid w:val="00CD7F19"/>
    <w:rsid w:val="00CE0842"/>
    <w:rsid w:val="00CE08F2"/>
    <w:rsid w:val="00CE0E21"/>
    <w:rsid w:val="00CE1096"/>
    <w:rsid w:val="00CE10F8"/>
    <w:rsid w:val="00CE1290"/>
    <w:rsid w:val="00CE12CD"/>
    <w:rsid w:val="00CE1818"/>
    <w:rsid w:val="00CE1904"/>
    <w:rsid w:val="00CE1ABF"/>
    <w:rsid w:val="00CE2419"/>
    <w:rsid w:val="00CE2C61"/>
    <w:rsid w:val="00CE30C7"/>
    <w:rsid w:val="00CE3800"/>
    <w:rsid w:val="00CE38C8"/>
    <w:rsid w:val="00CE3F08"/>
    <w:rsid w:val="00CE41D5"/>
    <w:rsid w:val="00CE532A"/>
    <w:rsid w:val="00CE53F7"/>
    <w:rsid w:val="00CE578C"/>
    <w:rsid w:val="00CE5EEF"/>
    <w:rsid w:val="00CE6783"/>
    <w:rsid w:val="00CE6DF4"/>
    <w:rsid w:val="00CE70B3"/>
    <w:rsid w:val="00CE71BB"/>
    <w:rsid w:val="00CE7291"/>
    <w:rsid w:val="00CE7A65"/>
    <w:rsid w:val="00CF0AC7"/>
    <w:rsid w:val="00CF0B31"/>
    <w:rsid w:val="00CF0DEC"/>
    <w:rsid w:val="00CF1046"/>
    <w:rsid w:val="00CF1412"/>
    <w:rsid w:val="00CF16F4"/>
    <w:rsid w:val="00CF2128"/>
    <w:rsid w:val="00CF2F46"/>
    <w:rsid w:val="00CF34F5"/>
    <w:rsid w:val="00CF4864"/>
    <w:rsid w:val="00CF5061"/>
    <w:rsid w:val="00CF63DD"/>
    <w:rsid w:val="00CF64E6"/>
    <w:rsid w:val="00CF75F6"/>
    <w:rsid w:val="00CF79FD"/>
    <w:rsid w:val="00CF7FB1"/>
    <w:rsid w:val="00D00097"/>
    <w:rsid w:val="00D008DD"/>
    <w:rsid w:val="00D00AD3"/>
    <w:rsid w:val="00D011FA"/>
    <w:rsid w:val="00D0185A"/>
    <w:rsid w:val="00D019BB"/>
    <w:rsid w:val="00D01B72"/>
    <w:rsid w:val="00D025D3"/>
    <w:rsid w:val="00D02B13"/>
    <w:rsid w:val="00D02B58"/>
    <w:rsid w:val="00D03305"/>
    <w:rsid w:val="00D0358A"/>
    <w:rsid w:val="00D03599"/>
    <w:rsid w:val="00D03E5C"/>
    <w:rsid w:val="00D0473F"/>
    <w:rsid w:val="00D04A29"/>
    <w:rsid w:val="00D05058"/>
    <w:rsid w:val="00D05482"/>
    <w:rsid w:val="00D05775"/>
    <w:rsid w:val="00D06071"/>
    <w:rsid w:val="00D06705"/>
    <w:rsid w:val="00D069B1"/>
    <w:rsid w:val="00D06BCC"/>
    <w:rsid w:val="00D06CDD"/>
    <w:rsid w:val="00D07449"/>
    <w:rsid w:val="00D07654"/>
    <w:rsid w:val="00D078AD"/>
    <w:rsid w:val="00D07BE1"/>
    <w:rsid w:val="00D100D3"/>
    <w:rsid w:val="00D10227"/>
    <w:rsid w:val="00D109A7"/>
    <w:rsid w:val="00D10ECC"/>
    <w:rsid w:val="00D11504"/>
    <w:rsid w:val="00D11A75"/>
    <w:rsid w:val="00D11C30"/>
    <w:rsid w:val="00D11D62"/>
    <w:rsid w:val="00D12273"/>
    <w:rsid w:val="00D1248F"/>
    <w:rsid w:val="00D137A0"/>
    <w:rsid w:val="00D13FAA"/>
    <w:rsid w:val="00D14488"/>
    <w:rsid w:val="00D14D51"/>
    <w:rsid w:val="00D14DD0"/>
    <w:rsid w:val="00D15413"/>
    <w:rsid w:val="00D15889"/>
    <w:rsid w:val="00D16756"/>
    <w:rsid w:val="00D17189"/>
    <w:rsid w:val="00D172C4"/>
    <w:rsid w:val="00D17350"/>
    <w:rsid w:val="00D173D1"/>
    <w:rsid w:val="00D1755A"/>
    <w:rsid w:val="00D17563"/>
    <w:rsid w:val="00D178BB"/>
    <w:rsid w:val="00D179F2"/>
    <w:rsid w:val="00D17A9F"/>
    <w:rsid w:val="00D203BC"/>
    <w:rsid w:val="00D209AE"/>
    <w:rsid w:val="00D209ED"/>
    <w:rsid w:val="00D20BBE"/>
    <w:rsid w:val="00D215E7"/>
    <w:rsid w:val="00D21C37"/>
    <w:rsid w:val="00D21FBB"/>
    <w:rsid w:val="00D223E7"/>
    <w:rsid w:val="00D22D2A"/>
    <w:rsid w:val="00D22D51"/>
    <w:rsid w:val="00D22E49"/>
    <w:rsid w:val="00D23839"/>
    <w:rsid w:val="00D24C89"/>
    <w:rsid w:val="00D25514"/>
    <w:rsid w:val="00D25A6F"/>
    <w:rsid w:val="00D25E81"/>
    <w:rsid w:val="00D2656E"/>
    <w:rsid w:val="00D26734"/>
    <w:rsid w:val="00D26758"/>
    <w:rsid w:val="00D275FD"/>
    <w:rsid w:val="00D278DA"/>
    <w:rsid w:val="00D27D39"/>
    <w:rsid w:val="00D27F7A"/>
    <w:rsid w:val="00D30316"/>
    <w:rsid w:val="00D303E1"/>
    <w:rsid w:val="00D30DA0"/>
    <w:rsid w:val="00D31477"/>
    <w:rsid w:val="00D31F15"/>
    <w:rsid w:val="00D32416"/>
    <w:rsid w:val="00D33D60"/>
    <w:rsid w:val="00D33F01"/>
    <w:rsid w:val="00D3402E"/>
    <w:rsid w:val="00D346FD"/>
    <w:rsid w:val="00D34B04"/>
    <w:rsid w:val="00D34BBD"/>
    <w:rsid w:val="00D34DFE"/>
    <w:rsid w:val="00D35B9C"/>
    <w:rsid w:val="00D365C4"/>
    <w:rsid w:val="00D366D0"/>
    <w:rsid w:val="00D36B45"/>
    <w:rsid w:val="00D36BD2"/>
    <w:rsid w:val="00D37959"/>
    <w:rsid w:val="00D37F66"/>
    <w:rsid w:val="00D402E2"/>
    <w:rsid w:val="00D41317"/>
    <w:rsid w:val="00D413DF"/>
    <w:rsid w:val="00D415B6"/>
    <w:rsid w:val="00D41EF8"/>
    <w:rsid w:val="00D424F6"/>
    <w:rsid w:val="00D42895"/>
    <w:rsid w:val="00D43423"/>
    <w:rsid w:val="00D43459"/>
    <w:rsid w:val="00D43732"/>
    <w:rsid w:val="00D439B7"/>
    <w:rsid w:val="00D44291"/>
    <w:rsid w:val="00D44C2A"/>
    <w:rsid w:val="00D4539B"/>
    <w:rsid w:val="00D453D2"/>
    <w:rsid w:val="00D4574A"/>
    <w:rsid w:val="00D45A26"/>
    <w:rsid w:val="00D45E84"/>
    <w:rsid w:val="00D46204"/>
    <w:rsid w:val="00D46366"/>
    <w:rsid w:val="00D468BA"/>
    <w:rsid w:val="00D46A63"/>
    <w:rsid w:val="00D47EC0"/>
    <w:rsid w:val="00D50173"/>
    <w:rsid w:val="00D5081D"/>
    <w:rsid w:val="00D50A89"/>
    <w:rsid w:val="00D51165"/>
    <w:rsid w:val="00D52044"/>
    <w:rsid w:val="00D52086"/>
    <w:rsid w:val="00D52241"/>
    <w:rsid w:val="00D5267E"/>
    <w:rsid w:val="00D52A88"/>
    <w:rsid w:val="00D532D9"/>
    <w:rsid w:val="00D533EE"/>
    <w:rsid w:val="00D53636"/>
    <w:rsid w:val="00D5407E"/>
    <w:rsid w:val="00D5460F"/>
    <w:rsid w:val="00D5490B"/>
    <w:rsid w:val="00D54AE8"/>
    <w:rsid w:val="00D54E94"/>
    <w:rsid w:val="00D553BB"/>
    <w:rsid w:val="00D55481"/>
    <w:rsid w:val="00D557BF"/>
    <w:rsid w:val="00D57B9D"/>
    <w:rsid w:val="00D57CF9"/>
    <w:rsid w:val="00D57E35"/>
    <w:rsid w:val="00D60095"/>
    <w:rsid w:val="00D601BA"/>
    <w:rsid w:val="00D6023E"/>
    <w:rsid w:val="00D606EC"/>
    <w:rsid w:val="00D60E73"/>
    <w:rsid w:val="00D60F6F"/>
    <w:rsid w:val="00D614A6"/>
    <w:rsid w:val="00D61523"/>
    <w:rsid w:val="00D62334"/>
    <w:rsid w:val="00D62542"/>
    <w:rsid w:val="00D62816"/>
    <w:rsid w:val="00D6288C"/>
    <w:rsid w:val="00D62C9F"/>
    <w:rsid w:val="00D6331D"/>
    <w:rsid w:val="00D6346D"/>
    <w:rsid w:val="00D6357D"/>
    <w:rsid w:val="00D63AA0"/>
    <w:rsid w:val="00D642B4"/>
    <w:rsid w:val="00D6562C"/>
    <w:rsid w:val="00D65A14"/>
    <w:rsid w:val="00D65DC5"/>
    <w:rsid w:val="00D664D5"/>
    <w:rsid w:val="00D666C4"/>
    <w:rsid w:val="00D66826"/>
    <w:rsid w:val="00D668A7"/>
    <w:rsid w:val="00D66995"/>
    <w:rsid w:val="00D66DCE"/>
    <w:rsid w:val="00D66FC8"/>
    <w:rsid w:val="00D6708E"/>
    <w:rsid w:val="00D670A1"/>
    <w:rsid w:val="00D679BC"/>
    <w:rsid w:val="00D679C2"/>
    <w:rsid w:val="00D67BA0"/>
    <w:rsid w:val="00D67C32"/>
    <w:rsid w:val="00D67CDD"/>
    <w:rsid w:val="00D70188"/>
    <w:rsid w:val="00D7105D"/>
    <w:rsid w:val="00D71AFB"/>
    <w:rsid w:val="00D71BCE"/>
    <w:rsid w:val="00D72439"/>
    <w:rsid w:val="00D72DC8"/>
    <w:rsid w:val="00D72E00"/>
    <w:rsid w:val="00D73747"/>
    <w:rsid w:val="00D73ACD"/>
    <w:rsid w:val="00D73D30"/>
    <w:rsid w:val="00D742E3"/>
    <w:rsid w:val="00D74349"/>
    <w:rsid w:val="00D74418"/>
    <w:rsid w:val="00D745C4"/>
    <w:rsid w:val="00D7484B"/>
    <w:rsid w:val="00D748EA"/>
    <w:rsid w:val="00D74BFD"/>
    <w:rsid w:val="00D7558B"/>
    <w:rsid w:val="00D756EC"/>
    <w:rsid w:val="00D75FA3"/>
    <w:rsid w:val="00D76075"/>
    <w:rsid w:val="00D76C08"/>
    <w:rsid w:val="00D76CE0"/>
    <w:rsid w:val="00D76DB1"/>
    <w:rsid w:val="00D7740E"/>
    <w:rsid w:val="00D801D9"/>
    <w:rsid w:val="00D8031B"/>
    <w:rsid w:val="00D80F7A"/>
    <w:rsid w:val="00D81F2E"/>
    <w:rsid w:val="00D824BD"/>
    <w:rsid w:val="00D825CE"/>
    <w:rsid w:val="00D83AA2"/>
    <w:rsid w:val="00D841AC"/>
    <w:rsid w:val="00D8458A"/>
    <w:rsid w:val="00D8481C"/>
    <w:rsid w:val="00D84850"/>
    <w:rsid w:val="00D84870"/>
    <w:rsid w:val="00D84CA3"/>
    <w:rsid w:val="00D84D7B"/>
    <w:rsid w:val="00D84FCD"/>
    <w:rsid w:val="00D8513D"/>
    <w:rsid w:val="00D855FF"/>
    <w:rsid w:val="00D857B2"/>
    <w:rsid w:val="00D8581E"/>
    <w:rsid w:val="00D85C86"/>
    <w:rsid w:val="00D86933"/>
    <w:rsid w:val="00D86F50"/>
    <w:rsid w:val="00D8729D"/>
    <w:rsid w:val="00D873A5"/>
    <w:rsid w:val="00D90606"/>
    <w:rsid w:val="00D90998"/>
    <w:rsid w:val="00D90DD4"/>
    <w:rsid w:val="00D91456"/>
    <w:rsid w:val="00D91510"/>
    <w:rsid w:val="00D91B16"/>
    <w:rsid w:val="00D930FC"/>
    <w:rsid w:val="00D933E1"/>
    <w:rsid w:val="00D936A1"/>
    <w:rsid w:val="00D937FB"/>
    <w:rsid w:val="00D93E1B"/>
    <w:rsid w:val="00D9442A"/>
    <w:rsid w:val="00D945CA"/>
    <w:rsid w:val="00D94829"/>
    <w:rsid w:val="00D94CED"/>
    <w:rsid w:val="00D9500B"/>
    <w:rsid w:val="00D953C7"/>
    <w:rsid w:val="00D959C9"/>
    <w:rsid w:val="00D95FE9"/>
    <w:rsid w:val="00D970E9"/>
    <w:rsid w:val="00D9768F"/>
    <w:rsid w:val="00D97815"/>
    <w:rsid w:val="00DA08BA"/>
    <w:rsid w:val="00DA102B"/>
    <w:rsid w:val="00DA1A58"/>
    <w:rsid w:val="00DA1DCF"/>
    <w:rsid w:val="00DA1F4E"/>
    <w:rsid w:val="00DA22F5"/>
    <w:rsid w:val="00DA337E"/>
    <w:rsid w:val="00DA3550"/>
    <w:rsid w:val="00DA3ADD"/>
    <w:rsid w:val="00DA3E05"/>
    <w:rsid w:val="00DA41D3"/>
    <w:rsid w:val="00DA4F86"/>
    <w:rsid w:val="00DA5772"/>
    <w:rsid w:val="00DA5DA3"/>
    <w:rsid w:val="00DA5EB0"/>
    <w:rsid w:val="00DA5EB2"/>
    <w:rsid w:val="00DA5EB3"/>
    <w:rsid w:val="00DA6CB6"/>
    <w:rsid w:val="00DA716A"/>
    <w:rsid w:val="00DA72F2"/>
    <w:rsid w:val="00DA7778"/>
    <w:rsid w:val="00DA782A"/>
    <w:rsid w:val="00DA7831"/>
    <w:rsid w:val="00DA79AE"/>
    <w:rsid w:val="00DA7A78"/>
    <w:rsid w:val="00DA7CCF"/>
    <w:rsid w:val="00DB0574"/>
    <w:rsid w:val="00DB0EBB"/>
    <w:rsid w:val="00DB1657"/>
    <w:rsid w:val="00DB169A"/>
    <w:rsid w:val="00DB186D"/>
    <w:rsid w:val="00DB1894"/>
    <w:rsid w:val="00DB1C39"/>
    <w:rsid w:val="00DB1C91"/>
    <w:rsid w:val="00DB31B9"/>
    <w:rsid w:val="00DB3799"/>
    <w:rsid w:val="00DB3BB5"/>
    <w:rsid w:val="00DB421A"/>
    <w:rsid w:val="00DB4567"/>
    <w:rsid w:val="00DB5257"/>
    <w:rsid w:val="00DB5479"/>
    <w:rsid w:val="00DB5D64"/>
    <w:rsid w:val="00DB5F0C"/>
    <w:rsid w:val="00DB5F70"/>
    <w:rsid w:val="00DB5F8E"/>
    <w:rsid w:val="00DB5FE1"/>
    <w:rsid w:val="00DB6504"/>
    <w:rsid w:val="00DB69B8"/>
    <w:rsid w:val="00DB6A6F"/>
    <w:rsid w:val="00DB73BA"/>
    <w:rsid w:val="00DB7A3E"/>
    <w:rsid w:val="00DB7D66"/>
    <w:rsid w:val="00DC01CF"/>
    <w:rsid w:val="00DC06CA"/>
    <w:rsid w:val="00DC06F7"/>
    <w:rsid w:val="00DC1471"/>
    <w:rsid w:val="00DC1784"/>
    <w:rsid w:val="00DC1A87"/>
    <w:rsid w:val="00DC1B4B"/>
    <w:rsid w:val="00DC205C"/>
    <w:rsid w:val="00DC23F8"/>
    <w:rsid w:val="00DC2C3B"/>
    <w:rsid w:val="00DC2F85"/>
    <w:rsid w:val="00DC383F"/>
    <w:rsid w:val="00DC434B"/>
    <w:rsid w:val="00DC4744"/>
    <w:rsid w:val="00DC4E85"/>
    <w:rsid w:val="00DC563F"/>
    <w:rsid w:val="00DC5F67"/>
    <w:rsid w:val="00DC621C"/>
    <w:rsid w:val="00DC6854"/>
    <w:rsid w:val="00DC68AD"/>
    <w:rsid w:val="00DC6C02"/>
    <w:rsid w:val="00DC6DA3"/>
    <w:rsid w:val="00DC755F"/>
    <w:rsid w:val="00DC7687"/>
    <w:rsid w:val="00DC7B5F"/>
    <w:rsid w:val="00DD0AC4"/>
    <w:rsid w:val="00DD0B24"/>
    <w:rsid w:val="00DD1424"/>
    <w:rsid w:val="00DD2A40"/>
    <w:rsid w:val="00DD2A97"/>
    <w:rsid w:val="00DD2EFE"/>
    <w:rsid w:val="00DD3446"/>
    <w:rsid w:val="00DD36FE"/>
    <w:rsid w:val="00DD401E"/>
    <w:rsid w:val="00DD404D"/>
    <w:rsid w:val="00DD4D63"/>
    <w:rsid w:val="00DD4DFE"/>
    <w:rsid w:val="00DD50FF"/>
    <w:rsid w:val="00DD5159"/>
    <w:rsid w:val="00DD56EF"/>
    <w:rsid w:val="00DD5BF5"/>
    <w:rsid w:val="00DD5D20"/>
    <w:rsid w:val="00DD61CF"/>
    <w:rsid w:val="00DD62B1"/>
    <w:rsid w:val="00DD7383"/>
    <w:rsid w:val="00DD751D"/>
    <w:rsid w:val="00DD7735"/>
    <w:rsid w:val="00DD793B"/>
    <w:rsid w:val="00DD7A49"/>
    <w:rsid w:val="00DD7ADF"/>
    <w:rsid w:val="00DE05A0"/>
    <w:rsid w:val="00DE09B0"/>
    <w:rsid w:val="00DE0B6F"/>
    <w:rsid w:val="00DE0D6E"/>
    <w:rsid w:val="00DE0E6A"/>
    <w:rsid w:val="00DE1045"/>
    <w:rsid w:val="00DE1DA1"/>
    <w:rsid w:val="00DE1E9C"/>
    <w:rsid w:val="00DE1EB0"/>
    <w:rsid w:val="00DE36B2"/>
    <w:rsid w:val="00DE4750"/>
    <w:rsid w:val="00DE4ADE"/>
    <w:rsid w:val="00DE4D39"/>
    <w:rsid w:val="00DE4D89"/>
    <w:rsid w:val="00DE4EF9"/>
    <w:rsid w:val="00DE5060"/>
    <w:rsid w:val="00DE50C2"/>
    <w:rsid w:val="00DE53E5"/>
    <w:rsid w:val="00DE5471"/>
    <w:rsid w:val="00DE55E9"/>
    <w:rsid w:val="00DE56E5"/>
    <w:rsid w:val="00DE5700"/>
    <w:rsid w:val="00DE68B7"/>
    <w:rsid w:val="00DE6C46"/>
    <w:rsid w:val="00DE7362"/>
    <w:rsid w:val="00DE7602"/>
    <w:rsid w:val="00DF0079"/>
    <w:rsid w:val="00DF0273"/>
    <w:rsid w:val="00DF0342"/>
    <w:rsid w:val="00DF04FF"/>
    <w:rsid w:val="00DF0749"/>
    <w:rsid w:val="00DF08D2"/>
    <w:rsid w:val="00DF0DF8"/>
    <w:rsid w:val="00DF1263"/>
    <w:rsid w:val="00DF18FE"/>
    <w:rsid w:val="00DF1953"/>
    <w:rsid w:val="00DF1AE6"/>
    <w:rsid w:val="00DF1DEC"/>
    <w:rsid w:val="00DF1F3E"/>
    <w:rsid w:val="00DF22D6"/>
    <w:rsid w:val="00DF26E0"/>
    <w:rsid w:val="00DF2788"/>
    <w:rsid w:val="00DF28AE"/>
    <w:rsid w:val="00DF2C5A"/>
    <w:rsid w:val="00DF2CF3"/>
    <w:rsid w:val="00DF37CF"/>
    <w:rsid w:val="00DF3B56"/>
    <w:rsid w:val="00DF3C48"/>
    <w:rsid w:val="00DF48E1"/>
    <w:rsid w:val="00DF4ADC"/>
    <w:rsid w:val="00DF5602"/>
    <w:rsid w:val="00DF570E"/>
    <w:rsid w:val="00DF5AF3"/>
    <w:rsid w:val="00DF6328"/>
    <w:rsid w:val="00DF71EB"/>
    <w:rsid w:val="00DF7235"/>
    <w:rsid w:val="00DF769A"/>
    <w:rsid w:val="00DF7F7C"/>
    <w:rsid w:val="00E00709"/>
    <w:rsid w:val="00E00EB2"/>
    <w:rsid w:val="00E01A6F"/>
    <w:rsid w:val="00E0201E"/>
    <w:rsid w:val="00E028B6"/>
    <w:rsid w:val="00E0309E"/>
    <w:rsid w:val="00E0325F"/>
    <w:rsid w:val="00E03345"/>
    <w:rsid w:val="00E03C47"/>
    <w:rsid w:val="00E03EF6"/>
    <w:rsid w:val="00E041AA"/>
    <w:rsid w:val="00E04AC5"/>
    <w:rsid w:val="00E05D34"/>
    <w:rsid w:val="00E05E5E"/>
    <w:rsid w:val="00E06022"/>
    <w:rsid w:val="00E065AB"/>
    <w:rsid w:val="00E06719"/>
    <w:rsid w:val="00E06943"/>
    <w:rsid w:val="00E06D3C"/>
    <w:rsid w:val="00E06E2F"/>
    <w:rsid w:val="00E0713A"/>
    <w:rsid w:val="00E079B4"/>
    <w:rsid w:val="00E07B83"/>
    <w:rsid w:val="00E07BD1"/>
    <w:rsid w:val="00E103E2"/>
    <w:rsid w:val="00E106A3"/>
    <w:rsid w:val="00E12880"/>
    <w:rsid w:val="00E12BBB"/>
    <w:rsid w:val="00E13407"/>
    <w:rsid w:val="00E14115"/>
    <w:rsid w:val="00E143CD"/>
    <w:rsid w:val="00E150C3"/>
    <w:rsid w:val="00E153CC"/>
    <w:rsid w:val="00E1574C"/>
    <w:rsid w:val="00E15903"/>
    <w:rsid w:val="00E160AB"/>
    <w:rsid w:val="00E1634C"/>
    <w:rsid w:val="00E16712"/>
    <w:rsid w:val="00E1672D"/>
    <w:rsid w:val="00E16AE9"/>
    <w:rsid w:val="00E16B17"/>
    <w:rsid w:val="00E1715A"/>
    <w:rsid w:val="00E17337"/>
    <w:rsid w:val="00E20216"/>
    <w:rsid w:val="00E20993"/>
    <w:rsid w:val="00E20DA4"/>
    <w:rsid w:val="00E21074"/>
    <w:rsid w:val="00E21A5F"/>
    <w:rsid w:val="00E21F24"/>
    <w:rsid w:val="00E22265"/>
    <w:rsid w:val="00E22318"/>
    <w:rsid w:val="00E22540"/>
    <w:rsid w:val="00E2286C"/>
    <w:rsid w:val="00E23DAD"/>
    <w:rsid w:val="00E2449E"/>
    <w:rsid w:val="00E24704"/>
    <w:rsid w:val="00E247D7"/>
    <w:rsid w:val="00E24B5E"/>
    <w:rsid w:val="00E25C0E"/>
    <w:rsid w:val="00E260D6"/>
    <w:rsid w:val="00E26174"/>
    <w:rsid w:val="00E2716A"/>
    <w:rsid w:val="00E2786F"/>
    <w:rsid w:val="00E27BB6"/>
    <w:rsid w:val="00E3000C"/>
    <w:rsid w:val="00E307E3"/>
    <w:rsid w:val="00E30EDE"/>
    <w:rsid w:val="00E313A1"/>
    <w:rsid w:val="00E3151A"/>
    <w:rsid w:val="00E31F8F"/>
    <w:rsid w:val="00E3203E"/>
    <w:rsid w:val="00E3210F"/>
    <w:rsid w:val="00E32449"/>
    <w:rsid w:val="00E32AA4"/>
    <w:rsid w:val="00E32F96"/>
    <w:rsid w:val="00E3312F"/>
    <w:rsid w:val="00E33277"/>
    <w:rsid w:val="00E33AF8"/>
    <w:rsid w:val="00E33DE0"/>
    <w:rsid w:val="00E33EA1"/>
    <w:rsid w:val="00E340F8"/>
    <w:rsid w:val="00E3448C"/>
    <w:rsid w:val="00E346B8"/>
    <w:rsid w:val="00E35104"/>
    <w:rsid w:val="00E352F9"/>
    <w:rsid w:val="00E353B1"/>
    <w:rsid w:val="00E35483"/>
    <w:rsid w:val="00E3601E"/>
    <w:rsid w:val="00E36109"/>
    <w:rsid w:val="00E36455"/>
    <w:rsid w:val="00E3666A"/>
    <w:rsid w:val="00E36AE9"/>
    <w:rsid w:val="00E3752F"/>
    <w:rsid w:val="00E3763E"/>
    <w:rsid w:val="00E40438"/>
    <w:rsid w:val="00E405DF"/>
    <w:rsid w:val="00E405F7"/>
    <w:rsid w:val="00E40981"/>
    <w:rsid w:val="00E409A5"/>
    <w:rsid w:val="00E4114A"/>
    <w:rsid w:val="00E41FA6"/>
    <w:rsid w:val="00E422D7"/>
    <w:rsid w:val="00E42938"/>
    <w:rsid w:val="00E42C31"/>
    <w:rsid w:val="00E4307A"/>
    <w:rsid w:val="00E43420"/>
    <w:rsid w:val="00E437D2"/>
    <w:rsid w:val="00E439A1"/>
    <w:rsid w:val="00E43A70"/>
    <w:rsid w:val="00E43AB2"/>
    <w:rsid w:val="00E43D33"/>
    <w:rsid w:val="00E43E2F"/>
    <w:rsid w:val="00E4410E"/>
    <w:rsid w:val="00E45AA5"/>
    <w:rsid w:val="00E45DC7"/>
    <w:rsid w:val="00E46642"/>
    <w:rsid w:val="00E46FA8"/>
    <w:rsid w:val="00E4713E"/>
    <w:rsid w:val="00E47863"/>
    <w:rsid w:val="00E478C5"/>
    <w:rsid w:val="00E47DEC"/>
    <w:rsid w:val="00E50075"/>
    <w:rsid w:val="00E50958"/>
    <w:rsid w:val="00E51888"/>
    <w:rsid w:val="00E52D55"/>
    <w:rsid w:val="00E52E03"/>
    <w:rsid w:val="00E53003"/>
    <w:rsid w:val="00E53888"/>
    <w:rsid w:val="00E538E2"/>
    <w:rsid w:val="00E53F71"/>
    <w:rsid w:val="00E54165"/>
    <w:rsid w:val="00E54316"/>
    <w:rsid w:val="00E546F4"/>
    <w:rsid w:val="00E547A0"/>
    <w:rsid w:val="00E5523E"/>
    <w:rsid w:val="00E5634B"/>
    <w:rsid w:val="00E56BBB"/>
    <w:rsid w:val="00E57DB4"/>
    <w:rsid w:val="00E57F80"/>
    <w:rsid w:val="00E61963"/>
    <w:rsid w:val="00E61F25"/>
    <w:rsid w:val="00E62321"/>
    <w:rsid w:val="00E6254F"/>
    <w:rsid w:val="00E629C0"/>
    <w:rsid w:val="00E62BA7"/>
    <w:rsid w:val="00E62D23"/>
    <w:rsid w:val="00E62F24"/>
    <w:rsid w:val="00E6336E"/>
    <w:rsid w:val="00E63ADB"/>
    <w:rsid w:val="00E63DB3"/>
    <w:rsid w:val="00E647ED"/>
    <w:rsid w:val="00E648CE"/>
    <w:rsid w:val="00E65803"/>
    <w:rsid w:val="00E65C6C"/>
    <w:rsid w:val="00E65D90"/>
    <w:rsid w:val="00E6637D"/>
    <w:rsid w:val="00E6727E"/>
    <w:rsid w:val="00E675B5"/>
    <w:rsid w:val="00E677A5"/>
    <w:rsid w:val="00E67FE1"/>
    <w:rsid w:val="00E70DC1"/>
    <w:rsid w:val="00E71296"/>
    <w:rsid w:val="00E712F7"/>
    <w:rsid w:val="00E7138F"/>
    <w:rsid w:val="00E723B8"/>
    <w:rsid w:val="00E72703"/>
    <w:rsid w:val="00E7287C"/>
    <w:rsid w:val="00E72A8E"/>
    <w:rsid w:val="00E72C02"/>
    <w:rsid w:val="00E73A64"/>
    <w:rsid w:val="00E74745"/>
    <w:rsid w:val="00E747B0"/>
    <w:rsid w:val="00E74B02"/>
    <w:rsid w:val="00E751B5"/>
    <w:rsid w:val="00E75FAA"/>
    <w:rsid w:val="00E76191"/>
    <w:rsid w:val="00E7634E"/>
    <w:rsid w:val="00E76704"/>
    <w:rsid w:val="00E76D8D"/>
    <w:rsid w:val="00E770B2"/>
    <w:rsid w:val="00E77671"/>
    <w:rsid w:val="00E77A4A"/>
    <w:rsid w:val="00E8056D"/>
    <w:rsid w:val="00E8060F"/>
    <w:rsid w:val="00E80723"/>
    <w:rsid w:val="00E8089C"/>
    <w:rsid w:val="00E808C4"/>
    <w:rsid w:val="00E808FB"/>
    <w:rsid w:val="00E80E3E"/>
    <w:rsid w:val="00E818A9"/>
    <w:rsid w:val="00E818D9"/>
    <w:rsid w:val="00E81B79"/>
    <w:rsid w:val="00E81BAA"/>
    <w:rsid w:val="00E82242"/>
    <w:rsid w:val="00E823C2"/>
    <w:rsid w:val="00E83202"/>
    <w:rsid w:val="00E836AC"/>
    <w:rsid w:val="00E83B03"/>
    <w:rsid w:val="00E8476A"/>
    <w:rsid w:val="00E84CB6"/>
    <w:rsid w:val="00E85491"/>
    <w:rsid w:val="00E8569F"/>
    <w:rsid w:val="00E857FF"/>
    <w:rsid w:val="00E85A1A"/>
    <w:rsid w:val="00E85B56"/>
    <w:rsid w:val="00E8680C"/>
    <w:rsid w:val="00E86F02"/>
    <w:rsid w:val="00E8733E"/>
    <w:rsid w:val="00E87423"/>
    <w:rsid w:val="00E87570"/>
    <w:rsid w:val="00E87C37"/>
    <w:rsid w:val="00E87DEE"/>
    <w:rsid w:val="00E90413"/>
    <w:rsid w:val="00E906F6"/>
    <w:rsid w:val="00E90B9C"/>
    <w:rsid w:val="00E90BF1"/>
    <w:rsid w:val="00E9371F"/>
    <w:rsid w:val="00E9379C"/>
    <w:rsid w:val="00E93AE2"/>
    <w:rsid w:val="00E941F8"/>
    <w:rsid w:val="00E9496D"/>
    <w:rsid w:val="00E95228"/>
    <w:rsid w:val="00E952D8"/>
    <w:rsid w:val="00E95E2C"/>
    <w:rsid w:val="00E9622B"/>
    <w:rsid w:val="00E967C8"/>
    <w:rsid w:val="00E9704A"/>
    <w:rsid w:val="00E97168"/>
    <w:rsid w:val="00EA013D"/>
    <w:rsid w:val="00EA04C5"/>
    <w:rsid w:val="00EA0AAC"/>
    <w:rsid w:val="00EA16C4"/>
    <w:rsid w:val="00EA2329"/>
    <w:rsid w:val="00EA2529"/>
    <w:rsid w:val="00EA2F03"/>
    <w:rsid w:val="00EA300B"/>
    <w:rsid w:val="00EA3208"/>
    <w:rsid w:val="00EA41A5"/>
    <w:rsid w:val="00EA42E5"/>
    <w:rsid w:val="00EA5A4F"/>
    <w:rsid w:val="00EA5D29"/>
    <w:rsid w:val="00EA6797"/>
    <w:rsid w:val="00EA680E"/>
    <w:rsid w:val="00EA7A21"/>
    <w:rsid w:val="00EA7D8D"/>
    <w:rsid w:val="00EB067A"/>
    <w:rsid w:val="00EB07AF"/>
    <w:rsid w:val="00EB140A"/>
    <w:rsid w:val="00EB27BE"/>
    <w:rsid w:val="00EB3081"/>
    <w:rsid w:val="00EB345F"/>
    <w:rsid w:val="00EB3E9D"/>
    <w:rsid w:val="00EB48AB"/>
    <w:rsid w:val="00EB5B57"/>
    <w:rsid w:val="00EB5D0A"/>
    <w:rsid w:val="00EB65F8"/>
    <w:rsid w:val="00EB6AE6"/>
    <w:rsid w:val="00EB745A"/>
    <w:rsid w:val="00EB7511"/>
    <w:rsid w:val="00EB7C94"/>
    <w:rsid w:val="00EB7E85"/>
    <w:rsid w:val="00EC0404"/>
    <w:rsid w:val="00EC0CCE"/>
    <w:rsid w:val="00EC0D14"/>
    <w:rsid w:val="00EC1160"/>
    <w:rsid w:val="00EC118E"/>
    <w:rsid w:val="00EC12CE"/>
    <w:rsid w:val="00EC1B8D"/>
    <w:rsid w:val="00EC2130"/>
    <w:rsid w:val="00EC285F"/>
    <w:rsid w:val="00EC32AC"/>
    <w:rsid w:val="00EC35FD"/>
    <w:rsid w:val="00EC3CE7"/>
    <w:rsid w:val="00EC3DB2"/>
    <w:rsid w:val="00EC3DEA"/>
    <w:rsid w:val="00EC436E"/>
    <w:rsid w:val="00EC4A75"/>
    <w:rsid w:val="00EC59D6"/>
    <w:rsid w:val="00EC5F82"/>
    <w:rsid w:val="00EC5FB5"/>
    <w:rsid w:val="00EC68C4"/>
    <w:rsid w:val="00EC6EE0"/>
    <w:rsid w:val="00EC73B7"/>
    <w:rsid w:val="00EC7FAD"/>
    <w:rsid w:val="00ED0224"/>
    <w:rsid w:val="00ED02E8"/>
    <w:rsid w:val="00ED1126"/>
    <w:rsid w:val="00ED1CA2"/>
    <w:rsid w:val="00ED28B1"/>
    <w:rsid w:val="00ED29C8"/>
    <w:rsid w:val="00ED2A92"/>
    <w:rsid w:val="00ED2E04"/>
    <w:rsid w:val="00ED311C"/>
    <w:rsid w:val="00ED3ADA"/>
    <w:rsid w:val="00ED3BA9"/>
    <w:rsid w:val="00ED3DE0"/>
    <w:rsid w:val="00ED3E34"/>
    <w:rsid w:val="00ED3EDF"/>
    <w:rsid w:val="00ED4234"/>
    <w:rsid w:val="00ED481B"/>
    <w:rsid w:val="00ED489C"/>
    <w:rsid w:val="00ED4C98"/>
    <w:rsid w:val="00ED4C9D"/>
    <w:rsid w:val="00ED509A"/>
    <w:rsid w:val="00ED50DE"/>
    <w:rsid w:val="00ED5496"/>
    <w:rsid w:val="00ED5514"/>
    <w:rsid w:val="00ED5644"/>
    <w:rsid w:val="00ED5BB7"/>
    <w:rsid w:val="00ED5E81"/>
    <w:rsid w:val="00ED61E1"/>
    <w:rsid w:val="00ED684C"/>
    <w:rsid w:val="00ED7107"/>
    <w:rsid w:val="00ED7328"/>
    <w:rsid w:val="00ED7B41"/>
    <w:rsid w:val="00ED7B53"/>
    <w:rsid w:val="00EE04AD"/>
    <w:rsid w:val="00EE1015"/>
    <w:rsid w:val="00EE1795"/>
    <w:rsid w:val="00EE18BE"/>
    <w:rsid w:val="00EE1911"/>
    <w:rsid w:val="00EE197D"/>
    <w:rsid w:val="00EE1D83"/>
    <w:rsid w:val="00EE2892"/>
    <w:rsid w:val="00EE2A1B"/>
    <w:rsid w:val="00EE2E8D"/>
    <w:rsid w:val="00EE3CFC"/>
    <w:rsid w:val="00EE3DFC"/>
    <w:rsid w:val="00EE49CD"/>
    <w:rsid w:val="00EE4AA7"/>
    <w:rsid w:val="00EE4F8A"/>
    <w:rsid w:val="00EE514D"/>
    <w:rsid w:val="00EE53DE"/>
    <w:rsid w:val="00EE6788"/>
    <w:rsid w:val="00EE6A80"/>
    <w:rsid w:val="00EE6CAC"/>
    <w:rsid w:val="00EE70F5"/>
    <w:rsid w:val="00EE7451"/>
    <w:rsid w:val="00EE7863"/>
    <w:rsid w:val="00EE795B"/>
    <w:rsid w:val="00EE7A49"/>
    <w:rsid w:val="00EE7A9A"/>
    <w:rsid w:val="00EE7D16"/>
    <w:rsid w:val="00EF03AE"/>
    <w:rsid w:val="00EF090F"/>
    <w:rsid w:val="00EF1643"/>
    <w:rsid w:val="00EF17B7"/>
    <w:rsid w:val="00EF1DB9"/>
    <w:rsid w:val="00EF1F77"/>
    <w:rsid w:val="00EF25F6"/>
    <w:rsid w:val="00EF2CA1"/>
    <w:rsid w:val="00EF358D"/>
    <w:rsid w:val="00EF3964"/>
    <w:rsid w:val="00EF4497"/>
    <w:rsid w:val="00EF4C01"/>
    <w:rsid w:val="00EF4C87"/>
    <w:rsid w:val="00EF4E21"/>
    <w:rsid w:val="00EF4F86"/>
    <w:rsid w:val="00EF50D5"/>
    <w:rsid w:val="00EF5C71"/>
    <w:rsid w:val="00EF61BB"/>
    <w:rsid w:val="00EF620A"/>
    <w:rsid w:val="00EF66DC"/>
    <w:rsid w:val="00EF6AC9"/>
    <w:rsid w:val="00EF7259"/>
    <w:rsid w:val="00EF7528"/>
    <w:rsid w:val="00EF768C"/>
    <w:rsid w:val="00F001B0"/>
    <w:rsid w:val="00F003C8"/>
    <w:rsid w:val="00F0050A"/>
    <w:rsid w:val="00F00CD6"/>
    <w:rsid w:val="00F00D1B"/>
    <w:rsid w:val="00F01371"/>
    <w:rsid w:val="00F018C5"/>
    <w:rsid w:val="00F01969"/>
    <w:rsid w:val="00F01D20"/>
    <w:rsid w:val="00F01E20"/>
    <w:rsid w:val="00F02040"/>
    <w:rsid w:val="00F02288"/>
    <w:rsid w:val="00F0232E"/>
    <w:rsid w:val="00F02490"/>
    <w:rsid w:val="00F029A4"/>
    <w:rsid w:val="00F0350B"/>
    <w:rsid w:val="00F03819"/>
    <w:rsid w:val="00F03867"/>
    <w:rsid w:val="00F05975"/>
    <w:rsid w:val="00F05C7A"/>
    <w:rsid w:val="00F05DA5"/>
    <w:rsid w:val="00F05E08"/>
    <w:rsid w:val="00F0650F"/>
    <w:rsid w:val="00F068B6"/>
    <w:rsid w:val="00F0738A"/>
    <w:rsid w:val="00F078A4"/>
    <w:rsid w:val="00F07C50"/>
    <w:rsid w:val="00F100A3"/>
    <w:rsid w:val="00F10BA6"/>
    <w:rsid w:val="00F10E39"/>
    <w:rsid w:val="00F11242"/>
    <w:rsid w:val="00F114A8"/>
    <w:rsid w:val="00F11989"/>
    <w:rsid w:val="00F1208B"/>
    <w:rsid w:val="00F12834"/>
    <w:rsid w:val="00F1283E"/>
    <w:rsid w:val="00F13E37"/>
    <w:rsid w:val="00F13F0B"/>
    <w:rsid w:val="00F13F90"/>
    <w:rsid w:val="00F14150"/>
    <w:rsid w:val="00F1442F"/>
    <w:rsid w:val="00F156F5"/>
    <w:rsid w:val="00F165F1"/>
    <w:rsid w:val="00F16896"/>
    <w:rsid w:val="00F1717B"/>
    <w:rsid w:val="00F172AE"/>
    <w:rsid w:val="00F1742E"/>
    <w:rsid w:val="00F174BE"/>
    <w:rsid w:val="00F177F5"/>
    <w:rsid w:val="00F20A70"/>
    <w:rsid w:val="00F20D09"/>
    <w:rsid w:val="00F215A6"/>
    <w:rsid w:val="00F21867"/>
    <w:rsid w:val="00F21EDB"/>
    <w:rsid w:val="00F21F01"/>
    <w:rsid w:val="00F22DD0"/>
    <w:rsid w:val="00F23C64"/>
    <w:rsid w:val="00F23D1B"/>
    <w:rsid w:val="00F23E58"/>
    <w:rsid w:val="00F241D3"/>
    <w:rsid w:val="00F24C09"/>
    <w:rsid w:val="00F24C89"/>
    <w:rsid w:val="00F25F08"/>
    <w:rsid w:val="00F2607A"/>
    <w:rsid w:val="00F2613D"/>
    <w:rsid w:val="00F264EF"/>
    <w:rsid w:val="00F26C00"/>
    <w:rsid w:val="00F26C18"/>
    <w:rsid w:val="00F26FBB"/>
    <w:rsid w:val="00F273C2"/>
    <w:rsid w:val="00F27A38"/>
    <w:rsid w:val="00F27A8E"/>
    <w:rsid w:val="00F300B0"/>
    <w:rsid w:val="00F30434"/>
    <w:rsid w:val="00F307D7"/>
    <w:rsid w:val="00F308CB"/>
    <w:rsid w:val="00F30A0A"/>
    <w:rsid w:val="00F30D43"/>
    <w:rsid w:val="00F30FC3"/>
    <w:rsid w:val="00F3112F"/>
    <w:rsid w:val="00F31246"/>
    <w:rsid w:val="00F31400"/>
    <w:rsid w:val="00F314DB"/>
    <w:rsid w:val="00F315BC"/>
    <w:rsid w:val="00F32AA4"/>
    <w:rsid w:val="00F33023"/>
    <w:rsid w:val="00F333F5"/>
    <w:rsid w:val="00F33585"/>
    <w:rsid w:val="00F33753"/>
    <w:rsid w:val="00F33852"/>
    <w:rsid w:val="00F33D8A"/>
    <w:rsid w:val="00F34288"/>
    <w:rsid w:val="00F34550"/>
    <w:rsid w:val="00F3476F"/>
    <w:rsid w:val="00F34C7C"/>
    <w:rsid w:val="00F34DB4"/>
    <w:rsid w:val="00F355A2"/>
    <w:rsid w:val="00F35686"/>
    <w:rsid w:val="00F35F11"/>
    <w:rsid w:val="00F36624"/>
    <w:rsid w:val="00F366A7"/>
    <w:rsid w:val="00F36F4A"/>
    <w:rsid w:val="00F36FEA"/>
    <w:rsid w:val="00F4075C"/>
    <w:rsid w:val="00F40A40"/>
    <w:rsid w:val="00F414C4"/>
    <w:rsid w:val="00F41F0A"/>
    <w:rsid w:val="00F41F1F"/>
    <w:rsid w:val="00F42986"/>
    <w:rsid w:val="00F429F0"/>
    <w:rsid w:val="00F42AC2"/>
    <w:rsid w:val="00F42BD9"/>
    <w:rsid w:val="00F43423"/>
    <w:rsid w:val="00F435FF"/>
    <w:rsid w:val="00F43A29"/>
    <w:rsid w:val="00F43AD0"/>
    <w:rsid w:val="00F43F75"/>
    <w:rsid w:val="00F4459A"/>
    <w:rsid w:val="00F44720"/>
    <w:rsid w:val="00F44B71"/>
    <w:rsid w:val="00F44DF6"/>
    <w:rsid w:val="00F44E3C"/>
    <w:rsid w:val="00F44E51"/>
    <w:rsid w:val="00F4550D"/>
    <w:rsid w:val="00F457E7"/>
    <w:rsid w:val="00F458A0"/>
    <w:rsid w:val="00F46427"/>
    <w:rsid w:val="00F46631"/>
    <w:rsid w:val="00F467DE"/>
    <w:rsid w:val="00F46BD9"/>
    <w:rsid w:val="00F46CF2"/>
    <w:rsid w:val="00F47076"/>
    <w:rsid w:val="00F501DC"/>
    <w:rsid w:val="00F50534"/>
    <w:rsid w:val="00F513A7"/>
    <w:rsid w:val="00F51488"/>
    <w:rsid w:val="00F51B7D"/>
    <w:rsid w:val="00F51F91"/>
    <w:rsid w:val="00F51FDE"/>
    <w:rsid w:val="00F527FE"/>
    <w:rsid w:val="00F52BA2"/>
    <w:rsid w:val="00F5375B"/>
    <w:rsid w:val="00F5379B"/>
    <w:rsid w:val="00F53C38"/>
    <w:rsid w:val="00F53C83"/>
    <w:rsid w:val="00F54117"/>
    <w:rsid w:val="00F542E7"/>
    <w:rsid w:val="00F55137"/>
    <w:rsid w:val="00F5529E"/>
    <w:rsid w:val="00F553FD"/>
    <w:rsid w:val="00F559F1"/>
    <w:rsid w:val="00F55A8B"/>
    <w:rsid w:val="00F55CF9"/>
    <w:rsid w:val="00F55F10"/>
    <w:rsid w:val="00F56C42"/>
    <w:rsid w:val="00F56DE4"/>
    <w:rsid w:val="00F56FC4"/>
    <w:rsid w:val="00F57264"/>
    <w:rsid w:val="00F5746E"/>
    <w:rsid w:val="00F57628"/>
    <w:rsid w:val="00F57D5B"/>
    <w:rsid w:val="00F57D5C"/>
    <w:rsid w:val="00F6043E"/>
    <w:rsid w:val="00F60452"/>
    <w:rsid w:val="00F60C44"/>
    <w:rsid w:val="00F610B3"/>
    <w:rsid w:val="00F6129D"/>
    <w:rsid w:val="00F614F7"/>
    <w:rsid w:val="00F616FF"/>
    <w:rsid w:val="00F61B40"/>
    <w:rsid w:val="00F61E19"/>
    <w:rsid w:val="00F6202B"/>
    <w:rsid w:val="00F623EA"/>
    <w:rsid w:val="00F625C9"/>
    <w:rsid w:val="00F627BB"/>
    <w:rsid w:val="00F627FF"/>
    <w:rsid w:val="00F62AA8"/>
    <w:rsid w:val="00F62C7F"/>
    <w:rsid w:val="00F633CA"/>
    <w:rsid w:val="00F63643"/>
    <w:rsid w:val="00F636DD"/>
    <w:rsid w:val="00F6378F"/>
    <w:rsid w:val="00F6388C"/>
    <w:rsid w:val="00F638AC"/>
    <w:rsid w:val="00F63BA6"/>
    <w:rsid w:val="00F63F5A"/>
    <w:rsid w:val="00F64554"/>
    <w:rsid w:val="00F646B6"/>
    <w:rsid w:val="00F6480A"/>
    <w:rsid w:val="00F648F7"/>
    <w:rsid w:val="00F64EB3"/>
    <w:rsid w:val="00F650A5"/>
    <w:rsid w:val="00F65102"/>
    <w:rsid w:val="00F655D2"/>
    <w:rsid w:val="00F65ABD"/>
    <w:rsid w:val="00F65B5B"/>
    <w:rsid w:val="00F660ED"/>
    <w:rsid w:val="00F66489"/>
    <w:rsid w:val="00F664E6"/>
    <w:rsid w:val="00F665AC"/>
    <w:rsid w:val="00F6695D"/>
    <w:rsid w:val="00F66969"/>
    <w:rsid w:val="00F66E24"/>
    <w:rsid w:val="00F66ED5"/>
    <w:rsid w:val="00F66FAA"/>
    <w:rsid w:val="00F6726E"/>
    <w:rsid w:val="00F6793B"/>
    <w:rsid w:val="00F67AB9"/>
    <w:rsid w:val="00F67FFC"/>
    <w:rsid w:val="00F713F9"/>
    <w:rsid w:val="00F715ED"/>
    <w:rsid w:val="00F71E58"/>
    <w:rsid w:val="00F7208C"/>
    <w:rsid w:val="00F72110"/>
    <w:rsid w:val="00F72AC5"/>
    <w:rsid w:val="00F72EA5"/>
    <w:rsid w:val="00F72F43"/>
    <w:rsid w:val="00F739F1"/>
    <w:rsid w:val="00F7513C"/>
    <w:rsid w:val="00F75635"/>
    <w:rsid w:val="00F76084"/>
    <w:rsid w:val="00F7610C"/>
    <w:rsid w:val="00F761A4"/>
    <w:rsid w:val="00F762D5"/>
    <w:rsid w:val="00F764E2"/>
    <w:rsid w:val="00F76956"/>
    <w:rsid w:val="00F76D09"/>
    <w:rsid w:val="00F770A0"/>
    <w:rsid w:val="00F774E2"/>
    <w:rsid w:val="00F778CA"/>
    <w:rsid w:val="00F8014B"/>
    <w:rsid w:val="00F80E52"/>
    <w:rsid w:val="00F815F3"/>
    <w:rsid w:val="00F81942"/>
    <w:rsid w:val="00F81CA0"/>
    <w:rsid w:val="00F81E03"/>
    <w:rsid w:val="00F81E0D"/>
    <w:rsid w:val="00F823B8"/>
    <w:rsid w:val="00F82E20"/>
    <w:rsid w:val="00F83A27"/>
    <w:rsid w:val="00F84AFA"/>
    <w:rsid w:val="00F84D5E"/>
    <w:rsid w:val="00F85643"/>
    <w:rsid w:val="00F856BD"/>
    <w:rsid w:val="00F85D41"/>
    <w:rsid w:val="00F8654A"/>
    <w:rsid w:val="00F874CF"/>
    <w:rsid w:val="00F87C0D"/>
    <w:rsid w:val="00F90010"/>
    <w:rsid w:val="00F920BE"/>
    <w:rsid w:val="00F92867"/>
    <w:rsid w:val="00F92A5F"/>
    <w:rsid w:val="00F931D6"/>
    <w:rsid w:val="00F9325A"/>
    <w:rsid w:val="00F9325C"/>
    <w:rsid w:val="00F93910"/>
    <w:rsid w:val="00F942F9"/>
    <w:rsid w:val="00F9490D"/>
    <w:rsid w:val="00F951EF"/>
    <w:rsid w:val="00F9575E"/>
    <w:rsid w:val="00F959AC"/>
    <w:rsid w:val="00F95DD9"/>
    <w:rsid w:val="00F96320"/>
    <w:rsid w:val="00F96CA1"/>
    <w:rsid w:val="00F96F61"/>
    <w:rsid w:val="00F97922"/>
    <w:rsid w:val="00F97CA5"/>
    <w:rsid w:val="00F97D1C"/>
    <w:rsid w:val="00F97EBC"/>
    <w:rsid w:val="00FA02CD"/>
    <w:rsid w:val="00FA0FAE"/>
    <w:rsid w:val="00FA0FB1"/>
    <w:rsid w:val="00FA1493"/>
    <w:rsid w:val="00FA1847"/>
    <w:rsid w:val="00FA1C4F"/>
    <w:rsid w:val="00FA1E2D"/>
    <w:rsid w:val="00FA25B2"/>
    <w:rsid w:val="00FA2733"/>
    <w:rsid w:val="00FA2AA6"/>
    <w:rsid w:val="00FA3A4B"/>
    <w:rsid w:val="00FA4920"/>
    <w:rsid w:val="00FA49E8"/>
    <w:rsid w:val="00FA550F"/>
    <w:rsid w:val="00FA5BAD"/>
    <w:rsid w:val="00FA5C2C"/>
    <w:rsid w:val="00FA5EAF"/>
    <w:rsid w:val="00FA5F68"/>
    <w:rsid w:val="00FA6142"/>
    <w:rsid w:val="00FA7610"/>
    <w:rsid w:val="00FB022D"/>
    <w:rsid w:val="00FB05B5"/>
    <w:rsid w:val="00FB078C"/>
    <w:rsid w:val="00FB0A69"/>
    <w:rsid w:val="00FB0DFD"/>
    <w:rsid w:val="00FB150F"/>
    <w:rsid w:val="00FB1566"/>
    <w:rsid w:val="00FB2239"/>
    <w:rsid w:val="00FB23D8"/>
    <w:rsid w:val="00FB24D8"/>
    <w:rsid w:val="00FB36BB"/>
    <w:rsid w:val="00FB387E"/>
    <w:rsid w:val="00FB3993"/>
    <w:rsid w:val="00FB433B"/>
    <w:rsid w:val="00FB54B6"/>
    <w:rsid w:val="00FB57C7"/>
    <w:rsid w:val="00FB589A"/>
    <w:rsid w:val="00FB5A4B"/>
    <w:rsid w:val="00FB62E6"/>
    <w:rsid w:val="00FB65B0"/>
    <w:rsid w:val="00FB65B2"/>
    <w:rsid w:val="00FB6AAB"/>
    <w:rsid w:val="00FB6E17"/>
    <w:rsid w:val="00FB740F"/>
    <w:rsid w:val="00FB76AC"/>
    <w:rsid w:val="00FB7D91"/>
    <w:rsid w:val="00FB7EFB"/>
    <w:rsid w:val="00FC130C"/>
    <w:rsid w:val="00FC1639"/>
    <w:rsid w:val="00FC235B"/>
    <w:rsid w:val="00FC2634"/>
    <w:rsid w:val="00FC3683"/>
    <w:rsid w:val="00FC43AC"/>
    <w:rsid w:val="00FC47F0"/>
    <w:rsid w:val="00FC4807"/>
    <w:rsid w:val="00FC4ABC"/>
    <w:rsid w:val="00FC4AF0"/>
    <w:rsid w:val="00FC51CD"/>
    <w:rsid w:val="00FC5305"/>
    <w:rsid w:val="00FC58A9"/>
    <w:rsid w:val="00FC5B6C"/>
    <w:rsid w:val="00FC6499"/>
    <w:rsid w:val="00FC6D8A"/>
    <w:rsid w:val="00FC78A7"/>
    <w:rsid w:val="00FC7CF8"/>
    <w:rsid w:val="00FC7DC6"/>
    <w:rsid w:val="00FC7F0C"/>
    <w:rsid w:val="00FD05E2"/>
    <w:rsid w:val="00FD06A1"/>
    <w:rsid w:val="00FD08F2"/>
    <w:rsid w:val="00FD10A6"/>
    <w:rsid w:val="00FD171D"/>
    <w:rsid w:val="00FD177E"/>
    <w:rsid w:val="00FD1946"/>
    <w:rsid w:val="00FD23EE"/>
    <w:rsid w:val="00FD2654"/>
    <w:rsid w:val="00FD2791"/>
    <w:rsid w:val="00FD2F17"/>
    <w:rsid w:val="00FD368A"/>
    <w:rsid w:val="00FD401D"/>
    <w:rsid w:val="00FD452E"/>
    <w:rsid w:val="00FD45EC"/>
    <w:rsid w:val="00FD4AB5"/>
    <w:rsid w:val="00FD4B04"/>
    <w:rsid w:val="00FD4B90"/>
    <w:rsid w:val="00FD4F21"/>
    <w:rsid w:val="00FD6033"/>
    <w:rsid w:val="00FD6266"/>
    <w:rsid w:val="00FD6502"/>
    <w:rsid w:val="00FD67F6"/>
    <w:rsid w:val="00FD6ADC"/>
    <w:rsid w:val="00FD6D90"/>
    <w:rsid w:val="00FD7409"/>
    <w:rsid w:val="00FD74FC"/>
    <w:rsid w:val="00FD7DFA"/>
    <w:rsid w:val="00FE0FEA"/>
    <w:rsid w:val="00FE1438"/>
    <w:rsid w:val="00FE2E8C"/>
    <w:rsid w:val="00FE2F68"/>
    <w:rsid w:val="00FE36C8"/>
    <w:rsid w:val="00FE437A"/>
    <w:rsid w:val="00FE546B"/>
    <w:rsid w:val="00FE54C7"/>
    <w:rsid w:val="00FE5908"/>
    <w:rsid w:val="00FE5A48"/>
    <w:rsid w:val="00FE6508"/>
    <w:rsid w:val="00FE66A0"/>
    <w:rsid w:val="00FE676E"/>
    <w:rsid w:val="00FE67B3"/>
    <w:rsid w:val="00FE7467"/>
    <w:rsid w:val="00FE781C"/>
    <w:rsid w:val="00FE7C91"/>
    <w:rsid w:val="00FE7CF0"/>
    <w:rsid w:val="00FE7FCF"/>
    <w:rsid w:val="00FF0C8A"/>
    <w:rsid w:val="00FF126B"/>
    <w:rsid w:val="00FF128F"/>
    <w:rsid w:val="00FF1848"/>
    <w:rsid w:val="00FF1914"/>
    <w:rsid w:val="00FF1927"/>
    <w:rsid w:val="00FF2232"/>
    <w:rsid w:val="00FF28C1"/>
    <w:rsid w:val="00FF3073"/>
    <w:rsid w:val="00FF30BF"/>
    <w:rsid w:val="00FF30DB"/>
    <w:rsid w:val="00FF358C"/>
    <w:rsid w:val="00FF399D"/>
    <w:rsid w:val="00FF403B"/>
    <w:rsid w:val="00FF4590"/>
    <w:rsid w:val="00FF494B"/>
    <w:rsid w:val="00FF521B"/>
    <w:rsid w:val="00FF605F"/>
    <w:rsid w:val="00FF644F"/>
    <w:rsid w:val="00FF6486"/>
    <w:rsid w:val="00FF6ADE"/>
    <w:rsid w:val="00FF6C39"/>
    <w:rsid w:val="00FF74F5"/>
    <w:rsid w:val="00FF7590"/>
    <w:rsid w:val="00FF7A81"/>
    <w:rsid w:val="00FF7E79"/>
    <w:rsid w:val="00FF7EC2"/>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4C50379B-B138-4BE9-B33D-2558F3E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uiPriority w:val="99"/>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5B3E2D"/>
    <w:pPr>
      <w:autoSpaceDE w:val="0"/>
      <w:autoSpaceDN w:val="0"/>
      <w:adjustRightInd w:val="0"/>
    </w:pPr>
    <w:rPr>
      <w:sz w:val="28"/>
      <w:szCs w:val="28"/>
    </w:rPr>
  </w:style>
  <w:style w:type="paragraph" w:styleId="aff1">
    <w:name w:val="Revision"/>
    <w:hidden/>
    <w:uiPriority w:val="99"/>
    <w:semiHidden/>
    <w:rsid w:val="00A132DB"/>
    <w:rPr>
      <w:sz w:val="24"/>
      <w:szCs w:val="24"/>
    </w:rPr>
  </w:style>
  <w:style w:type="character" w:styleId="aff2">
    <w:name w:val="FollowedHyperlink"/>
    <w:uiPriority w:val="99"/>
    <w:semiHidden/>
    <w:unhideWhenUsed/>
    <w:rsid w:val="00961C87"/>
    <w:rPr>
      <w:color w:val="800080"/>
      <w:u w:val="single"/>
    </w:rPr>
  </w:style>
  <w:style w:type="paragraph" w:styleId="aff3">
    <w:name w:val="TOC Heading"/>
    <w:basedOn w:val="1"/>
    <w:next w:val="a"/>
    <w:uiPriority w:val="39"/>
    <w:semiHidden/>
    <w:unhideWhenUsed/>
    <w:qFormat/>
    <w:rsid w:val="00C04AF7"/>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
    <w:next w:val="a"/>
    <w:autoRedefine/>
    <w:uiPriority w:val="39"/>
    <w:unhideWhenUsed/>
    <w:rsid w:val="001C60C6"/>
    <w:pPr>
      <w:tabs>
        <w:tab w:val="right" w:leader="dot" w:pos="9838"/>
      </w:tabs>
      <w:ind w:firstLine="567"/>
    </w:pPr>
    <w:rPr>
      <w:b/>
      <w:noProof/>
      <w:sz w:val="28"/>
      <w:szCs w:val="28"/>
    </w:rPr>
  </w:style>
  <w:style w:type="paragraph" w:styleId="35">
    <w:name w:val="toc 3"/>
    <w:basedOn w:val="a"/>
    <w:next w:val="a"/>
    <w:autoRedefine/>
    <w:uiPriority w:val="39"/>
    <w:unhideWhenUsed/>
    <w:rsid w:val="0033386D"/>
    <w:pPr>
      <w:tabs>
        <w:tab w:val="left" w:pos="1100"/>
        <w:tab w:val="right" w:leader="dot" w:pos="9838"/>
      </w:tabs>
      <w:ind w:firstLine="567"/>
    </w:pPr>
  </w:style>
  <w:style w:type="paragraph" w:styleId="12">
    <w:name w:val="toc 1"/>
    <w:basedOn w:val="a"/>
    <w:next w:val="a"/>
    <w:autoRedefine/>
    <w:uiPriority w:val="39"/>
    <w:unhideWhenUsed/>
    <w:rsid w:val="00C04AF7"/>
    <w:rPr>
      <w:sz w:val="28"/>
    </w:rPr>
  </w:style>
  <w:style w:type="paragraph" w:styleId="42">
    <w:name w:val="toc 4"/>
    <w:basedOn w:val="a"/>
    <w:next w:val="a"/>
    <w:autoRedefine/>
    <w:uiPriority w:val="39"/>
    <w:unhideWhenUsed/>
    <w:rsid w:val="00C04AF7"/>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C04AF7"/>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C04AF7"/>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C04AF7"/>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C04AF7"/>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C04AF7"/>
    <w:pPr>
      <w:spacing w:after="100" w:line="276" w:lineRule="auto"/>
      <w:ind w:left="1760"/>
    </w:pPr>
    <w:rPr>
      <w:rFonts w:ascii="Calibri" w:hAnsi="Calibri"/>
      <w:sz w:val="22"/>
      <w:szCs w:val="22"/>
    </w:rPr>
  </w:style>
  <w:style w:type="paragraph" w:styleId="24">
    <w:name w:val="Body Text 2"/>
    <w:basedOn w:val="a"/>
    <w:link w:val="25"/>
    <w:uiPriority w:val="99"/>
    <w:semiHidden/>
    <w:unhideWhenUsed/>
    <w:rsid w:val="006A158C"/>
    <w:pPr>
      <w:spacing w:after="120" w:line="480" w:lineRule="auto"/>
    </w:pPr>
  </w:style>
  <w:style w:type="character" w:customStyle="1" w:styleId="25">
    <w:name w:val="Основной текст 2 Знак"/>
    <w:link w:val="24"/>
    <w:uiPriority w:val="99"/>
    <w:semiHidden/>
    <w:rsid w:val="006A158C"/>
    <w:rPr>
      <w:sz w:val="24"/>
      <w:szCs w:val="24"/>
    </w:rPr>
  </w:style>
  <w:style w:type="character" w:styleId="aff4">
    <w:name w:val="Placeholder Text"/>
    <w:uiPriority w:val="99"/>
    <w:semiHidden/>
    <w:rsid w:val="006A158C"/>
    <w:rPr>
      <w:color w:val="808080"/>
    </w:rPr>
  </w:style>
  <w:style w:type="character" w:customStyle="1" w:styleId="wmi-callto">
    <w:name w:val="wmi-callto"/>
    <w:basedOn w:val="a0"/>
    <w:rsid w:val="006A158C"/>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683249"/>
    <w:rPr>
      <w:sz w:val="24"/>
      <w:szCs w:val="24"/>
    </w:rPr>
  </w:style>
  <w:style w:type="paragraph" w:customStyle="1" w:styleId="Style9">
    <w:name w:val="Style9"/>
    <w:basedOn w:val="a"/>
    <w:uiPriority w:val="99"/>
    <w:rsid w:val="003C48EC"/>
    <w:pPr>
      <w:widowControl w:val="0"/>
      <w:autoSpaceDE w:val="0"/>
      <w:autoSpaceDN w:val="0"/>
      <w:adjustRightInd w:val="0"/>
      <w:spacing w:line="252" w:lineRule="exact"/>
      <w:ind w:firstLine="355"/>
      <w:jc w:val="both"/>
    </w:pPr>
  </w:style>
  <w:style w:type="character" w:customStyle="1" w:styleId="FontStyle20">
    <w:name w:val="Font Style20"/>
    <w:basedOn w:val="a0"/>
    <w:uiPriority w:val="99"/>
    <w:rsid w:val="0007137D"/>
    <w:rPr>
      <w:rFonts w:ascii="Times New Roman" w:hAnsi="Times New Roman" w:cs="Times New Roman" w:hint="default"/>
      <w:sz w:val="22"/>
      <w:szCs w:val="22"/>
    </w:rPr>
  </w:style>
  <w:style w:type="paragraph" w:styleId="aff5">
    <w:name w:val="Normal (Web)"/>
    <w:basedOn w:val="a"/>
    <w:uiPriority w:val="99"/>
    <w:unhideWhenUsed/>
    <w:rsid w:val="00CA0A6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417">
      <w:bodyDiv w:val="1"/>
      <w:marLeft w:val="0"/>
      <w:marRight w:val="0"/>
      <w:marTop w:val="0"/>
      <w:marBottom w:val="0"/>
      <w:divBdr>
        <w:top w:val="none" w:sz="0" w:space="0" w:color="auto"/>
        <w:left w:val="none" w:sz="0" w:space="0" w:color="auto"/>
        <w:bottom w:val="none" w:sz="0" w:space="0" w:color="auto"/>
        <w:right w:val="none" w:sz="0" w:space="0" w:color="auto"/>
      </w:divBdr>
    </w:div>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636766288">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75385608">
      <w:bodyDiv w:val="1"/>
      <w:marLeft w:val="0"/>
      <w:marRight w:val="0"/>
      <w:marTop w:val="0"/>
      <w:marBottom w:val="0"/>
      <w:divBdr>
        <w:top w:val="none" w:sz="0" w:space="0" w:color="auto"/>
        <w:left w:val="none" w:sz="0" w:space="0" w:color="auto"/>
        <w:bottom w:val="none" w:sz="0" w:space="0" w:color="auto"/>
        <w:right w:val="none" w:sz="0" w:space="0" w:color="auto"/>
      </w:divBdr>
    </w:div>
    <w:div w:id="112873848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448312824">
      <w:bodyDiv w:val="1"/>
      <w:marLeft w:val="0"/>
      <w:marRight w:val="0"/>
      <w:marTop w:val="0"/>
      <w:marBottom w:val="0"/>
      <w:divBdr>
        <w:top w:val="none" w:sz="0" w:space="0" w:color="auto"/>
        <w:left w:val="none" w:sz="0" w:space="0" w:color="auto"/>
        <w:bottom w:val="none" w:sz="0" w:space="0" w:color="auto"/>
        <w:right w:val="none" w:sz="0" w:space="0" w:color="auto"/>
      </w:divBdr>
    </w:div>
    <w:div w:id="1523088374">
      <w:bodyDiv w:val="1"/>
      <w:marLeft w:val="0"/>
      <w:marRight w:val="0"/>
      <w:marTop w:val="0"/>
      <w:marBottom w:val="0"/>
      <w:divBdr>
        <w:top w:val="none" w:sz="0" w:space="0" w:color="auto"/>
        <w:left w:val="none" w:sz="0" w:space="0" w:color="auto"/>
        <w:bottom w:val="none" w:sz="0" w:space="0" w:color="auto"/>
        <w:right w:val="none" w:sz="0" w:space="0" w:color="auto"/>
      </w:divBdr>
    </w:div>
    <w:div w:id="1700352680">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982034719">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79.0" TargetMode="External"/><Relationship Id="rId17" Type="http://schemas.openxmlformats.org/officeDocument/2006/relationships/hyperlink" Target="http://www.ppkch.ru" TargetMode="External"/><Relationship Id="rId2" Type="http://schemas.openxmlformats.org/officeDocument/2006/relationships/numbering" Target="numbering.xml"/><Relationship Id="rId16" Type="http://schemas.openxmlformats.org/officeDocument/2006/relationships/hyperlink" Target="https://etp.comit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4122762EC8BA03180CAB25FB5B6E2A2911C46CEC3CF15669AAB44F401D286BC49AE5B534D09ECHFy5M"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ninays@ppk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7BA51-6368-4F00-9CD9-FBAE2BAF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8126</Words>
  <Characters>46321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54339</CharactersWithSpaces>
  <SharedDoc>false</SharedDoc>
  <HLinks>
    <vt:vector size="36" baseType="variant">
      <vt:variant>
        <vt:i4>2949231</vt:i4>
      </vt:variant>
      <vt:variant>
        <vt:i4>60</vt:i4>
      </vt:variant>
      <vt:variant>
        <vt:i4>0</vt:i4>
      </vt:variant>
      <vt:variant>
        <vt:i4>5</vt:i4>
      </vt:variant>
      <vt:variant>
        <vt:lpwstr>consultantplus://offline/ref=A1AB6738FB46F39DEAF18BA3F146F7E9830FD1AFA7DC4C113A182CAE5B30BADFD77983B198D05E84u0W2M</vt:lpwstr>
      </vt:variant>
      <vt:variant>
        <vt:lpwstr/>
      </vt:variant>
      <vt:variant>
        <vt:i4>6619186</vt:i4>
      </vt:variant>
      <vt:variant>
        <vt:i4>12</vt:i4>
      </vt:variant>
      <vt:variant>
        <vt:i4>0</vt:i4>
      </vt:variant>
      <vt:variant>
        <vt:i4>5</vt:i4>
      </vt:variant>
      <vt:variant>
        <vt:lpwstr>consultantplus://offline/ref=002224807A81AC10107BFE93E1B74C81524AB0FADE0081E17AC3C8BF729B9762024A3D924B8CB45ABC194FC158439BD783DDC2304CA508Q1I</vt:lpwstr>
      </vt:variant>
      <vt:variant>
        <vt:lpwstr/>
      </vt:variant>
      <vt:variant>
        <vt:i4>3539006</vt:i4>
      </vt:variant>
      <vt:variant>
        <vt:i4>9</vt:i4>
      </vt:variant>
      <vt:variant>
        <vt:i4>0</vt:i4>
      </vt:variant>
      <vt:variant>
        <vt:i4>5</vt:i4>
      </vt:variant>
      <vt:variant>
        <vt:lpwstr>consultantplus://offline/ref=F50B6C38D03516FA7FA8A9E6A86ABC4C2DA5153EF1FB41F95CF91081288500969EC5074184788B136B143599A948D69E4165DF031BCBT3LBI</vt:lpwstr>
      </vt:variant>
      <vt:variant>
        <vt:lpwstr/>
      </vt:variant>
      <vt:variant>
        <vt:i4>3538997</vt:i4>
      </vt:variant>
      <vt:variant>
        <vt:i4>6</vt:i4>
      </vt:variant>
      <vt:variant>
        <vt:i4>0</vt:i4>
      </vt:variant>
      <vt:variant>
        <vt:i4>5</vt:i4>
      </vt:variant>
      <vt:variant>
        <vt:lpwstr>consultantplus://offline/ref=F50B6C38D03516FA7FA8A9E6A86ABC4C2DA5153EF1FB41F95CF91081288500969EC5074184778F136B143599A948D69E4165DF031BCBT3LBI</vt:lpwstr>
      </vt:variant>
      <vt:variant>
        <vt:lpwstr/>
      </vt:variant>
      <vt:variant>
        <vt:i4>3539048</vt:i4>
      </vt:variant>
      <vt:variant>
        <vt:i4>3</vt:i4>
      </vt:variant>
      <vt:variant>
        <vt:i4>0</vt:i4>
      </vt:variant>
      <vt:variant>
        <vt:i4>5</vt:i4>
      </vt:variant>
      <vt:variant>
        <vt:lpwstr>consultantplus://offline/ref=F50B6C38D03516FA7FA8A9E6A86ABC4C2DA5153EF1FB41F95CF91081288500969EC50741847589136B143599A948D69E4165DF031BCBT3LBI</vt:lpwstr>
      </vt:variant>
      <vt:variant>
        <vt:lpwstr/>
      </vt:variant>
      <vt:variant>
        <vt:i4>3801195</vt:i4>
      </vt:variant>
      <vt:variant>
        <vt:i4>0</vt:i4>
      </vt:variant>
      <vt:variant>
        <vt:i4>0</vt:i4>
      </vt:variant>
      <vt:variant>
        <vt:i4>5</vt:i4>
      </vt:variant>
      <vt:variant>
        <vt:lpwstr>consultantplus://offline/ref=F50B6C38D03516FA7FA8A9E6A86ABC4C2DA5153EF1FB41F95CF91081288500969EC5074284718511384E259DE01CDD81477EC10405C8329FTBLDI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tihonovalv@ppk.ch</cp:lastModifiedBy>
  <cp:revision>2</cp:revision>
  <cp:lastPrinted>2019-07-16T14:05:00Z</cp:lastPrinted>
  <dcterms:created xsi:type="dcterms:W3CDTF">2024-02-29T13:35:00Z</dcterms:created>
  <dcterms:modified xsi:type="dcterms:W3CDTF">2024-02-29T13:35:00Z</dcterms:modified>
</cp:coreProperties>
</file>